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590" w:rsidRPr="00CD493B" w:rsidRDefault="00010590" w:rsidP="00010590">
      <w:pPr>
        <w:pStyle w:val="afa"/>
        <w:tabs>
          <w:tab w:val="left" w:pos="2790"/>
        </w:tabs>
        <w:jc w:val="right"/>
      </w:pPr>
      <w:r w:rsidRPr="00CD493B">
        <w:t>Приложение к Решени</w:t>
      </w:r>
      <w:r w:rsidR="00F9657E">
        <w:t>ю</w:t>
      </w:r>
      <w:r w:rsidRPr="00CD493B">
        <w:t xml:space="preserve"> Совета </w:t>
      </w:r>
    </w:p>
    <w:p w:rsidR="00010590" w:rsidRPr="00CD493B" w:rsidRDefault="00010590" w:rsidP="00010590">
      <w:pPr>
        <w:pStyle w:val="afa"/>
        <w:tabs>
          <w:tab w:val="left" w:pos="2790"/>
        </w:tabs>
        <w:jc w:val="right"/>
      </w:pPr>
      <w:r w:rsidRPr="00CD493B">
        <w:t xml:space="preserve">от </w:t>
      </w:r>
      <w:r w:rsidR="0056241E">
        <w:t>24.12.2021</w:t>
      </w:r>
      <w:r w:rsidR="00B3568E" w:rsidRPr="00CD493B">
        <w:t xml:space="preserve"> №</w:t>
      </w:r>
      <w:r w:rsidR="0056241E">
        <w:t>163</w:t>
      </w:r>
    </w:p>
    <w:p w:rsidR="00010590" w:rsidRPr="00CD493B" w:rsidRDefault="00010590" w:rsidP="00010590">
      <w:pPr>
        <w:pStyle w:val="afa"/>
        <w:tabs>
          <w:tab w:val="left" w:pos="2790"/>
        </w:tabs>
        <w:jc w:val="right"/>
      </w:pPr>
      <w:r w:rsidRPr="00CD493B">
        <w:t>МО «Камызякский район»</w:t>
      </w:r>
    </w:p>
    <w:p w:rsidR="00010590" w:rsidRPr="00CD493B" w:rsidRDefault="00010590" w:rsidP="00010590">
      <w:pPr>
        <w:pStyle w:val="afa"/>
        <w:tabs>
          <w:tab w:val="left" w:pos="2790"/>
        </w:tabs>
        <w:jc w:val="right"/>
      </w:pPr>
      <w:r w:rsidRPr="00CD493B">
        <w:t xml:space="preserve">«Об утверждении местных нормативов </w:t>
      </w:r>
    </w:p>
    <w:p w:rsidR="00010590" w:rsidRPr="00CD493B" w:rsidRDefault="00010590" w:rsidP="00010590">
      <w:pPr>
        <w:pStyle w:val="afa"/>
        <w:tabs>
          <w:tab w:val="left" w:pos="2790"/>
        </w:tabs>
        <w:jc w:val="right"/>
      </w:pPr>
      <w:r w:rsidRPr="00CD493B">
        <w:t xml:space="preserve">градостроительного проектирования </w:t>
      </w:r>
    </w:p>
    <w:p w:rsidR="00010590" w:rsidRPr="00CD493B" w:rsidRDefault="00010590" w:rsidP="00010590">
      <w:pPr>
        <w:pStyle w:val="afa"/>
        <w:tabs>
          <w:tab w:val="left" w:pos="2790"/>
        </w:tabs>
        <w:jc w:val="right"/>
      </w:pPr>
      <w:r w:rsidRPr="00CD493B">
        <w:t xml:space="preserve">муниципального образования </w:t>
      </w:r>
    </w:p>
    <w:p w:rsidR="00010590" w:rsidRPr="00CD493B" w:rsidRDefault="00010590" w:rsidP="00010590">
      <w:pPr>
        <w:pStyle w:val="afa"/>
        <w:tabs>
          <w:tab w:val="left" w:pos="2790"/>
        </w:tabs>
        <w:jc w:val="right"/>
      </w:pPr>
      <w:r w:rsidRPr="00CD493B">
        <w:t>«</w:t>
      </w:r>
      <w:proofErr w:type="spellStart"/>
      <w:r w:rsidR="00B3568E" w:rsidRPr="00CD493B">
        <w:t>Верхнекалиновский</w:t>
      </w:r>
      <w:proofErr w:type="spellEnd"/>
      <w:r w:rsidRPr="00CD493B">
        <w:t xml:space="preserve"> сельсовет»</w:t>
      </w:r>
    </w:p>
    <w:p w:rsidR="00010590" w:rsidRPr="00CD493B" w:rsidRDefault="00010590" w:rsidP="008A7766">
      <w:pPr>
        <w:pStyle w:val="headertext"/>
        <w:shd w:val="clear" w:color="auto" w:fill="FFFFFF"/>
        <w:spacing w:before="0" w:beforeAutospacing="0" w:after="240" w:afterAutospacing="0"/>
        <w:jc w:val="center"/>
        <w:textAlignment w:val="baseline"/>
        <w:rPr>
          <w:bCs/>
        </w:rPr>
      </w:pPr>
    </w:p>
    <w:p w:rsidR="00B76B74" w:rsidRPr="00CD493B" w:rsidRDefault="000728E7" w:rsidP="008A7766">
      <w:pPr>
        <w:pStyle w:val="headertext"/>
        <w:shd w:val="clear" w:color="auto" w:fill="FFFFFF"/>
        <w:spacing w:before="0" w:beforeAutospacing="0" w:after="240" w:afterAutospacing="0"/>
        <w:jc w:val="center"/>
        <w:textAlignment w:val="baseline"/>
        <w:rPr>
          <w:bCs/>
        </w:rPr>
      </w:pPr>
      <w:r w:rsidRPr="00CD493B">
        <w:rPr>
          <w:bCs/>
        </w:rPr>
        <w:t>МЕСТНЫЕ НОРМАТИВЫ ГРАДОСТРОИТЕЛЬНОГО ПРОЕКТИРОВАНИЯ МУНИЦИПАЛЬНОГО ОБРАЗОВАНИЯ "</w:t>
      </w:r>
      <w:proofErr w:type="spellStart"/>
      <w:r w:rsidR="00B3568E" w:rsidRPr="00CD493B">
        <w:t>Верхнекалиновский</w:t>
      </w:r>
      <w:proofErr w:type="spellEnd"/>
      <w:r w:rsidR="00B3568E" w:rsidRPr="00CD493B">
        <w:t xml:space="preserve"> </w:t>
      </w:r>
      <w:r w:rsidR="00B76B74" w:rsidRPr="00CD493B">
        <w:rPr>
          <w:bCs/>
        </w:rPr>
        <w:t>сельсовет</w:t>
      </w:r>
      <w:r w:rsidRPr="00CD493B">
        <w:rPr>
          <w:bCs/>
        </w:rPr>
        <w:t>"</w:t>
      </w:r>
    </w:p>
    <w:p w:rsidR="000728E7" w:rsidRPr="00CD493B" w:rsidRDefault="00B76B74" w:rsidP="008A7766">
      <w:pPr>
        <w:pStyle w:val="headertext"/>
        <w:shd w:val="clear" w:color="auto" w:fill="FFFFFF"/>
        <w:spacing w:before="0" w:beforeAutospacing="0" w:after="240" w:afterAutospacing="0"/>
        <w:jc w:val="center"/>
        <w:textAlignment w:val="baseline"/>
        <w:rPr>
          <w:bCs/>
        </w:rPr>
      </w:pPr>
      <w:r w:rsidRPr="00CD493B">
        <w:rPr>
          <w:bCs/>
        </w:rPr>
        <w:t>Камызякского района Астраханской области</w:t>
      </w:r>
    </w:p>
    <w:p w:rsidR="000728E7" w:rsidRPr="00CD493B" w:rsidRDefault="000728E7" w:rsidP="00106B94">
      <w:pPr>
        <w:pStyle w:val="3"/>
        <w:shd w:val="clear" w:color="auto" w:fill="FFFFFF"/>
        <w:spacing w:before="0" w:after="240"/>
        <w:jc w:val="center"/>
        <w:textAlignment w:val="baseline"/>
        <w:rPr>
          <w:rFonts w:ascii="Times New Roman" w:hAnsi="Times New Roman" w:cs="Times New Roman"/>
          <w:b w:val="0"/>
          <w:color w:val="auto"/>
          <w:sz w:val="24"/>
          <w:szCs w:val="24"/>
        </w:rPr>
      </w:pPr>
      <w:r w:rsidRPr="00CD493B">
        <w:rPr>
          <w:rFonts w:ascii="Times New Roman" w:hAnsi="Times New Roman" w:cs="Times New Roman"/>
          <w:b w:val="0"/>
          <w:color w:val="auto"/>
          <w:sz w:val="24"/>
          <w:szCs w:val="24"/>
        </w:rPr>
        <w:t>Раздел 1. Введение и общие положения</w:t>
      </w:r>
    </w:p>
    <w:p w:rsidR="00417988" w:rsidRPr="00CD493B" w:rsidRDefault="000728E7" w:rsidP="00603F55">
      <w:pPr>
        <w:pStyle w:val="formattext"/>
        <w:shd w:val="clear" w:color="auto" w:fill="FFFFFF"/>
        <w:spacing w:before="0" w:beforeAutospacing="0" w:after="0" w:afterAutospacing="0"/>
        <w:ind w:firstLine="567"/>
        <w:jc w:val="both"/>
        <w:textAlignment w:val="baseline"/>
      </w:pPr>
      <w:r w:rsidRPr="00CD493B">
        <w:t xml:space="preserve">1.1. Градостроительная деятельность в границах муниципального образования </w:t>
      </w:r>
      <w:r w:rsidR="000E5F4E" w:rsidRPr="00CD493B">
        <w:t xml:space="preserve">           </w:t>
      </w:r>
      <w:r w:rsidRPr="00CD493B">
        <w:t>"</w:t>
      </w:r>
      <w:proofErr w:type="spellStart"/>
      <w:r w:rsidR="000E5F4E" w:rsidRPr="00CD493B">
        <w:t>Верхнекалиновский</w:t>
      </w:r>
      <w:proofErr w:type="spellEnd"/>
      <w:r w:rsidR="00B76B74" w:rsidRPr="00CD493B">
        <w:t xml:space="preserve"> сельсовет</w:t>
      </w:r>
      <w:r w:rsidRPr="00CD493B">
        <w:t xml:space="preserve">" </w:t>
      </w:r>
      <w:r w:rsidR="00B76B74" w:rsidRPr="00CD493B">
        <w:t xml:space="preserve">Камызякского района Астраханской области </w:t>
      </w:r>
      <w:r w:rsidRPr="00CD493B">
        <w:t xml:space="preserve">осуществляется в соответствии с требованиями государственных стандартов, санитарных норм и правил и других нормативных документов Российской Федерации, Астраханской области, органов местного самоуправления, образующих систему нормативных правовых актов, регламентирующих градостроительную деятельность и предназначенных для использования субъектами градостроительной деятельности на территории муниципального образования </w:t>
      </w:r>
      <w:r w:rsidR="00B76B74" w:rsidRPr="00CD493B">
        <w:t>"</w:t>
      </w:r>
      <w:r w:rsidR="000E5F4E" w:rsidRPr="00CD493B">
        <w:t xml:space="preserve"> </w:t>
      </w:r>
      <w:proofErr w:type="spellStart"/>
      <w:r w:rsidR="000E5F4E" w:rsidRPr="00CD493B">
        <w:t>Верхнекалиновский</w:t>
      </w:r>
      <w:proofErr w:type="spellEnd"/>
      <w:r w:rsidR="000E5F4E" w:rsidRPr="00CD493B">
        <w:t xml:space="preserve"> </w:t>
      </w:r>
      <w:r w:rsidR="00B76B74" w:rsidRPr="00CD493B">
        <w:t xml:space="preserve">сельсовет" Камызякского района Астраханской области </w:t>
      </w:r>
      <w:r w:rsidRPr="00CD493B">
        <w:t>в целях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w:t>
      </w:r>
      <w:r w:rsidR="00417988" w:rsidRPr="00CD493B">
        <w:t>тов капитального строительства.</w:t>
      </w:r>
    </w:p>
    <w:p w:rsidR="00417988" w:rsidRPr="00CD493B" w:rsidRDefault="000728E7" w:rsidP="00603F55">
      <w:pPr>
        <w:pStyle w:val="formattext"/>
        <w:shd w:val="clear" w:color="auto" w:fill="FFFFFF"/>
        <w:spacing w:before="0" w:beforeAutospacing="0" w:after="0" w:afterAutospacing="0"/>
        <w:ind w:firstLine="567"/>
        <w:jc w:val="both"/>
        <w:textAlignment w:val="baseline"/>
      </w:pPr>
      <w:r w:rsidRPr="00CD493B">
        <w:t xml:space="preserve">1.2. В границах муниципального образования </w:t>
      </w:r>
      <w:r w:rsidR="00B76B74" w:rsidRPr="00CD493B">
        <w:t>"</w:t>
      </w:r>
      <w:r w:rsidR="000E5F4E" w:rsidRPr="00CD493B">
        <w:t xml:space="preserve"> </w:t>
      </w:r>
      <w:proofErr w:type="spellStart"/>
      <w:r w:rsidR="000E5F4E" w:rsidRPr="00CD493B">
        <w:t>Верхнекалиновский</w:t>
      </w:r>
      <w:proofErr w:type="spellEnd"/>
      <w:r w:rsidR="00B76B74" w:rsidRPr="00CD493B">
        <w:t xml:space="preserve"> сельсовет" Камызякского района Астраханской области </w:t>
      </w:r>
      <w:r w:rsidRPr="00CD493B">
        <w:t>установлены территориальные зоны с учетом определенных </w:t>
      </w:r>
      <w:hyperlink r:id="rId5" w:anchor="64U0IK" w:history="1">
        <w:r w:rsidRPr="00CD493B">
          <w:rPr>
            <w:rStyle w:val="a9"/>
            <w:color w:val="auto"/>
            <w:u w:val="none"/>
          </w:rPr>
          <w:t>Градостроительным кодексом Российской Федерации</w:t>
        </w:r>
      </w:hyperlink>
      <w:r w:rsidRPr="00CD493B">
        <w:t xml:space="preserve"> видов территориальных зон в соответствии с картой градостроительного зонирования функциональных зон и параметров их планируемого развития, определенных Генеральным планом </w:t>
      </w:r>
      <w:r w:rsidR="00B76B74" w:rsidRPr="00CD493B">
        <w:t xml:space="preserve">муниципального образования </w:t>
      </w:r>
      <w:r w:rsidRPr="00CD493B">
        <w:t> </w:t>
      </w:r>
      <w:r w:rsidR="00B76B74" w:rsidRPr="00CD493B">
        <w:t>"</w:t>
      </w:r>
      <w:r w:rsidR="0086416B" w:rsidRPr="00CD493B">
        <w:t xml:space="preserve"> </w:t>
      </w:r>
      <w:proofErr w:type="spellStart"/>
      <w:r w:rsidR="0086416B" w:rsidRPr="00CD493B">
        <w:t>Верхнекалиновский</w:t>
      </w:r>
      <w:proofErr w:type="spellEnd"/>
      <w:r w:rsidR="00B76B74" w:rsidRPr="00CD493B">
        <w:t xml:space="preserve"> сельсовет" Камызякского района Астраханской области </w:t>
      </w:r>
      <w:r w:rsidR="00417988" w:rsidRPr="00CD493B">
        <w:t>(далее - Генеральный план).</w:t>
      </w:r>
    </w:p>
    <w:p w:rsidR="008A7766" w:rsidRPr="00CD493B" w:rsidRDefault="000728E7" w:rsidP="00603F55">
      <w:pPr>
        <w:pStyle w:val="formattext"/>
        <w:shd w:val="clear" w:color="auto" w:fill="FFFFFF"/>
        <w:spacing w:before="0" w:beforeAutospacing="0" w:after="0" w:afterAutospacing="0"/>
        <w:ind w:firstLine="567"/>
        <w:jc w:val="both"/>
        <w:textAlignment w:val="baseline"/>
      </w:pPr>
      <w:r w:rsidRPr="00CD493B">
        <w:t xml:space="preserve">1.3.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на территории муниципального образования </w:t>
      </w:r>
      <w:r w:rsidR="00B76B74" w:rsidRPr="00CD493B">
        <w:t>"</w:t>
      </w:r>
      <w:r w:rsidR="0086416B" w:rsidRPr="00CD493B">
        <w:t xml:space="preserve"> </w:t>
      </w:r>
      <w:proofErr w:type="spellStart"/>
      <w:r w:rsidR="0086416B" w:rsidRPr="00CD493B">
        <w:t>Верхнекалиновский</w:t>
      </w:r>
      <w:proofErr w:type="spellEnd"/>
      <w:r w:rsidR="00B76B74" w:rsidRPr="00CD493B">
        <w:t xml:space="preserve"> сельсовет" Камызякского района Астраханской области </w:t>
      </w:r>
      <w:r w:rsidRPr="00CD493B">
        <w:t xml:space="preserve">установлены </w:t>
      </w:r>
      <w:r w:rsidR="00E3615A" w:rsidRPr="00CD493B">
        <w:t>Правила землепользования и застройки муниципального образования "</w:t>
      </w:r>
      <w:r w:rsidR="0086416B" w:rsidRPr="00CD493B">
        <w:t xml:space="preserve"> </w:t>
      </w:r>
      <w:proofErr w:type="spellStart"/>
      <w:r w:rsidR="0086416B" w:rsidRPr="00CD493B">
        <w:t>Верхнекалиновский</w:t>
      </w:r>
      <w:proofErr w:type="spellEnd"/>
      <w:r w:rsidR="00E3615A" w:rsidRPr="00CD493B">
        <w:t xml:space="preserve"> сельсовет" Камызякского района Астраханской области, утвержденные Решением Совета муниципального образования "</w:t>
      </w:r>
      <w:r w:rsidR="0086416B" w:rsidRPr="00CD493B">
        <w:t xml:space="preserve"> Верхнекалиновский</w:t>
      </w:r>
      <w:r w:rsidR="00E3615A" w:rsidRPr="00CD493B">
        <w:t xml:space="preserve"> сельсовет" Камызякского района Астраханской области от </w:t>
      </w:r>
      <w:r w:rsidR="00FD19EE" w:rsidRPr="00CD493B">
        <w:t>25.12.2017г. № 25</w:t>
      </w:r>
      <w:r w:rsidRPr="00CD493B">
        <w:t>, применительно к каждой территориальной зоне согласно видам разрешенного использования земельных участков и объектов капитального строительства с учетом:</w:t>
      </w:r>
    </w:p>
    <w:p w:rsidR="008A7766" w:rsidRPr="00CD493B" w:rsidRDefault="000728E7" w:rsidP="008A7766">
      <w:pPr>
        <w:pStyle w:val="formattext"/>
        <w:shd w:val="clear" w:color="auto" w:fill="FFFFFF"/>
        <w:spacing w:before="0" w:beforeAutospacing="0" w:after="0" w:afterAutospacing="0"/>
        <w:ind w:firstLine="480"/>
        <w:jc w:val="both"/>
        <w:textAlignment w:val="baseline"/>
      </w:pPr>
      <w:r w:rsidRPr="00CD493B">
        <w:t>- ограничений по условиям охраны объектов культурного наследия - в случаях, когда земельный участок, иной объект недвижимости расположен в зоне охраны объектов культурного наследия;</w:t>
      </w:r>
    </w:p>
    <w:p w:rsidR="008A7766" w:rsidRPr="00CD493B" w:rsidRDefault="000728E7" w:rsidP="008A7766">
      <w:pPr>
        <w:pStyle w:val="formattext"/>
        <w:shd w:val="clear" w:color="auto" w:fill="FFFFFF"/>
        <w:spacing w:before="0" w:beforeAutospacing="0" w:after="0" w:afterAutospacing="0"/>
        <w:ind w:firstLine="480"/>
        <w:jc w:val="both"/>
        <w:textAlignment w:val="baseline"/>
      </w:pPr>
      <w:r w:rsidRPr="00CD493B">
        <w:t>- ограничений по экологическим и санитарно-эпидемиологическим условиям - в случаях, когда земельный участок, иной объект недвижимости расположен в зонах действия соответствующих ограничений;</w:t>
      </w:r>
    </w:p>
    <w:p w:rsidR="008A7766" w:rsidRPr="00CD493B" w:rsidRDefault="000728E7" w:rsidP="008A7766">
      <w:pPr>
        <w:pStyle w:val="formattext"/>
        <w:shd w:val="clear" w:color="auto" w:fill="FFFFFF"/>
        <w:spacing w:before="0" w:beforeAutospacing="0" w:after="0" w:afterAutospacing="0"/>
        <w:ind w:firstLine="480"/>
        <w:jc w:val="both"/>
        <w:textAlignment w:val="baseline"/>
      </w:pPr>
      <w:r w:rsidRPr="00CD493B">
        <w:t xml:space="preserve">- иных документально зафиксированных ограничений на использование объектов недвижимости (включая нормативные правовые акты об установлении публичных </w:t>
      </w:r>
      <w:r w:rsidRPr="00CD493B">
        <w:lastRenderedPageBreak/>
        <w:t>сервитутов, договоры об установлении частных сервитутов, иные предусмотренные законодательством документы).</w:t>
      </w:r>
    </w:p>
    <w:p w:rsidR="005E1BFE" w:rsidRPr="00CD493B" w:rsidRDefault="000728E7" w:rsidP="008A7766">
      <w:pPr>
        <w:pStyle w:val="formattext"/>
        <w:shd w:val="clear" w:color="auto" w:fill="FFFFFF"/>
        <w:spacing w:before="0" w:beforeAutospacing="0" w:after="0" w:afterAutospacing="0"/>
        <w:ind w:firstLine="480"/>
        <w:jc w:val="both"/>
        <w:textAlignment w:val="baseline"/>
      </w:pPr>
      <w:r w:rsidRPr="00CD493B">
        <w:t xml:space="preserve">1.4. Местные нормативы градостроительного проектирования муниципального образования </w:t>
      </w:r>
      <w:r w:rsidR="00B76B74" w:rsidRPr="00CD493B">
        <w:t>"</w:t>
      </w:r>
      <w:r w:rsidR="00FD19EE" w:rsidRPr="00CD493B">
        <w:t xml:space="preserve"> </w:t>
      </w:r>
      <w:proofErr w:type="spellStart"/>
      <w:r w:rsidR="00FD19EE" w:rsidRPr="00CD493B">
        <w:t>Верхнекалиновский</w:t>
      </w:r>
      <w:proofErr w:type="spellEnd"/>
      <w:r w:rsidR="00B76B74" w:rsidRPr="00CD493B">
        <w:t xml:space="preserve"> сельсовет" Камызякского района Астраханской области</w:t>
      </w:r>
      <w:r w:rsidRPr="00CD493B">
        <w:t xml:space="preserve"> (далее - Местные нормативы) - совокупность расчетных показателей минимально допустимого уровня обеспеченности объектами местного значения муниципального образования </w:t>
      </w:r>
      <w:r w:rsidR="00B76B74" w:rsidRPr="00CD493B">
        <w:t>"</w:t>
      </w:r>
      <w:r w:rsidR="00FD19EE" w:rsidRPr="00CD493B">
        <w:t xml:space="preserve"> </w:t>
      </w:r>
      <w:proofErr w:type="spellStart"/>
      <w:r w:rsidR="00FD19EE" w:rsidRPr="00CD493B">
        <w:t>Верхнекалиновский</w:t>
      </w:r>
      <w:proofErr w:type="spellEnd"/>
      <w:r w:rsidR="00B76B74" w:rsidRPr="00CD493B">
        <w:t xml:space="preserve"> сельсовет" Камызякского района Астраханской области, </w:t>
      </w:r>
      <w:r w:rsidRPr="00CD493B">
        <w:t>относящимися к областям, указанным в пункте 1 части 5 статьи 23 </w:t>
      </w:r>
      <w:hyperlink r:id="rId6" w:anchor="64U0IK" w:history="1">
        <w:r w:rsidRPr="00CD493B">
          <w:rPr>
            <w:rStyle w:val="a9"/>
            <w:color w:val="auto"/>
            <w:u w:val="none"/>
          </w:rPr>
          <w:t>Градостроительного кодекса Российской Федерации</w:t>
        </w:r>
      </w:hyperlink>
      <w:r w:rsidRPr="00CD493B">
        <w:t xml:space="preserve"> &lt;1&gt;, объектами благоустройства территории, иными объектами местного значения (далее - Объекты местного значения) населения муниципального образования </w:t>
      </w:r>
      <w:r w:rsidR="00B76B74" w:rsidRPr="00CD493B">
        <w:t>"</w:t>
      </w:r>
      <w:r w:rsidR="00FD19EE" w:rsidRPr="00CD493B">
        <w:t xml:space="preserve"> </w:t>
      </w:r>
      <w:proofErr w:type="spellStart"/>
      <w:r w:rsidR="00FD19EE" w:rsidRPr="00CD493B">
        <w:t>Верхнекалиновский</w:t>
      </w:r>
      <w:proofErr w:type="spellEnd"/>
      <w:r w:rsidR="00B76B74" w:rsidRPr="00CD493B">
        <w:t xml:space="preserve"> сельсовет" Камызякского района Астраханской области </w:t>
      </w:r>
      <w:r w:rsidRPr="00CD493B">
        <w:t xml:space="preserve">и расчетных показателей максимально допустимого уровня территориальной доступности таких объектов для населения муниципального образования </w:t>
      </w:r>
      <w:r w:rsidR="00B76B74" w:rsidRPr="00CD493B">
        <w:t>"</w:t>
      </w:r>
      <w:r w:rsidR="00FD19EE" w:rsidRPr="00CD493B">
        <w:t xml:space="preserve"> </w:t>
      </w:r>
      <w:proofErr w:type="spellStart"/>
      <w:r w:rsidR="00FD19EE" w:rsidRPr="00CD493B">
        <w:t>Верхнекалиновский</w:t>
      </w:r>
      <w:proofErr w:type="spellEnd"/>
      <w:r w:rsidR="00B76B74" w:rsidRPr="00CD493B">
        <w:t xml:space="preserve"> сельсовет" Камызякского района Астраханской области.</w:t>
      </w:r>
    </w:p>
    <w:p w:rsidR="005E1BFE" w:rsidRPr="00CD493B" w:rsidRDefault="000728E7" w:rsidP="008A7766">
      <w:pPr>
        <w:pStyle w:val="formattext"/>
        <w:shd w:val="clear" w:color="auto" w:fill="FFFFFF"/>
        <w:spacing w:before="0" w:beforeAutospacing="0" w:after="0" w:afterAutospacing="0"/>
        <w:ind w:firstLine="480"/>
        <w:jc w:val="both"/>
        <w:textAlignment w:val="baseline"/>
      </w:pPr>
      <w:r w:rsidRPr="00CD493B">
        <w:t>&lt;1&gt; планируемые для размещения объек</w:t>
      </w:r>
      <w:r w:rsidR="001D57D9" w:rsidRPr="00CD493B">
        <w:t>ты местного значения поселения</w:t>
      </w:r>
      <w:r w:rsidRPr="00CD493B">
        <w:t xml:space="preserve"> относящиеся к следующим областям:</w:t>
      </w:r>
    </w:p>
    <w:p w:rsidR="005E1BFE" w:rsidRPr="00CD493B" w:rsidRDefault="000728E7" w:rsidP="008A7766">
      <w:pPr>
        <w:pStyle w:val="formattext"/>
        <w:shd w:val="clear" w:color="auto" w:fill="FFFFFF"/>
        <w:spacing w:before="0" w:beforeAutospacing="0" w:after="0" w:afterAutospacing="0"/>
        <w:ind w:firstLine="480"/>
        <w:jc w:val="both"/>
        <w:textAlignment w:val="baseline"/>
      </w:pPr>
      <w:r w:rsidRPr="00CD493B">
        <w:t xml:space="preserve">а) </w:t>
      </w:r>
      <w:proofErr w:type="spellStart"/>
      <w:r w:rsidRPr="00CD493B">
        <w:t>электро</w:t>
      </w:r>
      <w:proofErr w:type="spellEnd"/>
      <w:r w:rsidRPr="00CD493B">
        <w:t xml:space="preserve">-, тепло-, </w:t>
      </w:r>
      <w:proofErr w:type="spellStart"/>
      <w:r w:rsidRPr="00CD493B">
        <w:t>газо</w:t>
      </w:r>
      <w:proofErr w:type="spellEnd"/>
      <w:r w:rsidRPr="00CD493B">
        <w:t>- и водоснабжение населения, водоотведение;</w:t>
      </w:r>
    </w:p>
    <w:p w:rsidR="005E1BFE" w:rsidRPr="00CD493B" w:rsidRDefault="000728E7" w:rsidP="008A7766">
      <w:pPr>
        <w:pStyle w:val="formattext"/>
        <w:shd w:val="clear" w:color="auto" w:fill="FFFFFF"/>
        <w:spacing w:before="0" w:beforeAutospacing="0" w:after="0" w:afterAutospacing="0"/>
        <w:ind w:firstLine="480"/>
        <w:jc w:val="both"/>
        <w:textAlignment w:val="baseline"/>
      </w:pPr>
      <w:r w:rsidRPr="00CD493B">
        <w:t>б) автомобильные дороги местного значения;</w:t>
      </w:r>
    </w:p>
    <w:p w:rsidR="005E1BFE" w:rsidRPr="00CD493B" w:rsidRDefault="000728E7" w:rsidP="008A7766">
      <w:pPr>
        <w:pStyle w:val="formattext"/>
        <w:shd w:val="clear" w:color="auto" w:fill="FFFFFF"/>
        <w:spacing w:before="0" w:beforeAutospacing="0" w:after="0" w:afterAutospacing="0"/>
        <w:ind w:firstLine="480"/>
        <w:jc w:val="both"/>
        <w:textAlignment w:val="baseline"/>
      </w:pPr>
      <w:r w:rsidRPr="00CD493B">
        <w:t>в) физическая культура и массовый спорт, образование, здравоохранение, утилизация и переработка бытовых и промышленных отходов в случае подготовки генерального плана;</w:t>
      </w:r>
    </w:p>
    <w:p w:rsidR="000728E7" w:rsidRPr="00CD493B" w:rsidRDefault="000728E7" w:rsidP="005E1BFE">
      <w:pPr>
        <w:pStyle w:val="formattext"/>
        <w:shd w:val="clear" w:color="auto" w:fill="FFFFFF"/>
        <w:spacing w:before="0" w:beforeAutospacing="0" w:after="0" w:afterAutospacing="0"/>
        <w:ind w:firstLine="480"/>
        <w:jc w:val="both"/>
        <w:textAlignment w:val="baseline"/>
      </w:pPr>
      <w:r w:rsidRPr="00CD493B">
        <w:t xml:space="preserve">г) иные области в связи с решением вопросов местного значения </w:t>
      </w:r>
      <w:r w:rsidR="00B76B74" w:rsidRPr="00CD493B">
        <w:t>на территории муниципального образования "</w:t>
      </w:r>
      <w:r w:rsidR="00FD19EE" w:rsidRPr="00CD493B">
        <w:t xml:space="preserve"> </w:t>
      </w:r>
      <w:proofErr w:type="spellStart"/>
      <w:r w:rsidR="00FD19EE" w:rsidRPr="00CD493B">
        <w:t>Верхнекалиновский</w:t>
      </w:r>
      <w:proofErr w:type="spellEnd"/>
      <w:r w:rsidR="00B76B74" w:rsidRPr="00CD493B">
        <w:t xml:space="preserve"> сельсовет" Камызякского района Астраханской области</w:t>
      </w:r>
      <w:r w:rsidR="005E1BFE" w:rsidRPr="00CD493B">
        <w:t>.</w:t>
      </w:r>
    </w:p>
    <w:p w:rsidR="005E1BFE" w:rsidRPr="00CD493B" w:rsidRDefault="000728E7" w:rsidP="008A7766">
      <w:pPr>
        <w:pStyle w:val="formattext"/>
        <w:shd w:val="clear" w:color="auto" w:fill="FFFFFF"/>
        <w:spacing w:before="0" w:beforeAutospacing="0" w:after="0" w:afterAutospacing="0"/>
        <w:ind w:firstLine="480"/>
        <w:jc w:val="both"/>
        <w:textAlignment w:val="baseline"/>
      </w:pPr>
      <w:r w:rsidRPr="00CD493B">
        <w:t xml:space="preserve">1.5. Местные нормативы входят в систему нормативных правовых актов, регламентирующих градостроительную деятельность в границах муниципального образования </w:t>
      </w:r>
      <w:r w:rsidR="00B76B74" w:rsidRPr="00CD493B">
        <w:t>"</w:t>
      </w:r>
      <w:r w:rsidR="00FD19EE" w:rsidRPr="00CD493B">
        <w:t xml:space="preserve"> </w:t>
      </w:r>
      <w:proofErr w:type="spellStart"/>
      <w:r w:rsidR="00FD19EE" w:rsidRPr="00CD493B">
        <w:t>Верхнекалиновский</w:t>
      </w:r>
      <w:proofErr w:type="spellEnd"/>
      <w:r w:rsidR="00B76B74" w:rsidRPr="00CD493B">
        <w:t xml:space="preserve"> сельсовет" Камызякского района Астраханской области </w:t>
      </w:r>
      <w:r w:rsidRPr="00CD493B">
        <w:t xml:space="preserve"> в части установления стандартов обеспечения безопасности и благоприятных условий жизнедеятельности человека (в том числе объектами социального и коммунально-бытового назначения, доступностью таких объектов для населения (включая инвалидов), объектами инженерной инфраструктуры, благоустройства территории).</w:t>
      </w:r>
      <w:r w:rsidRPr="00CD493B">
        <w:br/>
      </w:r>
      <w:r w:rsidR="005E1BFE" w:rsidRPr="00CD493B">
        <w:t xml:space="preserve">      </w:t>
      </w:r>
      <w:r w:rsidRPr="00CD493B">
        <w:t>1.6. Местные нормативы устанавливают обязательные требования для всех субъектов градостроительной деятельности при размещении объектов капитального строительства в границах муниципального образования "</w:t>
      </w:r>
      <w:r w:rsidR="00DF048A" w:rsidRPr="00CD493B">
        <w:t xml:space="preserve"> </w:t>
      </w:r>
      <w:proofErr w:type="spellStart"/>
      <w:r w:rsidR="00DF048A" w:rsidRPr="00CD493B">
        <w:t>Верхнекалиновский</w:t>
      </w:r>
      <w:proofErr w:type="spellEnd"/>
      <w:r w:rsidR="00B76B74" w:rsidRPr="00CD493B">
        <w:t xml:space="preserve"> сельсовет" Камызякского района Астраханской области.</w:t>
      </w:r>
    </w:p>
    <w:p w:rsidR="005E1BFE" w:rsidRPr="00CD493B" w:rsidRDefault="000728E7" w:rsidP="008A7766">
      <w:pPr>
        <w:pStyle w:val="formattext"/>
        <w:shd w:val="clear" w:color="auto" w:fill="FFFFFF"/>
        <w:spacing w:before="0" w:beforeAutospacing="0" w:after="0" w:afterAutospacing="0"/>
        <w:ind w:firstLine="480"/>
        <w:jc w:val="both"/>
        <w:textAlignment w:val="baseline"/>
      </w:pPr>
      <w:r w:rsidRPr="00CD493B">
        <w:t>1.7. Местные нормативы включают в себя:</w:t>
      </w:r>
    </w:p>
    <w:p w:rsidR="000728E7" w:rsidRPr="00CD493B" w:rsidRDefault="000728E7" w:rsidP="005E1BFE">
      <w:pPr>
        <w:pStyle w:val="formattext"/>
        <w:shd w:val="clear" w:color="auto" w:fill="FFFFFF"/>
        <w:spacing w:before="0" w:beforeAutospacing="0" w:after="0" w:afterAutospacing="0"/>
        <w:ind w:firstLine="480"/>
        <w:jc w:val="both"/>
        <w:textAlignment w:val="baseline"/>
      </w:pPr>
      <w:r w:rsidRPr="00CD493B">
        <w:t xml:space="preserve">1) основную часть (расчетные показатели минимально допустимого уровня обеспеченности Объектами местного значения населения муниципального образования </w:t>
      </w:r>
      <w:r w:rsidR="00B76B74" w:rsidRPr="00CD493B">
        <w:t>"</w:t>
      </w:r>
      <w:proofErr w:type="spellStart"/>
      <w:r w:rsidR="00B613B6" w:rsidRPr="00CD493B">
        <w:t>Верхнекалиновский</w:t>
      </w:r>
      <w:proofErr w:type="spellEnd"/>
      <w:r w:rsidR="00B76B74" w:rsidRPr="00CD493B">
        <w:t xml:space="preserve"> сельсовет" Камызякского района Астраханской области </w:t>
      </w:r>
      <w:r w:rsidRPr="00CD493B">
        <w:t xml:space="preserve">и расчетные показатели максимально допустимого уровня территориальной доступности таких объектов для населения муниципального образования </w:t>
      </w:r>
      <w:r w:rsidR="00B76B74" w:rsidRPr="00CD493B">
        <w:t>"</w:t>
      </w:r>
      <w:r w:rsidR="00DF048A" w:rsidRPr="00CD493B">
        <w:t xml:space="preserve"> </w:t>
      </w:r>
      <w:proofErr w:type="spellStart"/>
      <w:r w:rsidR="00DF048A" w:rsidRPr="00CD493B">
        <w:t>Верхнекалиновский</w:t>
      </w:r>
      <w:proofErr w:type="spellEnd"/>
      <w:r w:rsidR="00B76B74" w:rsidRPr="00CD493B">
        <w:t xml:space="preserve"> сельсовет" Камызякского района Астраханской области</w:t>
      </w:r>
      <w:r w:rsidR="005E1BFE" w:rsidRPr="00CD493B">
        <w:t>;</w:t>
      </w:r>
    </w:p>
    <w:p w:rsidR="005E1BFE" w:rsidRPr="00CD493B" w:rsidRDefault="000728E7" w:rsidP="008A7766">
      <w:pPr>
        <w:pStyle w:val="formattext"/>
        <w:shd w:val="clear" w:color="auto" w:fill="FFFFFF"/>
        <w:spacing w:before="0" w:beforeAutospacing="0" w:after="0" w:afterAutospacing="0"/>
        <w:ind w:firstLine="480"/>
        <w:jc w:val="both"/>
        <w:textAlignment w:val="baseline"/>
      </w:pPr>
      <w:r w:rsidRPr="00CD493B">
        <w:t>2) материалы по обоснованию расчетных показателей, содержащихся в основной части нормативов градостроительного проектирования;</w:t>
      </w:r>
    </w:p>
    <w:p w:rsidR="000728E7" w:rsidRPr="00CD493B" w:rsidRDefault="000728E7" w:rsidP="008A7766">
      <w:pPr>
        <w:pStyle w:val="formattext"/>
        <w:shd w:val="clear" w:color="auto" w:fill="FFFFFF"/>
        <w:spacing w:before="0" w:beforeAutospacing="0" w:after="0" w:afterAutospacing="0"/>
        <w:ind w:firstLine="480"/>
        <w:jc w:val="both"/>
        <w:textAlignment w:val="baseline"/>
      </w:pPr>
      <w:r w:rsidRPr="00CD493B">
        <w:t>3) правила и область применения расчетных показателей, содержащихся в основной части нормативов градостроительного проектирования.</w:t>
      </w:r>
    </w:p>
    <w:p w:rsidR="000728E7" w:rsidRPr="00CD493B" w:rsidRDefault="000728E7" w:rsidP="005E1BFE">
      <w:pPr>
        <w:pStyle w:val="formattext"/>
        <w:shd w:val="clear" w:color="auto" w:fill="FFFFFF"/>
        <w:spacing w:before="0" w:beforeAutospacing="0" w:after="0" w:afterAutospacing="0"/>
        <w:ind w:firstLine="480"/>
        <w:jc w:val="both"/>
        <w:textAlignment w:val="baseline"/>
      </w:pPr>
      <w:r w:rsidRPr="00CD493B">
        <w:t>1.8. Местные нормативы направлены:</w:t>
      </w:r>
    </w:p>
    <w:p w:rsidR="005E1BFE" w:rsidRPr="00CD493B" w:rsidRDefault="000728E7" w:rsidP="005E1BFE">
      <w:pPr>
        <w:pStyle w:val="formattext"/>
        <w:shd w:val="clear" w:color="auto" w:fill="FFFFFF"/>
        <w:spacing w:before="0" w:beforeAutospacing="0" w:after="0" w:afterAutospacing="0"/>
        <w:ind w:firstLine="480"/>
        <w:jc w:val="both"/>
        <w:textAlignment w:val="baseline"/>
      </w:pPr>
      <w:r w:rsidRPr="00CD493B">
        <w:t xml:space="preserve">- на обеспечение повышения качества жизни населения муниципального образования </w:t>
      </w:r>
      <w:r w:rsidR="00B76B74" w:rsidRPr="00CD493B">
        <w:t>"</w:t>
      </w:r>
      <w:r w:rsidR="00DF048A" w:rsidRPr="00CD493B">
        <w:t xml:space="preserve"> </w:t>
      </w:r>
      <w:proofErr w:type="spellStart"/>
      <w:r w:rsidR="00DF048A" w:rsidRPr="00CD493B">
        <w:t>Верхнекалиновский</w:t>
      </w:r>
      <w:proofErr w:type="spellEnd"/>
      <w:r w:rsidR="00B76B74" w:rsidRPr="00CD493B">
        <w:t xml:space="preserve"> сельсовет" Камызякского района Астраханской области </w:t>
      </w:r>
      <w:r w:rsidRPr="00CD493B">
        <w:t xml:space="preserve">и создание градостроительными средствами условий для обеспечения социальных гарантий, установленных законодательством Российской Федерации, законодательством </w:t>
      </w:r>
      <w:r w:rsidRPr="00CD493B">
        <w:lastRenderedPageBreak/>
        <w:t xml:space="preserve">Астраханской области и нормативными правовыми актами муниципального образования </w:t>
      </w:r>
      <w:r w:rsidR="00B76B74" w:rsidRPr="00CD493B">
        <w:t>"</w:t>
      </w:r>
      <w:r w:rsidR="00DF048A" w:rsidRPr="00CD493B">
        <w:t xml:space="preserve"> </w:t>
      </w:r>
      <w:proofErr w:type="spellStart"/>
      <w:r w:rsidR="00DF048A" w:rsidRPr="00CD493B">
        <w:t>Верхнекалиновский</w:t>
      </w:r>
      <w:proofErr w:type="spellEnd"/>
      <w:r w:rsidR="00B76B74" w:rsidRPr="00CD493B">
        <w:t xml:space="preserve"> сельсовет" Камызякского района Астраханской области</w:t>
      </w:r>
      <w:r w:rsidRPr="00CD493B">
        <w:t xml:space="preserve">, гражданам, включая инвалидов и другие </w:t>
      </w:r>
      <w:proofErr w:type="spellStart"/>
      <w:r w:rsidRPr="00CD493B">
        <w:t>маломобильные</w:t>
      </w:r>
      <w:proofErr w:type="spellEnd"/>
      <w:r w:rsidRPr="00CD493B">
        <w:t xml:space="preserve"> группы населения;</w:t>
      </w:r>
    </w:p>
    <w:p w:rsidR="000728E7" w:rsidRPr="00CD493B" w:rsidRDefault="000728E7" w:rsidP="005E1BFE">
      <w:pPr>
        <w:pStyle w:val="formattext"/>
        <w:shd w:val="clear" w:color="auto" w:fill="FFFFFF"/>
        <w:spacing w:before="0" w:beforeAutospacing="0" w:after="0" w:afterAutospacing="0"/>
        <w:ind w:firstLine="480"/>
        <w:jc w:val="both"/>
        <w:textAlignment w:val="baseline"/>
      </w:pPr>
      <w:r w:rsidRPr="00CD493B">
        <w:t xml:space="preserve">- на повышение эффективности использования территорий в границах муниципального образования </w:t>
      </w:r>
      <w:r w:rsidR="00B76B74" w:rsidRPr="00CD493B">
        <w:t>"</w:t>
      </w:r>
      <w:r w:rsidR="00DF048A" w:rsidRPr="00CD493B">
        <w:t xml:space="preserve"> </w:t>
      </w:r>
      <w:proofErr w:type="spellStart"/>
      <w:r w:rsidR="00DF048A" w:rsidRPr="00CD493B">
        <w:t>Верхнекалиновский</w:t>
      </w:r>
      <w:proofErr w:type="spellEnd"/>
      <w:r w:rsidR="00B76B74" w:rsidRPr="00CD493B">
        <w:t xml:space="preserve"> сельсовет" Камызякского района Астраханской области </w:t>
      </w:r>
      <w:r w:rsidRPr="00CD493B">
        <w:t xml:space="preserve">на основе рационального зонирования, исторически преемственной планировочной организации и застройки </w:t>
      </w:r>
      <w:r w:rsidR="00B76B74" w:rsidRPr="00CD493B">
        <w:t>муниципального образования "</w:t>
      </w:r>
      <w:r w:rsidR="00DF048A" w:rsidRPr="00CD493B">
        <w:t xml:space="preserve"> </w:t>
      </w:r>
      <w:proofErr w:type="spellStart"/>
      <w:r w:rsidR="00DF048A" w:rsidRPr="00CD493B">
        <w:t>Верхнекалиновский</w:t>
      </w:r>
      <w:proofErr w:type="spellEnd"/>
      <w:r w:rsidR="00DF048A" w:rsidRPr="00CD493B">
        <w:t xml:space="preserve"> </w:t>
      </w:r>
      <w:r w:rsidR="00B76B74" w:rsidRPr="00CD493B">
        <w:t>сельсовет" Камызякского района Астраханской области</w:t>
      </w:r>
      <w:r w:rsidRPr="00CD493B">
        <w:t>;</w:t>
      </w:r>
    </w:p>
    <w:p w:rsidR="000728E7" w:rsidRPr="00CD493B" w:rsidRDefault="000728E7" w:rsidP="008A7766">
      <w:pPr>
        <w:pStyle w:val="formattext"/>
        <w:spacing w:before="0" w:beforeAutospacing="0" w:after="0" w:afterAutospacing="0"/>
        <w:ind w:firstLine="480"/>
        <w:jc w:val="both"/>
        <w:textAlignment w:val="baseline"/>
      </w:pPr>
      <w:r w:rsidRPr="00CD493B">
        <w:t>- на ограничение негативного воздействия хозяйственной и иной деятельности на окружающую среду в интересах настоящего и будущего поколений.</w:t>
      </w:r>
    </w:p>
    <w:p w:rsidR="000728E7" w:rsidRPr="00CD493B" w:rsidRDefault="000728E7" w:rsidP="005E1BFE">
      <w:pPr>
        <w:pStyle w:val="3"/>
        <w:spacing w:before="0" w:after="240"/>
        <w:jc w:val="both"/>
        <w:textAlignment w:val="baseline"/>
        <w:rPr>
          <w:rFonts w:ascii="Times New Roman" w:hAnsi="Times New Roman" w:cs="Times New Roman"/>
          <w:b w:val="0"/>
          <w:color w:val="auto"/>
          <w:sz w:val="24"/>
          <w:szCs w:val="24"/>
        </w:rPr>
      </w:pPr>
      <w:r w:rsidRPr="00CD493B">
        <w:rPr>
          <w:rFonts w:ascii="Times New Roman" w:hAnsi="Times New Roman" w:cs="Times New Roman"/>
          <w:b w:val="0"/>
          <w:color w:val="auto"/>
          <w:sz w:val="24"/>
          <w:szCs w:val="24"/>
        </w:rPr>
        <w:t>Раздел 2. Обоснование Местных нормативов</w:t>
      </w:r>
    </w:p>
    <w:p w:rsidR="00463FA8" w:rsidRPr="00CD493B" w:rsidRDefault="000728E7" w:rsidP="008A7766">
      <w:pPr>
        <w:pStyle w:val="formattext"/>
        <w:spacing w:before="0" w:beforeAutospacing="0" w:after="0" w:afterAutospacing="0"/>
        <w:ind w:firstLine="480"/>
        <w:jc w:val="both"/>
        <w:textAlignment w:val="baseline"/>
      </w:pPr>
      <w:r w:rsidRPr="00CD493B">
        <w:t>2.1. Местные нормативы разработаны на основании статьи 8 </w:t>
      </w:r>
      <w:hyperlink r:id="rId7" w:anchor="64U0IK" w:history="1">
        <w:r w:rsidRPr="00CD493B">
          <w:rPr>
            <w:rStyle w:val="a9"/>
            <w:color w:val="auto"/>
            <w:u w:val="none"/>
          </w:rPr>
          <w:t>Градостроительного кодекса Российской Федерации</w:t>
        </w:r>
      </w:hyperlink>
      <w:r w:rsidRPr="00CD493B">
        <w:t>, статей 10, 11 </w:t>
      </w:r>
      <w:hyperlink r:id="rId8" w:history="1">
        <w:r w:rsidRPr="00CD493B">
          <w:rPr>
            <w:rStyle w:val="a9"/>
            <w:color w:val="auto"/>
            <w:u w:val="none"/>
          </w:rPr>
          <w:t>Закона Астраханской области "Об отдельных вопросах правового регулирования градостроительной деятельности в Астраханской области"</w:t>
        </w:r>
      </w:hyperlink>
      <w:r w:rsidRPr="00CD493B">
        <w:t>, </w:t>
      </w:r>
      <w:hyperlink r:id="rId9" w:anchor="NT6GLB" w:history="1">
        <w:r w:rsidRPr="00CD493B">
          <w:rPr>
            <w:rStyle w:val="a9"/>
            <w:color w:val="auto"/>
            <w:u w:val="none"/>
          </w:rPr>
          <w:t>региональных нормативов градостроительного проектирования Астраханской области</w:t>
        </w:r>
      </w:hyperlink>
      <w:r w:rsidRPr="00CD493B">
        <w:t>, утвержденных </w:t>
      </w:r>
      <w:hyperlink r:id="rId10" w:history="1">
        <w:r w:rsidRPr="00CD493B">
          <w:rPr>
            <w:rStyle w:val="a9"/>
            <w:color w:val="auto"/>
            <w:u w:val="none"/>
          </w:rPr>
          <w:t>Постановлением Правительства Астраханской области от 21.03.2018 N 109-П</w:t>
        </w:r>
      </w:hyperlink>
      <w:r w:rsidRPr="00CD493B">
        <w:t xml:space="preserve">, государственных стандартов, санитарных норм и правил, других нормативных документов Российской Федерации, Астраханской области и муниципального образования </w:t>
      </w:r>
      <w:r w:rsidR="00B76B74" w:rsidRPr="00CD493B">
        <w:t>"</w:t>
      </w:r>
      <w:r w:rsidR="00DF048A" w:rsidRPr="00CD493B">
        <w:t xml:space="preserve"> </w:t>
      </w:r>
      <w:proofErr w:type="spellStart"/>
      <w:r w:rsidR="00DF048A" w:rsidRPr="00CD493B">
        <w:t>Верхнекалиновский</w:t>
      </w:r>
      <w:proofErr w:type="spellEnd"/>
      <w:r w:rsidR="00B76B74" w:rsidRPr="00CD493B">
        <w:t xml:space="preserve"> сельсовет" Камызякского района Астраханской области, </w:t>
      </w:r>
      <w:r w:rsidRPr="00CD493B">
        <w:t>включая:</w:t>
      </w:r>
    </w:p>
    <w:p w:rsidR="000728E7" w:rsidRPr="00CD493B" w:rsidRDefault="000728E7" w:rsidP="008A7766">
      <w:pPr>
        <w:pStyle w:val="formattext"/>
        <w:spacing w:before="0" w:beforeAutospacing="0" w:after="0" w:afterAutospacing="0"/>
        <w:ind w:firstLine="480"/>
        <w:jc w:val="both"/>
        <w:textAlignment w:val="baseline"/>
      </w:pPr>
      <w:r w:rsidRPr="00CD493B">
        <w:t>1) Правила землепользования и застройки муниципального образования "</w:t>
      </w:r>
      <w:r w:rsidR="002D47FC" w:rsidRPr="00CD493B">
        <w:t xml:space="preserve"> </w:t>
      </w:r>
      <w:proofErr w:type="spellStart"/>
      <w:r w:rsidR="002D47FC" w:rsidRPr="00CD493B">
        <w:t>Верхнекалиновский</w:t>
      </w:r>
      <w:proofErr w:type="spellEnd"/>
      <w:r w:rsidR="002D47FC" w:rsidRPr="00CD493B">
        <w:t xml:space="preserve"> </w:t>
      </w:r>
      <w:r w:rsidR="00B76B74" w:rsidRPr="00CD493B">
        <w:t>сельсовет" Камызякского района Астраханской области</w:t>
      </w:r>
      <w:r w:rsidR="00E3615A" w:rsidRPr="00CD493B">
        <w:t>, утвержденные Решением Совета муниципального образования "</w:t>
      </w:r>
      <w:r w:rsidR="00DF048A" w:rsidRPr="00CD493B">
        <w:t xml:space="preserve"> </w:t>
      </w:r>
      <w:proofErr w:type="spellStart"/>
      <w:r w:rsidR="00DF048A" w:rsidRPr="00CD493B">
        <w:t>Верхнекалиновский</w:t>
      </w:r>
      <w:proofErr w:type="spellEnd"/>
      <w:r w:rsidR="00E3615A" w:rsidRPr="00CD493B">
        <w:t xml:space="preserve"> сельсовет" Камызякского района Астраха</w:t>
      </w:r>
      <w:r w:rsidR="00425340" w:rsidRPr="00CD493B">
        <w:t>нской области от 25.12.2017г. №25</w:t>
      </w:r>
      <w:r w:rsidR="00E3615A" w:rsidRPr="00CD493B">
        <w:t>;</w:t>
      </w:r>
    </w:p>
    <w:p w:rsidR="00E3615A" w:rsidRPr="00CD493B" w:rsidRDefault="000728E7" w:rsidP="008A7766">
      <w:pPr>
        <w:pStyle w:val="formattext"/>
        <w:spacing w:before="0" w:beforeAutospacing="0" w:after="0" w:afterAutospacing="0"/>
        <w:ind w:firstLine="480"/>
        <w:jc w:val="both"/>
        <w:textAlignment w:val="baseline"/>
      </w:pPr>
      <w:r w:rsidRPr="00CD493B">
        <w:t xml:space="preserve">2) Генеральный план </w:t>
      </w:r>
      <w:r w:rsidR="00E3615A" w:rsidRPr="00CD493B">
        <w:t>"</w:t>
      </w:r>
      <w:r w:rsidR="00DF048A" w:rsidRPr="00CD493B">
        <w:t xml:space="preserve"> </w:t>
      </w:r>
      <w:proofErr w:type="spellStart"/>
      <w:r w:rsidR="00DF048A" w:rsidRPr="00CD493B">
        <w:t>Верхнекалиновский</w:t>
      </w:r>
      <w:proofErr w:type="spellEnd"/>
      <w:r w:rsidR="00E3615A" w:rsidRPr="00CD493B">
        <w:t xml:space="preserve"> сельсовет" Камызякского района Астраханской области; </w:t>
      </w:r>
    </w:p>
    <w:p w:rsidR="000728E7" w:rsidRPr="00CD493B" w:rsidRDefault="000728E7" w:rsidP="00463FA8">
      <w:pPr>
        <w:pStyle w:val="formattext"/>
        <w:spacing w:before="0" w:beforeAutospacing="0" w:after="0" w:afterAutospacing="0"/>
        <w:ind w:firstLine="480"/>
        <w:jc w:val="both"/>
        <w:textAlignment w:val="baseline"/>
      </w:pPr>
      <w:r w:rsidRPr="00CD493B">
        <w:t xml:space="preserve">2.2. Расчетные показатели минимально допустимого уровня обеспеченности Объектами местного значения муниципального образования </w:t>
      </w:r>
      <w:r w:rsidR="00E3615A" w:rsidRPr="00CD493B">
        <w:t>"</w:t>
      </w:r>
      <w:r w:rsidR="00DF048A" w:rsidRPr="00CD493B">
        <w:t xml:space="preserve"> </w:t>
      </w:r>
      <w:proofErr w:type="spellStart"/>
      <w:r w:rsidR="00DF048A" w:rsidRPr="00CD493B">
        <w:t>Верхнекалиновский</w:t>
      </w:r>
      <w:proofErr w:type="spellEnd"/>
      <w:r w:rsidR="00E3615A" w:rsidRPr="00CD493B">
        <w:t xml:space="preserve"> сельсовет" Камызякского района Астраханской области </w:t>
      </w:r>
      <w:r w:rsidRPr="00CD493B">
        <w:t xml:space="preserve">и расчетные показатели максимально допустимого уровня территориальной доступности таких объектов для населения </w:t>
      </w:r>
      <w:r w:rsidR="00E3615A" w:rsidRPr="00CD493B">
        <w:t>муниципального образования "</w:t>
      </w:r>
      <w:r w:rsidR="00DF048A" w:rsidRPr="00CD493B">
        <w:t xml:space="preserve"> </w:t>
      </w:r>
      <w:proofErr w:type="spellStart"/>
      <w:r w:rsidR="00DF048A" w:rsidRPr="00CD493B">
        <w:t>Верхнекалиновский</w:t>
      </w:r>
      <w:proofErr w:type="spellEnd"/>
      <w:r w:rsidR="00E3615A" w:rsidRPr="00CD493B">
        <w:t xml:space="preserve"> сельсовет" Камызякского района Астраханской области, </w:t>
      </w:r>
      <w:r w:rsidRPr="00CD493B">
        <w:t>установленные Местными нормативами, приняты в соответствии с показателями, применяемыми при разработке Генерального плана.</w:t>
      </w:r>
    </w:p>
    <w:p w:rsidR="000728E7" w:rsidRPr="00CD493B" w:rsidRDefault="000728E7" w:rsidP="008A7766">
      <w:pPr>
        <w:pStyle w:val="formattext"/>
        <w:spacing w:before="0" w:beforeAutospacing="0" w:after="0" w:afterAutospacing="0"/>
        <w:ind w:firstLine="480"/>
        <w:jc w:val="both"/>
        <w:textAlignment w:val="baseline"/>
      </w:pPr>
      <w:r w:rsidRPr="00CD493B">
        <w:t>2.3. Подготовка Местных нормативов осуществлялась с учетом:</w:t>
      </w:r>
    </w:p>
    <w:p w:rsidR="00463FA8" w:rsidRPr="00CD493B" w:rsidRDefault="000728E7" w:rsidP="008A7766">
      <w:pPr>
        <w:pStyle w:val="formattext"/>
        <w:spacing w:before="0" w:beforeAutospacing="0" w:after="0" w:afterAutospacing="0"/>
        <w:ind w:firstLine="480"/>
        <w:jc w:val="both"/>
        <w:textAlignment w:val="baseline"/>
      </w:pPr>
      <w:r w:rsidRPr="00CD493B">
        <w:t xml:space="preserve">- социально-демографического состава и плотности населения на территории муниципального образования </w:t>
      </w:r>
      <w:r w:rsidR="00E3615A" w:rsidRPr="00CD493B">
        <w:t>"</w:t>
      </w:r>
      <w:proofErr w:type="spellStart"/>
      <w:r w:rsidR="00D87786" w:rsidRPr="00CD493B">
        <w:t>Верхнекалиновский</w:t>
      </w:r>
      <w:proofErr w:type="spellEnd"/>
      <w:r w:rsidR="00E3615A" w:rsidRPr="00CD493B">
        <w:t xml:space="preserve"> сельсовет" Камызякского рай</w:t>
      </w:r>
      <w:r w:rsidR="00D87786" w:rsidRPr="00CD493B">
        <w:t xml:space="preserve">она Астраханской </w:t>
      </w:r>
      <w:r w:rsidR="00E3615A" w:rsidRPr="00CD493B">
        <w:t>области;</w:t>
      </w:r>
      <w:r w:rsidRPr="00CD493B">
        <w:br/>
        <w:t>- предложений органов местного самоуправления и заинтересованных лиц.</w:t>
      </w:r>
    </w:p>
    <w:p w:rsidR="000728E7" w:rsidRPr="00CD493B" w:rsidRDefault="000728E7" w:rsidP="008A7766">
      <w:pPr>
        <w:pStyle w:val="formattext"/>
        <w:spacing w:before="0" w:beforeAutospacing="0" w:after="0" w:afterAutospacing="0"/>
        <w:ind w:firstLine="480"/>
        <w:jc w:val="both"/>
        <w:textAlignment w:val="baseline"/>
      </w:pPr>
      <w:r w:rsidRPr="00CD493B">
        <w:t xml:space="preserve">2.4. Иные показатели, необходимые при осуществлении градостроительной деятельности в границах </w:t>
      </w:r>
      <w:r w:rsidR="00E3615A" w:rsidRPr="00CD493B">
        <w:t>муниципального образования "</w:t>
      </w:r>
      <w:r w:rsidR="00D87786" w:rsidRPr="00CD493B">
        <w:t xml:space="preserve"> </w:t>
      </w:r>
      <w:proofErr w:type="spellStart"/>
      <w:r w:rsidR="00D87786" w:rsidRPr="00CD493B">
        <w:t>Верхнекалиновский</w:t>
      </w:r>
      <w:proofErr w:type="spellEnd"/>
      <w:r w:rsidR="00E3615A" w:rsidRPr="00CD493B">
        <w:t xml:space="preserve"> сельсовет" Камызякского района Астраханской области </w:t>
      </w:r>
      <w:r w:rsidRPr="00CD493B">
        <w:t xml:space="preserve">и не установленные Местными нормативами, Правилами землепользования и застройки и Генеральным планом, принимаются в соответствии с региональными нормативами градостроительного проектирования, требованиями нормативных правовых актов Российской Федерации, Астраханской области, органов местного самоуправления, образующих систему нормативных правовых актов, регламентирующих градостроительную деятельность и предназначенных для использования субъектами градостроительной деятельности на территории муниципального образования </w:t>
      </w:r>
      <w:r w:rsidR="00E3615A" w:rsidRPr="00CD493B">
        <w:t>муниципального образования "</w:t>
      </w:r>
      <w:r w:rsidR="00D87786" w:rsidRPr="00CD493B">
        <w:t xml:space="preserve"> </w:t>
      </w:r>
      <w:proofErr w:type="spellStart"/>
      <w:r w:rsidR="00D87786" w:rsidRPr="00CD493B">
        <w:t>Верхнекалиновский</w:t>
      </w:r>
      <w:proofErr w:type="spellEnd"/>
      <w:r w:rsidR="00E3615A" w:rsidRPr="00CD493B">
        <w:t xml:space="preserve"> сельсовет" Камызякского района Астраханской области</w:t>
      </w:r>
      <w:r w:rsidRPr="00CD493B">
        <w:t>.</w:t>
      </w:r>
    </w:p>
    <w:p w:rsidR="000728E7" w:rsidRPr="00CD493B" w:rsidRDefault="000728E7" w:rsidP="005E1BFE">
      <w:pPr>
        <w:pStyle w:val="3"/>
        <w:spacing w:before="0" w:after="240"/>
        <w:jc w:val="both"/>
        <w:textAlignment w:val="baseline"/>
        <w:rPr>
          <w:rFonts w:ascii="Times New Roman" w:hAnsi="Times New Roman" w:cs="Times New Roman"/>
          <w:b w:val="0"/>
          <w:color w:val="auto"/>
          <w:sz w:val="24"/>
          <w:szCs w:val="24"/>
        </w:rPr>
      </w:pPr>
      <w:r w:rsidRPr="00CD493B">
        <w:rPr>
          <w:rFonts w:ascii="Times New Roman" w:hAnsi="Times New Roman" w:cs="Times New Roman"/>
          <w:b w:val="0"/>
          <w:color w:val="auto"/>
          <w:sz w:val="24"/>
          <w:szCs w:val="24"/>
        </w:rPr>
        <w:lastRenderedPageBreak/>
        <w:br/>
        <w:t>Раздел 3. Правила и область применения Местных нормативов</w:t>
      </w:r>
    </w:p>
    <w:p w:rsidR="000728E7" w:rsidRPr="00CD493B" w:rsidRDefault="000728E7" w:rsidP="008A7766">
      <w:pPr>
        <w:pStyle w:val="formattext"/>
        <w:spacing w:before="0" w:beforeAutospacing="0" w:after="0" w:afterAutospacing="0"/>
        <w:ind w:firstLine="480"/>
        <w:jc w:val="both"/>
        <w:textAlignment w:val="baseline"/>
      </w:pPr>
      <w:r w:rsidRPr="00CD493B">
        <w:t xml:space="preserve">3.1. Назначением Местных нормативов является способствование организации здоровой, удобной и безопасной среды проживания населения муниципального образования </w:t>
      </w:r>
      <w:r w:rsidR="00E3615A" w:rsidRPr="00CD493B">
        <w:t>муниципального образования "</w:t>
      </w:r>
      <w:r w:rsidR="00D87786" w:rsidRPr="00CD493B">
        <w:t xml:space="preserve"> </w:t>
      </w:r>
      <w:proofErr w:type="spellStart"/>
      <w:r w:rsidR="00D87786" w:rsidRPr="00CD493B">
        <w:t>Верхнекалиновский</w:t>
      </w:r>
      <w:proofErr w:type="spellEnd"/>
      <w:r w:rsidR="00E3615A" w:rsidRPr="00CD493B">
        <w:t xml:space="preserve"> сельсовет" Камызякского района Астраханской области, </w:t>
      </w:r>
      <w:r w:rsidRPr="00CD493B">
        <w:t>отвечающей его социальным, культурным, бытовым потребностям в соответствии с Градостроительным регламентом, которым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0728E7" w:rsidRPr="00CD493B" w:rsidRDefault="000728E7" w:rsidP="008A7766">
      <w:pPr>
        <w:pStyle w:val="formattext"/>
        <w:spacing w:before="0" w:beforeAutospacing="0" w:after="0" w:afterAutospacing="0"/>
        <w:jc w:val="both"/>
        <w:textAlignment w:val="baseline"/>
      </w:pPr>
    </w:p>
    <w:p w:rsidR="000728E7" w:rsidRPr="00F80265" w:rsidRDefault="000728E7" w:rsidP="008A7766">
      <w:pPr>
        <w:pStyle w:val="formattext"/>
        <w:spacing w:before="0" w:beforeAutospacing="0" w:after="0" w:afterAutospacing="0"/>
        <w:ind w:firstLine="480"/>
        <w:jc w:val="both"/>
        <w:textAlignment w:val="baseline"/>
      </w:pPr>
      <w:r w:rsidRPr="00CD493B">
        <w:t xml:space="preserve">3.2. Областью применения расчетных показателей, содержащихся в основной части Местных нормативов, является подготовка документов территориального планирования муниципального образования </w:t>
      </w:r>
      <w:r w:rsidR="00E3615A" w:rsidRPr="00CD493B">
        <w:t xml:space="preserve">«Камызякский район», </w:t>
      </w:r>
      <w:r w:rsidRPr="00CD493B">
        <w:t xml:space="preserve"> документация по планировке и межеванию территории в границах </w:t>
      </w:r>
      <w:r w:rsidR="00E3615A" w:rsidRPr="00CD493B">
        <w:t>муниципального образования "</w:t>
      </w:r>
      <w:r w:rsidR="00431EED" w:rsidRPr="00CD493B">
        <w:t xml:space="preserve"> </w:t>
      </w:r>
      <w:proofErr w:type="spellStart"/>
      <w:r w:rsidR="00431EED" w:rsidRPr="00CD493B">
        <w:t>Верхнекалиновский</w:t>
      </w:r>
      <w:proofErr w:type="spellEnd"/>
      <w:r w:rsidR="00E3615A" w:rsidRPr="00CD493B">
        <w:t xml:space="preserve"> сельсовет" Камызякского района Астраханской области.</w:t>
      </w:r>
    </w:p>
    <w:p w:rsidR="000728E7" w:rsidRPr="00F80265" w:rsidRDefault="000728E7" w:rsidP="008A7766">
      <w:pPr>
        <w:pStyle w:val="formattext"/>
        <w:spacing w:before="0" w:beforeAutospacing="0" w:after="0" w:afterAutospacing="0"/>
        <w:jc w:val="both"/>
        <w:textAlignment w:val="baseline"/>
      </w:pPr>
    </w:p>
    <w:p w:rsidR="000728E7" w:rsidRPr="00F80265" w:rsidRDefault="000728E7" w:rsidP="008A7766">
      <w:pPr>
        <w:pStyle w:val="formattext"/>
        <w:spacing w:before="0" w:beforeAutospacing="0" w:after="0" w:afterAutospacing="0"/>
        <w:ind w:firstLine="480"/>
        <w:jc w:val="both"/>
        <w:textAlignment w:val="baseline"/>
      </w:pPr>
      <w:r w:rsidRPr="00F80265">
        <w:t>3.3. При применении Местных нормативов и расчетных показателей, содержащихся в основной части Местных нормативов, следует учитывать следующие правила:</w:t>
      </w:r>
      <w:r w:rsidRPr="00F80265">
        <w:br/>
      </w:r>
    </w:p>
    <w:p w:rsidR="000728E7" w:rsidRPr="00F80265" w:rsidRDefault="000728E7" w:rsidP="008A7766">
      <w:pPr>
        <w:pStyle w:val="formattext"/>
        <w:spacing w:before="0" w:beforeAutospacing="0" w:after="0" w:afterAutospacing="0"/>
        <w:ind w:firstLine="480"/>
        <w:jc w:val="both"/>
        <w:textAlignment w:val="baseline"/>
      </w:pPr>
      <w:r w:rsidRPr="00F80265">
        <w:t>- планировочная организация территорий должна учитывать архитектурные традиции, ландшафтные и другие местные особенности;</w:t>
      </w:r>
    </w:p>
    <w:p w:rsidR="000728E7" w:rsidRPr="00F80265" w:rsidRDefault="000728E7" w:rsidP="008A7766">
      <w:pPr>
        <w:pStyle w:val="formattext"/>
        <w:spacing w:before="0" w:beforeAutospacing="0" w:after="0" w:afterAutospacing="0"/>
        <w:jc w:val="both"/>
        <w:textAlignment w:val="baseline"/>
      </w:pPr>
    </w:p>
    <w:p w:rsidR="000728E7" w:rsidRPr="00F80265" w:rsidRDefault="000728E7" w:rsidP="008A7766">
      <w:pPr>
        <w:pStyle w:val="formattext"/>
        <w:spacing w:before="0" w:beforeAutospacing="0" w:after="0" w:afterAutospacing="0"/>
        <w:ind w:firstLine="480"/>
        <w:jc w:val="both"/>
        <w:textAlignment w:val="baseline"/>
      </w:pPr>
      <w:r w:rsidRPr="00F80265">
        <w:t>- для территорий с преобладанием сложившейся жилой застройки должно быть предусмотрено:</w:t>
      </w:r>
      <w:r w:rsidRPr="00F80265">
        <w:br/>
      </w:r>
    </w:p>
    <w:p w:rsidR="005E1BFE" w:rsidRPr="00F80265" w:rsidRDefault="000728E7" w:rsidP="008A7766">
      <w:pPr>
        <w:pStyle w:val="formattext"/>
        <w:spacing w:before="0" w:beforeAutospacing="0" w:after="0" w:afterAutospacing="0"/>
        <w:ind w:firstLine="480"/>
        <w:jc w:val="both"/>
        <w:textAlignment w:val="baseline"/>
      </w:pPr>
      <w:r w:rsidRPr="00F80265">
        <w:t>- упорядочение планировочной структуры и сети улиц;</w:t>
      </w:r>
    </w:p>
    <w:p w:rsidR="000728E7" w:rsidRPr="00F80265" w:rsidRDefault="000728E7" w:rsidP="008A7766">
      <w:pPr>
        <w:pStyle w:val="formattext"/>
        <w:spacing w:before="0" w:beforeAutospacing="0" w:after="0" w:afterAutospacing="0"/>
        <w:ind w:firstLine="480"/>
        <w:jc w:val="both"/>
        <w:textAlignment w:val="baseline"/>
      </w:pPr>
      <w:r w:rsidRPr="00F80265">
        <w:t>-благоустройство и озеленение территории;</w:t>
      </w:r>
    </w:p>
    <w:p w:rsidR="000728E7" w:rsidRPr="00F80265" w:rsidRDefault="000728E7" w:rsidP="008A7766">
      <w:pPr>
        <w:pStyle w:val="formattext"/>
        <w:spacing w:before="0" w:beforeAutospacing="0" w:after="0" w:afterAutospacing="0"/>
        <w:ind w:firstLine="480"/>
        <w:jc w:val="both"/>
        <w:textAlignment w:val="baseline"/>
      </w:pPr>
      <w:r w:rsidRPr="00F80265">
        <w:t>- максимальное сохранение своеобразия архитектурного облика жилых и общественных зданий;</w:t>
      </w:r>
    </w:p>
    <w:p w:rsidR="000728E7" w:rsidRPr="00F80265" w:rsidRDefault="000728E7" w:rsidP="008A7766">
      <w:pPr>
        <w:pStyle w:val="formattext"/>
        <w:shd w:val="clear" w:color="auto" w:fill="FFFFFF"/>
        <w:spacing w:before="0" w:beforeAutospacing="0" w:after="0" w:afterAutospacing="0"/>
        <w:ind w:firstLine="480"/>
        <w:jc w:val="both"/>
        <w:textAlignment w:val="baseline"/>
      </w:pPr>
      <w:r w:rsidRPr="00F80265">
        <w:t>- приспособление под современное использование памятников истории и культуры с учетом требований законодательства Российской Федерации об объектах культурного наследия;</w:t>
      </w:r>
      <w:r w:rsidRPr="00F80265">
        <w:br/>
      </w:r>
      <w:r w:rsidR="005E1BFE" w:rsidRPr="00F80265">
        <w:t xml:space="preserve">       </w:t>
      </w:r>
      <w:r w:rsidRPr="00F80265">
        <w:t>- пространственная взаимосвязь элементов планировочной структуры, жилой застройки, объектов социального и коммунально-бытового назначения, озелененных и иных территорий общего пользования.</w:t>
      </w:r>
    </w:p>
    <w:p w:rsidR="000728E7" w:rsidRPr="00F80265" w:rsidRDefault="000728E7" w:rsidP="005E1BFE">
      <w:pPr>
        <w:pStyle w:val="formattext"/>
        <w:spacing w:before="0" w:beforeAutospacing="0" w:after="0" w:afterAutospacing="0"/>
        <w:ind w:firstLine="480"/>
        <w:jc w:val="both"/>
        <w:textAlignment w:val="baseline"/>
      </w:pPr>
      <w:r w:rsidRPr="00F80265">
        <w:br/>
        <w:t>Примечание:</w:t>
      </w:r>
      <w:r w:rsidRPr="00F80265">
        <w:br/>
      </w:r>
    </w:p>
    <w:p w:rsidR="000728E7" w:rsidRPr="00F80265" w:rsidRDefault="000728E7" w:rsidP="008A7766">
      <w:pPr>
        <w:pStyle w:val="formattext"/>
        <w:spacing w:before="0" w:beforeAutospacing="0" w:after="0" w:afterAutospacing="0"/>
        <w:ind w:firstLine="480"/>
        <w:jc w:val="both"/>
        <w:textAlignment w:val="baseline"/>
      </w:pPr>
      <w:r w:rsidRPr="00F80265">
        <w:t>При расчете данных показателей для отдельного квартала допускается учитывать недостающие объекты, расположенные за границей квартала в границах соответствующего микрорайона.</w:t>
      </w:r>
    </w:p>
    <w:p w:rsidR="00010590" w:rsidRPr="00F80265" w:rsidRDefault="0089263E" w:rsidP="00F80265">
      <w:pPr>
        <w:pStyle w:val="20"/>
        <w:keepNext/>
        <w:numPr>
          <w:ilvl w:val="1"/>
          <w:numId w:val="1"/>
        </w:numPr>
        <w:suppressAutoHyphens/>
        <w:spacing w:before="240" w:beforeAutospacing="0" w:after="240" w:afterAutospacing="0"/>
        <w:ind w:left="0" w:firstLine="0"/>
        <w:jc w:val="both"/>
        <w:rPr>
          <w:b w:val="0"/>
          <w:sz w:val="24"/>
          <w:szCs w:val="24"/>
        </w:rPr>
      </w:pPr>
      <w:bookmarkStart w:id="0" w:name="_Toc494296348"/>
      <w:r w:rsidRPr="00F80265">
        <w:rPr>
          <w:b w:val="0"/>
          <w:sz w:val="24"/>
          <w:szCs w:val="24"/>
        </w:rPr>
        <w:t xml:space="preserve">Объекты местного значения </w:t>
      </w:r>
      <w:bookmarkStart w:id="1" w:name="OLE_LINK143"/>
      <w:bookmarkStart w:id="2" w:name="OLE_LINK144"/>
      <w:bookmarkStart w:id="3" w:name="OLE_LINK145"/>
      <w:r w:rsidR="00D6697F" w:rsidRPr="00F80265">
        <w:rPr>
          <w:rFonts w:eastAsia="Calibri"/>
          <w:b w:val="0"/>
          <w:sz w:val="24"/>
          <w:szCs w:val="24"/>
        </w:rPr>
        <w:t xml:space="preserve">поселения </w:t>
      </w:r>
      <w:r w:rsidRPr="00F80265">
        <w:rPr>
          <w:b w:val="0"/>
          <w:sz w:val="24"/>
          <w:szCs w:val="24"/>
        </w:rPr>
        <w:t>в области транспорта и автомобильных дорог местного значения</w:t>
      </w:r>
      <w:bookmarkStart w:id="4" w:name="OLE_LINK185"/>
      <w:bookmarkStart w:id="5" w:name="OLE_LINK186"/>
      <w:bookmarkStart w:id="6" w:name="OLE_LINK141"/>
      <w:bookmarkStart w:id="7" w:name="OLE_LINK142"/>
      <w:bookmarkEnd w:id="0"/>
      <w:bookmarkEnd w:id="1"/>
      <w:bookmarkEnd w:id="2"/>
      <w:bookmarkEnd w:id="3"/>
    </w:p>
    <w:tbl>
      <w:tblPr>
        <w:tblStyle w:val="aa"/>
        <w:tblW w:w="942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304"/>
        <w:gridCol w:w="2552"/>
        <w:gridCol w:w="850"/>
        <w:gridCol w:w="1276"/>
        <w:gridCol w:w="3445"/>
      </w:tblGrid>
      <w:tr w:rsidR="0089263E" w:rsidRPr="00F80265" w:rsidTr="00463FA8">
        <w:trPr>
          <w:tblHeader/>
        </w:trPr>
        <w:tc>
          <w:tcPr>
            <w:tcW w:w="1304" w:type="dxa"/>
            <w:vMerge w:val="restart"/>
            <w:shd w:val="clear" w:color="auto" w:fill="D9D9D9" w:themeFill="background1" w:themeFillShade="D9"/>
          </w:tcPr>
          <w:p w:rsidR="0089263E" w:rsidRPr="00F80265" w:rsidRDefault="0089263E" w:rsidP="008A7766">
            <w:pPr>
              <w:pStyle w:val="ab"/>
              <w:ind w:firstLine="0"/>
              <w:rPr>
                <w:i/>
                <w:sz w:val="16"/>
                <w:szCs w:val="16"/>
                <w:lang w:val="ru-RU"/>
              </w:rPr>
            </w:pPr>
            <w:bookmarkStart w:id="8" w:name="OLE_LINK373"/>
            <w:bookmarkStart w:id="9" w:name="OLE_LINK139"/>
            <w:bookmarkStart w:id="10" w:name="OLE_LINK140"/>
            <w:r w:rsidRPr="00F80265">
              <w:rPr>
                <w:i/>
                <w:sz w:val="16"/>
                <w:szCs w:val="16"/>
                <w:lang w:val="ru-RU"/>
              </w:rPr>
              <w:t>Наименование вида объекта</w:t>
            </w:r>
          </w:p>
        </w:tc>
        <w:tc>
          <w:tcPr>
            <w:tcW w:w="2552" w:type="dxa"/>
            <w:vMerge w:val="restart"/>
            <w:shd w:val="clear" w:color="auto" w:fill="D9D9D9" w:themeFill="background1" w:themeFillShade="D9"/>
          </w:tcPr>
          <w:p w:rsidR="0089263E" w:rsidRPr="00F80265" w:rsidRDefault="0089263E" w:rsidP="008A7766">
            <w:pPr>
              <w:pStyle w:val="ab"/>
              <w:ind w:firstLine="0"/>
              <w:rPr>
                <w:i/>
                <w:sz w:val="16"/>
                <w:szCs w:val="16"/>
                <w:lang w:val="ru-RU"/>
              </w:rPr>
            </w:pPr>
            <w:r w:rsidRPr="00F80265">
              <w:rPr>
                <w:i/>
                <w:sz w:val="16"/>
                <w:szCs w:val="16"/>
                <w:lang w:val="ru-RU"/>
              </w:rPr>
              <w:t>Тип расчетного показателя</w:t>
            </w:r>
          </w:p>
        </w:tc>
        <w:tc>
          <w:tcPr>
            <w:tcW w:w="2126" w:type="dxa"/>
            <w:gridSpan w:val="2"/>
            <w:vMerge w:val="restart"/>
            <w:shd w:val="clear" w:color="auto" w:fill="D9D9D9" w:themeFill="background1" w:themeFillShade="D9"/>
          </w:tcPr>
          <w:p w:rsidR="0089263E" w:rsidRPr="00F80265" w:rsidRDefault="0089263E" w:rsidP="008A7766">
            <w:pPr>
              <w:pStyle w:val="ab"/>
              <w:ind w:firstLine="0"/>
              <w:rPr>
                <w:i/>
                <w:sz w:val="16"/>
                <w:szCs w:val="16"/>
                <w:lang w:val="ru-RU"/>
              </w:rPr>
            </w:pPr>
            <w:r w:rsidRPr="00F80265">
              <w:rPr>
                <w:i/>
                <w:sz w:val="16"/>
                <w:szCs w:val="16"/>
                <w:lang w:val="ru-RU"/>
              </w:rPr>
              <w:t>Наименование расчетного показателя, единица измерения</w:t>
            </w:r>
          </w:p>
        </w:tc>
        <w:tc>
          <w:tcPr>
            <w:tcW w:w="3445" w:type="dxa"/>
            <w:shd w:val="clear" w:color="auto" w:fill="D9D9D9" w:themeFill="background1" w:themeFillShade="D9"/>
          </w:tcPr>
          <w:p w:rsidR="0089263E" w:rsidRPr="00F80265" w:rsidRDefault="0089263E" w:rsidP="008A7766">
            <w:pPr>
              <w:pStyle w:val="ab"/>
              <w:ind w:firstLine="0"/>
              <w:rPr>
                <w:i/>
                <w:sz w:val="16"/>
                <w:szCs w:val="16"/>
                <w:lang w:val="ru-RU"/>
              </w:rPr>
            </w:pPr>
            <w:r w:rsidRPr="00F80265">
              <w:rPr>
                <w:i/>
                <w:sz w:val="16"/>
                <w:szCs w:val="16"/>
                <w:lang w:val="ru-RU"/>
              </w:rPr>
              <w:t>Значение расчетного показателя</w:t>
            </w:r>
          </w:p>
        </w:tc>
      </w:tr>
      <w:tr w:rsidR="00D6697F" w:rsidRPr="00F80265" w:rsidTr="00D6697F">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552" w:type="dxa"/>
            <w:vMerge/>
          </w:tcPr>
          <w:p w:rsidR="00D6697F" w:rsidRPr="00F80265" w:rsidRDefault="00D6697F" w:rsidP="008A7766">
            <w:pPr>
              <w:pStyle w:val="ab"/>
              <w:ind w:firstLine="0"/>
              <w:rPr>
                <w:sz w:val="16"/>
                <w:szCs w:val="16"/>
                <w:lang w:val="ru-RU"/>
              </w:rPr>
            </w:pPr>
          </w:p>
        </w:tc>
        <w:tc>
          <w:tcPr>
            <w:tcW w:w="2126" w:type="dxa"/>
            <w:gridSpan w:val="2"/>
            <w:vMerge/>
          </w:tcPr>
          <w:p w:rsidR="00D6697F" w:rsidRPr="00F80265" w:rsidRDefault="00D6697F" w:rsidP="008A7766">
            <w:pPr>
              <w:pStyle w:val="ab"/>
              <w:ind w:firstLine="0"/>
              <w:rPr>
                <w:sz w:val="16"/>
                <w:szCs w:val="16"/>
                <w:lang w:val="ru-RU"/>
              </w:rPr>
            </w:pPr>
          </w:p>
        </w:tc>
        <w:tc>
          <w:tcPr>
            <w:tcW w:w="3445" w:type="dxa"/>
            <w:shd w:val="clear" w:color="auto" w:fill="D9D9D9" w:themeFill="background1" w:themeFillShade="D9"/>
          </w:tcPr>
          <w:p w:rsidR="00D6697F" w:rsidRPr="00F80265" w:rsidRDefault="00D6697F" w:rsidP="008A7766">
            <w:pPr>
              <w:pStyle w:val="ab"/>
              <w:ind w:firstLine="0"/>
              <w:rPr>
                <w:i/>
                <w:sz w:val="16"/>
                <w:szCs w:val="16"/>
                <w:lang w:val="ru-RU"/>
              </w:rPr>
            </w:pPr>
            <w:r w:rsidRPr="00F80265">
              <w:rPr>
                <w:i/>
                <w:sz w:val="16"/>
                <w:szCs w:val="16"/>
                <w:lang w:val="ru-RU"/>
              </w:rPr>
              <w:t>сельское поселение</w:t>
            </w:r>
          </w:p>
        </w:tc>
      </w:tr>
      <w:tr w:rsidR="00D6697F" w:rsidRPr="00F80265" w:rsidTr="00D6697F">
        <w:tc>
          <w:tcPr>
            <w:tcW w:w="1304" w:type="dxa"/>
            <w:vMerge w:val="restart"/>
            <w:shd w:val="clear" w:color="auto" w:fill="F2F2F2" w:themeFill="background1" w:themeFillShade="F2"/>
          </w:tcPr>
          <w:p w:rsidR="00D6697F" w:rsidRPr="00F80265" w:rsidRDefault="00D6697F" w:rsidP="008A7766">
            <w:pPr>
              <w:pStyle w:val="ab"/>
              <w:ind w:firstLine="0"/>
              <w:rPr>
                <w:sz w:val="16"/>
                <w:szCs w:val="16"/>
                <w:lang w:val="ru-RU"/>
              </w:rPr>
            </w:pPr>
            <w:r w:rsidRPr="00F80265">
              <w:rPr>
                <w:sz w:val="16"/>
                <w:szCs w:val="16"/>
                <w:lang w:val="ru-RU"/>
              </w:rPr>
              <w:t>Улично-дорожная сеть</w:t>
            </w:r>
          </w:p>
        </w:tc>
        <w:tc>
          <w:tcPr>
            <w:tcW w:w="2552"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2126" w:type="dxa"/>
            <w:gridSpan w:val="2"/>
          </w:tcPr>
          <w:p w:rsidR="00D6697F" w:rsidRPr="00F80265" w:rsidRDefault="00D6697F" w:rsidP="008A7766">
            <w:pPr>
              <w:pStyle w:val="ab"/>
              <w:ind w:firstLine="0"/>
              <w:rPr>
                <w:sz w:val="16"/>
                <w:szCs w:val="16"/>
                <w:vertAlign w:val="superscript"/>
                <w:lang w:val="ru-RU"/>
              </w:rPr>
            </w:pPr>
            <w:r w:rsidRPr="00F80265">
              <w:rPr>
                <w:sz w:val="16"/>
                <w:szCs w:val="16"/>
                <w:lang w:val="ru-RU"/>
              </w:rPr>
              <w:t>Плотность сети, км/км</w:t>
            </w:r>
            <w:r w:rsidRPr="00F80265">
              <w:rPr>
                <w:sz w:val="16"/>
                <w:szCs w:val="16"/>
                <w:vertAlign w:val="superscript"/>
                <w:lang w:val="ru-RU"/>
              </w:rPr>
              <w:t>2</w:t>
            </w:r>
          </w:p>
        </w:tc>
        <w:tc>
          <w:tcPr>
            <w:tcW w:w="3445" w:type="dxa"/>
          </w:tcPr>
          <w:p w:rsidR="00D6697F" w:rsidRPr="00F80265" w:rsidRDefault="00D6697F" w:rsidP="008A7766">
            <w:pPr>
              <w:pStyle w:val="ab"/>
              <w:ind w:firstLine="0"/>
              <w:rPr>
                <w:sz w:val="16"/>
                <w:szCs w:val="16"/>
                <w:lang w:val="ru-RU"/>
              </w:rPr>
            </w:pPr>
            <w:r w:rsidRPr="00F80265">
              <w:rPr>
                <w:sz w:val="16"/>
                <w:szCs w:val="16"/>
                <w:lang w:val="ru-RU"/>
              </w:rPr>
              <w:t>3,5</w:t>
            </w:r>
          </w:p>
        </w:tc>
      </w:tr>
      <w:tr w:rsidR="00D6697F" w:rsidRPr="00F80265" w:rsidTr="00D6697F">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552" w:type="dxa"/>
          </w:tcPr>
          <w:p w:rsidR="00D6697F" w:rsidRPr="00F80265" w:rsidRDefault="00D6697F" w:rsidP="008A7766">
            <w:pPr>
              <w:pStyle w:val="ab"/>
              <w:ind w:firstLine="0"/>
              <w:rPr>
                <w:sz w:val="16"/>
                <w:szCs w:val="16"/>
                <w:lang w:val="ru-RU"/>
              </w:rPr>
            </w:pPr>
            <w:r w:rsidRPr="00F80265">
              <w:rPr>
                <w:sz w:val="16"/>
                <w:szCs w:val="16"/>
                <w:lang w:val="ru-RU"/>
              </w:rPr>
              <w:t xml:space="preserve">Расчетный показатель максимально допустимого уровня </w:t>
            </w:r>
            <w:r w:rsidRPr="00F80265">
              <w:rPr>
                <w:sz w:val="16"/>
                <w:szCs w:val="16"/>
                <w:lang w:val="ru-RU"/>
              </w:rPr>
              <w:lastRenderedPageBreak/>
              <w:t>территориальной доступности</w:t>
            </w:r>
          </w:p>
        </w:tc>
        <w:tc>
          <w:tcPr>
            <w:tcW w:w="2126" w:type="dxa"/>
            <w:gridSpan w:val="2"/>
          </w:tcPr>
          <w:p w:rsidR="00D6697F" w:rsidRPr="00F80265" w:rsidRDefault="00D6697F" w:rsidP="008A7766">
            <w:pPr>
              <w:pStyle w:val="ab"/>
              <w:ind w:firstLine="0"/>
              <w:rPr>
                <w:sz w:val="16"/>
                <w:szCs w:val="16"/>
                <w:lang w:val="ru-RU"/>
              </w:rPr>
            </w:pPr>
            <w:r w:rsidRPr="00F80265">
              <w:rPr>
                <w:sz w:val="16"/>
                <w:szCs w:val="16"/>
                <w:lang w:val="ru-RU"/>
              </w:rPr>
              <w:lastRenderedPageBreak/>
              <w:t>Пешеходная доступность, м</w:t>
            </w:r>
          </w:p>
        </w:tc>
        <w:tc>
          <w:tcPr>
            <w:tcW w:w="3445" w:type="dxa"/>
          </w:tcPr>
          <w:p w:rsidR="00D6697F" w:rsidRPr="00F80265" w:rsidRDefault="00D6697F" w:rsidP="008A7766">
            <w:pPr>
              <w:pStyle w:val="ab"/>
              <w:ind w:firstLine="0"/>
              <w:rPr>
                <w:sz w:val="16"/>
                <w:szCs w:val="16"/>
                <w:lang w:val="ru-RU"/>
              </w:rPr>
            </w:pPr>
            <w:r w:rsidRPr="00F80265">
              <w:rPr>
                <w:sz w:val="16"/>
                <w:szCs w:val="16"/>
                <w:lang w:val="ru-RU"/>
              </w:rPr>
              <w:t>500</w:t>
            </w:r>
          </w:p>
        </w:tc>
      </w:tr>
      <w:bookmarkEnd w:id="4"/>
      <w:bookmarkEnd w:id="5"/>
      <w:bookmarkEnd w:id="8"/>
      <w:tr w:rsidR="0089263E" w:rsidRPr="00F80265" w:rsidTr="00463FA8">
        <w:tc>
          <w:tcPr>
            <w:tcW w:w="1304" w:type="dxa"/>
            <w:vMerge w:val="restart"/>
            <w:shd w:val="clear" w:color="auto" w:fill="F2F2F2" w:themeFill="background1" w:themeFillShade="F2"/>
          </w:tcPr>
          <w:p w:rsidR="0089263E" w:rsidRPr="00F80265" w:rsidRDefault="0089263E" w:rsidP="008A7766">
            <w:pPr>
              <w:pStyle w:val="ab"/>
              <w:ind w:firstLine="0"/>
              <w:rPr>
                <w:sz w:val="16"/>
                <w:szCs w:val="16"/>
                <w:lang w:val="ru-RU"/>
              </w:rPr>
            </w:pPr>
            <w:r w:rsidRPr="00F80265">
              <w:rPr>
                <w:sz w:val="16"/>
                <w:szCs w:val="16"/>
                <w:lang w:val="ru-RU"/>
              </w:rPr>
              <w:lastRenderedPageBreak/>
              <w:t>Остановочный пункт</w:t>
            </w:r>
          </w:p>
        </w:tc>
        <w:tc>
          <w:tcPr>
            <w:tcW w:w="2552" w:type="dxa"/>
          </w:tcPr>
          <w:p w:rsidR="0089263E" w:rsidRPr="00F80265" w:rsidRDefault="0089263E"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 [1]</w:t>
            </w:r>
          </w:p>
        </w:tc>
        <w:tc>
          <w:tcPr>
            <w:tcW w:w="5571" w:type="dxa"/>
            <w:gridSpan w:val="3"/>
          </w:tcPr>
          <w:p w:rsidR="0089263E" w:rsidRPr="00F80265" w:rsidRDefault="0089263E" w:rsidP="008A7766">
            <w:pPr>
              <w:pStyle w:val="ab"/>
              <w:ind w:firstLine="0"/>
              <w:rPr>
                <w:sz w:val="16"/>
                <w:szCs w:val="16"/>
                <w:lang w:val="ru-RU"/>
              </w:rPr>
            </w:pPr>
            <w:r w:rsidRPr="00F80265">
              <w:rPr>
                <w:sz w:val="16"/>
                <w:szCs w:val="16"/>
                <w:lang w:val="ru-RU"/>
              </w:rPr>
              <w:t>Не нормируется</w:t>
            </w:r>
          </w:p>
        </w:tc>
      </w:tr>
      <w:tr w:rsidR="00D6697F" w:rsidRPr="00F80265" w:rsidTr="00D6697F">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552" w:type="dxa"/>
            <w:vMerge w:val="restart"/>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850" w:type="dxa"/>
            <w:vMerge w:val="restart"/>
          </w:tcPr>
          <w:p w:rsidR="00D6697F" w:rsidRPr="00F80265" w:rsidRDefault="00D6697F" w:rsidP="008A7766">
            <w:pPr>
              <w:pStyle w:val="ab"/>
              <w:ind w:firstLine="0"/>
              <w:rPr>
                <w:sz w:val="16"/>
                <w:szCs w:val="16"/>
                <w:lang w:val="ru-RU"/>
              </w:rPr>
            </w:pPr>
            <w:r w:rsidRPr="00F80265">
              <w:rPr>
                <w:sz w:val="16"/>
                <w:szCs w:val="16"/>
                <w:lang w:val="ru-RU"/>
              </w:rPr>
              <w:t>Пешеходная доступность, м</w:t>
            </w:r>
            <w:r w:rsidRPr="00F80265">
              <w:rPr>
                <w:sz w:val="16"/>
                <w:szCs w:val="16"/>
              </w:rPr>
              <w:t>[2][3]</w:t>
            </w:r>
          </w:p>
        </w:tc>
        <w:tc>
          <w:tcPr>
            <w:tcW w:w="1276" w:type="dxa"/>
          </w:tcPr>
          <w:p w:rsidR="00D6697F" w:rsidRPr="00F80265" w:rsidRDefault="00D6697F" w:rsidP="008A7766">
            <w:pPr>
              <w:pStyle w:val="ab"/>
              <w:ind w:firstLine="0"/>
              <w:rPr>
                <w:sz w:val="16"/>
                <w:szCs w:val="16"/>
                <w:lang w:val="ru-RU"/>
              </w:rPr>
            </w:pPr>
            <w:r w:rsidRPr="00F80265">
              <w:rPr>
                <w:sz w:val="16"/>
                <w:szCs w:val="16"/>
                <w:lang w:val="ru-RU"/>
              </w:rPr>
              <w:t>зона застройки индивидуальными жилыми домами</w:t>
            </w:r>
          </w:p>
        </w:tc>
        <w:tc>
          <w:tcPr>
            <w:tcW w:w="3445" w:type="dxa"/>
          </w:tcPr>
          <w:p w:rsidR="00D6697F" w:rsidRPr="00F80265" w:rsidRDefault="00D6697F" w:rsidP="008A7766">
            <w:pPr>
              <w:pStyle w:val="ab"/>
              <w:ind w:firstLine="0"/>
              <w:rPr>
                <w:sz w:val="16"/>
                <w:szCs w:val="16"/>
                <w:lang w:val="ru-RU"/>
              </w:rPr>
            </w:pPr>
            <w:r w:rsidRPr="00F80265">
              <w:rPr>
                <w:sz w:val="16"/>
                <w:szCs w:val="16"/>
                <w:lang w:val="ru-RU"/>
              </w:rPr>
              <w:t>800</w:t>
            </w:r>
          </w:p>
        </w:tc>
      </w:tr>
      <w:tr w:rsidR="00D6697F" w:rsidRPr="00F80265" w:rsidTr="00D6697F">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552" w:type="dxa"/>
            <w:vMerge/>
          </w:tcPr>
          <w:p w:rsidR="00D6697F" w:rsidRPr="00F80265" w:rsidRDefault="00D6697F" w:rsidP="008A7766">
            <w:pPr>
              <w:pStyle w:val="ab"/>
              <w:ind w:firstLine="0"/>
              <w:rPr>
                <w:sz w:val="16"/>
                <w:szCs w:val="16"/>
                <w:lang w:val="ru-RU"/>
              </w:rPr>
            </w:pPr>
          </w:p>
        </w:tc>
        <w:tc>
          <w:tcPr>
            <w:tcW w:w="850" w:type="dxa"/>
            <w:vMerge/>
          </w:tcPr>
          <w:p w:rsidR="00D6697F" w:rsidRPr="00F80265" w:rsidRDefault="00D6697F" w:rsidP="008A7766">
            <w:pPr>
              <w:pStyle w:val="ab"/>
              <w:ind w:firstLine="0"/>
              <w:rPr>
                <w:sz w:val="16"/>
                <w:szCs w:val="16"/>
                <w:lang w:val="ru-RU"/>
              </w:rPr>
            </w:pPr>
          </w:p>
        </w:tc>
        <w:tc>
          <w:tcPr>
            <w:tcW w:w="1276" w:type="dxa"/>
          </w:tcPr>
          <w:p w:rsidR="00D6697F" w:rsidRPr="00F80265" w:rsidRDefault="00D6697F" w:rsidP="008A7766">
            <w:pPr>
              <w:pStyle w:val="ab"/>
              <w:ind w:firstLine="0"/>
              <w:rPr>
                <w:sz w:val="16"/>
                <w:szCs w:val="16"/>
                <w:lang w:val="ru-RU"/>
              </w:rPr>
            </w:pPr>
            <w:r w:rsidRPr="00F80265">
              <w:rPr>
                <w:sz w:val="16"/>
                <w:szCs w:val="16"/>
                <w:lang w:val="ru-RU"/>
              </w:rPr>
              <w:t>прочие зоны</w:t>
            </w:r>
          </w:p>
        </w:tc>
        <w:tc>
          <w:tcPr>
            <w:tcW w:w="3445" w:type="dxa"/>
          </w:tcPr>
          <w:p w:rsidR="00D6697F" w:rsidRPr="00F80265" w:rsidRDefault="00D6697F" w:rsidP="008A7766">
            <w:pPr>
              <w:pStyle w:val="ab"/>
              <w:ind w:firstLine="0"/>
              <w:rPr>
                <w:sz w:val="16"/>
                <w:szCs w:val="16"/>
                <w:lang w:val="ru-RU"/>
              </w:rPr>
            </w:pPr>
            <w:r w:rsidRPr="00F80265">
              <w:rPr>
                <w:sz w:val="16"/>
                <w:szCs w:val="16"/>
                <w:lang w:val="ru-RU"/>
              </w:rPr>
              <w:t>500</w:t>
            </w:r>
          </w:p>
        </w:tc>
      </w:tr>
      <w:tr w:rsidR="0089263E" w:rsidRPr="00F80265" w:rsidTr="00463FA8">
        <w:tc>
          <w:tcPr>
            <w:tcW w:w="9427" w:type="dxa"/>
            <w:gridSpan w:val="5"/>
            <w:shd w:val="clear" w:color="auto" w:fill="F2F2F2" w:themeFill="background1" w:themeFillShade="F2"/>
          </w:tcPr>
          <w:p w:rsidR="0089263E" w:rsidRPr="00F80265" w:rsidRDefault="0089263E" w:rsidP="008A7766">
            <w:pPr>
              <w:pStyle w:val="Default"/>
              <w:jc w:val="both"/>
              <w:rPr>
                <w:color w:val="auto"/>
              </w:rPr>
            </w:pPr>
            <w:r w:rsidRPr="00F80265">
              <w:rPr>
                <w:bCs/>
                <w:color w:val="auto"/>
              </w:rPr>
              <w:t xml:space="preserve">Примечания: </w:t>
            </w:r>
          </w:p>
          <w:p w:rsidR="0089263E" w:rsidRPr="00F80265" w:rsidRDefault="0089263E" w:rsidP="008A7766">
            <w:pPr>
              <w:pStyle w:val="ab"/>
              <w:ind w:firstLine="0"/>
              <w:rPr>
                <w:sz w:val="16"/>
                <w:szCs w:val="16"/>
                <w:lang w:val="ru-RU"/>
              </w:rPr>
            </w:pPr>
            <w:r w:rsidRPr="00F80265">
              <w:rPr>
                <w:sz w:val="16"/>
                <w:szCs w:val="16"/>
                <w:lang w:val="ru-RU"/>
              </w:rPr>
              <w:t>1. Рекомендуется проектировать остановочные пункты с учетом 100% обеспеченности населения транспортным сообщением, с размещением остановочных пунктов в населенном пункте с интервалом 400-600 метров согласно п. 11.25 СП 42.13330.2016 «СНиП 2.07.01-89*» Планировка и застройка городских и сельских поселений. Актуализированная редакция (утв. Приказом Минстроя России от 30.12.2016 № 1034/</w:t>
            </w:r>
            <w:proofErr w:type="spellStart"/>
            <w:r w:rsidRPr="00F80265">
              <w:rPr>
                <w:sz w:val="16"/>
                <w:szCs w:val="16"/>
                <w:lang w:val="ru-RU"/>
              </w:rPr>
              <w:t>пр</w:t>
            </w:r>
            <w:proofErr w:type="spellEnd"/>
            <w:r w:rsidRPr="00F80265">
              <w:rPr>
                <w:sz w:val="16"/>
                <w:szCs w:val="16"/>
                <w:lang w:val="ru-RU"/>
              </w:rPr>
              <w:t>).</w:t>
            </w:r>
          </w:p>
          <w:p w:rsidR="0089263E" w:rsidRPr="00F80265" w:rsidRDefault="0089263E" w:rsidP="008A7766">
            <w:pPr>
              <w:pStyle w:val="ab"/>
              <w:ind w:firstLine="0"/>
              <w:rPr>
                <w:sz w:val="16"/>
                <w:szCs w:val="16"/>
                <w:lang w:val="ru-RU"/>
              </w:rPr>
            </w:pPr>
            <w:r w:rsidRPr="00F80265">
              <w:rPr>
                <w:sz w:val="16"/>
                <w:szCs w:val="16"/>
                <w:lang w:val="ru-RU"/>
              </w:rPr>
              <w:t>2. Показатель установлен согласно СП 42.13330.2016 «СНиП 2.07.01-89*» Планировка и застройка городских и сельских поселений. Актуализированная редакция (утв. Приказом Минстроя России от 30.12.2016 № 1034/</w:t>
            </w:r>
            <w:proofErr w:type="spellStart"/>
            <w:r w:rsidRPr="00F80265">
              <w:rPr>
                <w:sz w:val="16"/>
                <w:szCs w:val="16"/>
                <w:lang w:val="ru-RU"/>
              </w:rPr>
              <w:t>пр</w:t>
            </w:r>
            <w:proofErr w:type="spellEnd"/>
            <w:r w:rsidRPr="00F80265">
              <w:rPr>
                <w:sz w:val="16"/>
                <w:szCs w:val="16"/>
                <w:lang w:val="ru-RU"/>
              </w:rPr>
              <w:t>).</w:t>
            </w:r>
          </w:p>
          <w:p w:rsidR="0089263E" w:rsidRPr="00F80265" w:rsidRDefault="0089263E" w:rsidP="008A7766">
            <w:pPr>
              <w:pStyle w:val="ab"/>
              <w:ind w:firstLine="0"/>
              <w:rPr>
                <w:lang w:val="ru-RU"/>
              </w:rPr>
            </w:pPr>
            <w:r w:rsidRPr="00F80265">
              <w:rPr>
                <w:sz w:val="16"/>
                <w:szCs w:val="16"/>
                <w:lang w:val="ru-RU"/>
              </w:rPr>
              <w:t xml:space="preserve">3. </w:t>
            </w:r>
            <w:r w:rsidRPr="00F80265">
              <w:rPr>
                <w:bCs/>
                <w:kern w:val="36"/>
                <w:sz w:val="16"/>
                <w:szCs w:val="16"/>
                <w:lang w:val="ru-RU"/>
              </w:rPr>
              <w:t xml:space="preserve">Минимальное расстояние от остановок специализированного транспорта, перевозящих только инвалидов, до входов в общественные здания 100 м </w:t>
            </w:r>
            <w:r w:rsidRPr="00F80265">
              <w:rPr>
                <w:sz w:val="16"/>
                <w:szCs w:val="16"/>
                <w:lang w:val="ru-RU"/>
              </w:rPr>
              <w:t xml:space="preserve">в соответствии с СП 59.13330.2012 «Доступность зданий и сооружений для </w:t>
            </w:r>
            <w:proofErr w:type="spellStart"/>
            <w:r w:rsidRPr="00F80265">
              <w:rPr>
                <w:sz w:val="16"/>
                <w:szCs w:val="16"/>
                <w:lang w:val="ru-RU"/>
              </w:rPr>
              <w:t>маломобильных</w:t>
            </w:r>
            <w:proofErr w:type="spellEnd"/>
            <w:r w:rsidRPr="00F80265">
              <w:rPr>
                <w:sz w:val="16"/>
                <w:szCs w:val="16"/>
                <w:lang w:val="ru-RU"/>
              </w:rPr>
              <w:t xml:space="preserve"> групп населения. </w:t>
            </w:r>
            <w:proofErr w:type="spellStart"/>
            <w:r w:rsidRPr="00F80265">
              <w:rPr>
                <w:sz w:val="16"/>
                <w:szCs w:val="16"/>
              </w:rPr>
              <w:t>АктуализированнаяредакцияСНиП</w:t>
            </w:r>
            <w:proofErr w:type="spellEnd"/>
            <w:r w:rsidRPr="00F80265">
              <w:rPr>
                <w:sz w:val="16"/>
                <w:szCs w:val="16"/>
              </w:rPr>
              <w:t xml:space="preserve"> 35-01-2001»</w:t>
            </w:r>
            <w:r w:rsidRPr="00F80265">
              <w:rPr>
                <w:bCs/>
                <w:kern w:val="36"/>
                <w:sz w:val="16"/>
                <w:szCs w:val="16"/>
                <w:lang w:val="ru-RU"/>
              </w:rPr>
              <w:t>.</w:t>
            </w:r>
          </w:p>
        </w:tc>
      </w:tr>
    </w:tbl>
    <w:p w:rsidR="00D23C3F" w:rsidRPr="00F80265" w:rsidRDefault="0089263E" w:rsidP="001747C9">
      <w:pPr>
        <w:pStyle w:val="20"/>
        <w:keepNext/>
        <w:numPr>
          <w:ilvl w:val="1"/>
          <w:numId w:val="1"/>
        </w:numPr>
        <w:suppressAutoHyphens/>
        <w:snapToGrid w:val="0"/>
        <w:spacing w:before="240" w:beforeAutospacing="0" w:after="240" w:afterAutospacing="0"/>
        <w:ind w:left="0" w:firstLine="0"/>
        <w:jc w:val="both"/>
        <w:rPr>
          <w:b w:val="0"/>
          <w:sz w:val="24"/>
          <w:szCs w:val="24"/>
        </w:rPr>
      </w:pPr>
      <w:bookmarkStart w:id="11" w:name="_Toc494296349"/>
      <w:bookmarkStart w:id="12" w:name="OLE_LINK183"/>
      <w:bookmarkStart w:id="13" w:name="OLE_LINK184"/>
      <w:bookmarkEnd w:id="6"/>
      <w:bookmarkEnd w:id="7"/>
      <w:bookmarkEnd w:id="9"/>
      <w:bookmarkEnd w:id="10"/>
      <w:r w:rsidRPr="00F80265">
        <w:rPr>
          <w:b w:val="0"/>
          <w:sz w:val="24"/>
          <w:szCs w:val="24"/>
        </w:rPr>
        <w:t>Объекты местного значения поселения</w:t>
      </w:r>
      <w:r w:rsidR="00D6697F" w:rsidRPr="00F80265">
        <w:rPr>
          <w:b w:val="0"/>
          <w:sz w:val="24"/>
          <w:szCs w:val="24"/>
        </w:rPr>
        <w:t xml:space="preserve"> сельского поселения</w:t>
      </w:r>
      <w:r w:rsidRPr="00F80265">
        <w:rPr>
          <w:b w:val="0"/>
          <w:sz w:val="24"/>
          <w:szCs w:val="24"/>
        </w:rPr>
        <w:t xml:space="preserve"> в области предупреждения чрезвычайных ситуаций и ликвидации их последствий</w:t>
      </w:r>
      <w:bookmarkEnd w:id="11"/>
      <w:r w:rsidR="00093EB9" w:rsidRPr="00F80265">
        <w:rPr>
          <w:b w:val="0"/>
          <w:sz w:val="24"/>
          <w:szCs w:val="24"/>
        </w:rPr>
        <w:t>.</w:t>
      </w:r>
      <w:r w:rsidR="00D23C3F" w:rsidRPr="00F80265">
        <w:rPr>
          <w:b w:val="0"/>
          <w:sz w:val="24"/>
          <w:szCs w:val="24"/>
        </w:rPr>
        <w:t xml:space="preserve"> </w:t>
      </w:r>
    </w:p>
    <w:p w:rsidR="0089263E" w:rsidRPr="00F80265" w:rsidRDefault="0089263E" w:rsidP="00D23C3F">
      <w:pPr>
        <w:pStyle w:val="20"/>
        <w:keepNext/>
        <w:suppressAutoHyphens/>
        <w:snapToGrid w:val="0"/>
        <w:spacing w:before="240" w:beforeAutospacing="0" w:after="240" w:afterAutospacing="0"/>
        <w:jc w:val="both"/>
        <w:rPr>
          <w:b w:val="0"/>
          <w:sz w:val="24"/>
          <w:szCs w:val="24"/>
        </w:rPr>
      </w:pPr>
      <w:r w:rsidRPr="00F80265">
        <w:rPr>
          <w:b w:val="0"/>
          <w:sz w:val="24"/>
          <w:szCs w:val="24"/>
        </w:rPr>
        <w:t xml:space="preserve">При подготовке документов территориального планирования для объектов местного значения </w:t>
      </w:r>
      <w:r w:rsidR="00D6697F" w:rsidRPr="00F80265">
        <w:rPr>
          <w:b w:val="0"/>
          <w:sz w:val="24"/>
          <w:szCs w:val="24"/>
        </w:rPr>
        <w:t>сельского поселения</w:t>
      </w:r>
      <w:r w:rsidRPr="00F80265">
        <w:rPr>
          <w:b w:val="0"/>
          <w:sz w:val="24"/>
          <w:szCs w:val="24"/>
        </w:rPr>
        <w:t xml:space="preserve"> в области предупреждения чрезвычайных ситуаций для пожарной охраны необходимо руководствоваться Федеральным </w:t>
      </w:r>
      <w:hyperlink r:id="rId11" w:history="1">
        <w:r w:rsidRPr="00F80265">
          <w:rPr>
            <w:b w:val="0"/>
            <w:sz w:val="24"/>
            <w:szCs w:val="24"/>
          </w:rPr>
          <w:t>законом</w:t>
        </w:r>
      </w:hyperlink>
      <w:r w:rsidRPr="00F80265">
        <w:rPr>
          <w:b w:val="0"/>
          <w:sz w:val="24"/>
          <w:szCs w:val="24"/>
        </w:rPr>
        <w:t xml:space="preserve"> от 22.07.2008 № 123-ФЗ «Технический регламент о требованиях пожарной безопасности». </w:t>
      </w:r>
      <w:r w:rsidR="00D23C3F" w:rsidRPr="00F80265">
        <w:rPr>
          <w:b w:val="0"/>
          <w:sz w:val="24"/>
          <w:szCs w:val="24"/>
        </w:rPr>
        <w:t xml:space="preserve"> </w:t>
      </w:r>
      <w:r w:rsidRPr="00F80265">
        <w:rPr>
          <w:b w:val="0"/>
          <w:sz w:val="24"/>
          <w:szCs w:val="24"/>
        </w:rPr>
        <w:t>Аварийно-спасательные службы и (или) аварийно-спасательные формирования местного значения создаются по решению муниципальных образований.</w:t>
      </w:r>
    </w:p>
    <w:p w:rsidR="0089263E" w:rsidRPr="00F80265" w:rsidRDefault="0089263E" w:rsidP="008A7766">
      <w:pPr>
        <w:pStyle w:val="20"/>
        <w:keepNext/>
        <w:numPr>
          <w:ilvl w:val="1"/>
          <w:numId w:val="1"/>
        </w:numPr>
        <w:suppressAutoHyphens/>
        <w:spacing w:before="240" w:beforeAutospacing="0" w:after="240" w:afterAutospacing="0"/>
        <w:ind w:left="0" w:firstLine="0"/>
        <w:jc w:val="both"/>
        <w:rPr>
          <w:b w:val="0"/>
          <w:sz w:val="24"/>
          <w:szCs w:val="24"/>
        </w:rPr>
      </w:pPr>
      <w:bookmarkStart w:id="14" w:name="_Toc494296350"/>
      <w:bookmarkStart w:id="15" w:name="OLE_LINK217"/>
      <w:bookmarkEnd w:id="12"/>
      <w:bookmarkEnd w:id="13"/>
      <w:r w:rsidRPr="00F80265">
        <w:rPr>
          <w:b w:val="0"/>
          <w:sz w:val="24"/>
          <w:szCs w:val="24"/>
        </w:rPr>
        <w:t xml:space="preserve">Объекты местного значения </w:t>
      </w:r>
      <w:r w:rsidR="00D6697F" w:rsidRPr="00F80265">
        <w:rPr>
          <w:b w:val="0"/>
          <w:sz w:val="24"/>
          <w:szCs w:val="24"/>
        </w:rPr>
        <w:t>сельского поселения</w:t>
      </w:r>
      <w:r w:rsidRPr="00F80265">
        <w:rPr>
          <w:b w:val="0"/>
          <w:sz w:val="24"/>
          <w:szCs w:val="24"/>
        </w:rPr>
        <w:t xml:space="preserve"> в области образования</w:t>
      </w:r>
      <w:bookmarkEnd w:id="14"/>
    </w:p>
    <w:tbl>
      <w:tblPr>
        <w:tblStyle w:val="aa"/>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403"/>
        <w:gridCol w:w="2835"/>
        <w:gridCol w:w="1559"/>
        <w:gridCol w:w="2268"/>
        <w:gridCol w:w="1276"/>
      </w:tblGrid>
      <w:tr w:rsidR="0089263E" w:rsidRPr="00F80265" w:rsidTr="00463FA8">
        <w:trPr>
          <w:tblHeader/>
        </w:trPr>
        <w:tc>
          <w:tcPr>
            <w:tcW w:w="1403" w:type="dxa"/>
            <w:shd w:val="clear" w:color="auto" w:fill="D9D9D9" w:themeFill="background1" w:themeFillShade="D9"/>
          </w:tcPr>
          <w:p w:rsidR="0089263E" w:rsidRPr="00F80265" w:rsidRDefault="0089263E" w:rsidP="008A7766">
            <w:pPr>
              <w:pStyle w:val="ab"/>
              <w:ind w:firstLine="0"/>
              <w:rPr>
                <w:i/>
                <w:sz w:val="16"/>
                <w:szCs w:val="16"/>
                <w:lang w:val="ru-RU"/>
              </w:rPr>
            </w:pPr>
            <w:r w:rsidRPr="00F80265">
              <w:rPr>
                <w:i/>
                <w:sz w:val="16"/>
                <w:szCs w:val="16"/>
                <w:lang w:val="ru-RU"/>
              </w:rPr>
              <w:t>Наименование вида объекта</w:t>
            </w:r>
          </w:p>
        </w:tc>
        <w:tc>
          <w:tcPr>
            <w:tcW w:w="2835" w:type="dxa"/>
            <w:shd w:val="clear" w:color="auto" w:fill="D9D9D9" w:themeFill="background1" w:themeFillShade="D9"/>
          </w:tcPr>
          <w:p w:rsidR="0089263E" w:rsidRPr="00F80265" w:rsidRDefault="0089263E" w:rsidP="008A7766">
            <w:pPr>
              <w:pStyle w:val="ab"/>
              <w:ind w:firstLine="0"/>
              <w:rPr>
                <w:i/>
                <w:sz w:val="16"/>
                <w:szCs w:val="16"/>
                <w:lang w:val="ru-RU"/>
              </w:rPr>
            </w:pPr>
            <w:r w:rsidRPr="00F80265">
              <w:rPr>
                <w:i/>
                <w:sz w:val="16"/>
                <w:szCs w:val="16"/>
                <w:lang w:val="ru-RU"/>
              </w:rPr>
              <w:t>Тип расчетного показателя</w:t>
            </w:r>
          </w:p>
        </w:tc>
        <w:tc>
          <w:tcPr>
            <w:tcW w:w="3827" w:type="dxa"/>
            <w:gridSpan w:val="2"/>
            <w:shd w:val="clear" w:color="auto" w:fill="D9D9D9" w:themeFill="background1" w:themeFillShade="D9"/>
          </w:tcPr>
          <w:p w:rsidR="0089263E" w:rsidRPr="00F80265" w:rsidRDefault="0089263E" w:rsidP="008A7766">
            <w:pPr>
              <w:pStyle w:val="ab"/>
              <w:ind w:firstLine="0"/>
              <w:rPr>
                <w:i/>
                <w:sz w:val="16"/>
                <w:szCs w:val="16"/>
                <w:lang w:val="ru-RU"/>
              </w:rPr>
            </w:pPr>
            <w:r w:rsidRPr="00F80265">
              <w:rPr>
                <w:i/>
                <w:sz w:val="16"/>
                <w:szCs w:val="16"/>
                <w:lang w:val="ru-RU"/>
              </w:rPr>
              <w:t>Наименование расчетного показателя, единица измерения</w:t>
            </w:r>
          </w:p>
        </w:tc>
        <w:tc>
          <w:tcPr>
            <w:tcW w:w="1276" w:type="dxa"/>
            <w:shd w:val="clear" w:color="auto" w:fill="D9D9D9" w:themeFill="background1" w:themeFillShade="D9"/>
          </w:tcPr>
          <w:p w:rsidR="0089263E" w:rsidRPr="00F80265" w:rsidRDefault="0089263E" w:rsidP="008A7766">
            <w:pPr>
              <w:pStyle w:val="ab"/>
              <w:ind w:firstLine="0"/>
              <w:rPr>
                <w:sz w:val="16"/>
                <w:szCs w:val="16"/>
                <w:lang w:val="ru-RU"/>
              </w:rPr>
            </w:pPr>
            <w:r w:rsidRPr="00F80265">
              <w:rPr>
                <w:i/>
                <w:sz w:val="16"/>
                <w:szCs w:val="16"/>
                <w:lang w:val="ru-RU"/>
              </w:rPr>
              <w:t>Значение расчетного показателя</w:t>
            </w:r>
          </w:p>
        </w:tc>
      </w:tr>
      <w:tr w:rsidR="0089263E" w:rsidRPr="00F80265" w:rsidTr="00463FA8">
        <w:tc>
          <w:tcPr>
            <w:tcW w:w="1403" w:type="dxa"/>
            <w:vMerge w:val="restart"/>
            <w:shd w:val="clear" w:color="auto" w:fill="F2F2F2" w:themeFill="background1" w:themeFillShade="F2"/>
          </w:tcPr>
          <w:p w:rsidR="0089263E" w:rsidRPr="00F80265" w:rsidRDefault="0089263E" w:rsidP="008A7766">
            <w:pPr>
              <w:pStyle w:val="ab"/>
              <w:ind w:firstLine="0"/>
              <w:rPr>
                <w:sz w:val="16"/>
                <w:szCs w:val="16"/>
                <w:lang w:val="ru-RU"/>
              </w:rPr>
            </w:pPr>
            <w:r w:rsidRPr="00F80265">
              <w:rPr>
                <w:sz w:val="16"/>
                <w:szCs w:val="16"/>
                <w:lang w:val="ru-RU"/>
              </w:rPr>
              <w:t>Дошкольная образовательная организация</w:t>
            </w:r>
          </w:p>
        </w:tc>
        <w:tc>
          <w:tcPr>
            <w:tcW w:w="2835" w:type="dxa"/>
          </w:tcPr>
          <w:p w:rsidR="0089263E" w:rsidRPr="00F80265" w:rsidRDefault="0089263E"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3827" w:type="dxa"/>
            <w:gridSpan w:val="2"/>
          </w:tcPr>
          <w:p w:rsidR="0089263E" w:rsidRPr="00F80265" w:rsidRDefault="0089263E" w:rsidP="008A7766">
            <w:pPr>
              <w:pStyle w:val="ab"/>
              <w:ind w:firstLine="0"/>
              <w:rPr>
                <w:sz w:val="16"/>
                <w:szCs w:val="16"/>
                <w:lang w:val="ru-RU"/>
              </w:rPr>
            </w:pPr>
            <w:bookmarkStart w:id="16" w:name="OLE_LINK260"/>
            <w:bookmarkStart w:id="17" w:name="OLE_LINK261"/>
            <w:bookmarkStart w:id="18" w:name="OLE_LINK262"/>
            <w:r w:rsidRPr="00F80265">
              <w:rPr>
                <w:sz w:val="16"/>
                <w:szCs w:val="16"/>
                <w:lang w:val="ru-RU"/>
              </w:rPr>
              <w:t>Число мест в расчете на 100 детей в возрасте от 0 до 7 лет</w:t>
            </w:r>
            <w:bookmarkEnd w:id="16"/>
            <w:bookmarkEnd w:id="17"/>
            <w:bookmarkEnd w:id="18"/>
          </w:p>
        </w:tc>
        <w:tc>
          <w:tcPr>
            <w:tcW w:w="1276" w:type="dxa"/>
          </w:tcPr>
          <w:p w:rsidR="0089263E" w:rsidRPr="00F80265" w:rsidRDefault="0089263E" w:rsidP="008A7766">
            <w:pPr>
              <w:pStyle w:val="ab"/>
              <w:ind w:firstLine="0"/>
              <w:rPr>
                <w:sz w:val="16"/>
                <w:szCs w:val="16"/>
                <w:lang w:val="ru-RU"/>
              </w:rPr>
            </w:pPr>
            <w:r w:rsidRPr="00F80265">
              <w:rPr>
                <w:sz w:val="16"/>
                <w:szCs w:val="16"/>
                <w:lang w:val="ru-RU"/>
              </w:rPr>
              <w:t>65</w:t>
            </w:r>
          </w:p>
        </w:tc>
      </w:tr>
      <w:tr w:rsidR="0089263E" w:rsidRPr="00F80265" w:rsidTr="00463FA8">
        <w:tc>
          <w:tcPr>
            <w:tcW w:w="1403" w:type="dxa"/>
            <w:vMerge/>
            <w:shd w:val="clear" w:color="auto" w:fill="F2F2F2" w:themeFill="background1" w:themeFillShade="F2"/>
          </w:tcPr>
          <w:p w:rsidR="0089263E" w:rsidRPr="00F80265" w:rsidRDefault="0089263E" w:rsidP="008A7766">
            <w:pPr>
              <w:pStyle w:val="ab"/>
              <w:ind w:firstLine="0"/>
              <w:rPr>
                <w:sz w:val="16"/>
                <w:szCs w:val="16"/>
                <w:lang w:val="ru-RU"/>
              </w:rPr>
            </w:pPr>
          </w:p>
        </w:tc>
        <w:tc>
          <w:tcPr>
            <w:tcW w:w="2835" w:type="dxa"/>
          </w:tcPr>
          <w:p w:rsidR="0089263E" w:rsidRPr="00F80265" w:rsidRDefault="0089263E"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3827" w:type="dxa"/>
            <w:gridSpan w:val="2"/>
          </w:tcPr>
          <w:p w:rsidR="0089263E" w:rsidRPr="00F80265" w:rsidRDefault="0089263E" w:rsidP="008A7766">
            <w:pPr>
              <w:pStyle w:val="ab"/>
              <w:ind w:firstLine="0"/>
              <w:rPr>
                <w:sz w:val="16"/>
                <w:szCs w:val="16"/>
                <w:lang w:val="ru-RU"/>
              </w:rPr>
            </w:pPr>
            <w:r w:rsidRPr="00F80265">
              <w:rPr>
                <w:sz w:val="16"/>
                <w:szCs w:val="16"/>
                <w:lang w:val="ru-RU"/>
              </w:rPr>
              <w:t>Пешеходная доступность, м</w:t>
            </w:r>
          </w:p>
        </w:tc>
        <w:tc>
          <w:tcPr>
            <w:tcW w:w="1276" w:type="dxa"/>
          </w:tcPr>
          <w:p w:rsidR="0089263E" w:rsidRPr="00F80265" w:rsidRDefault="0089263E" w:rsidP="008A7766">
            <w:pPr>
              <w:pStyle w:val="ab"/>
              <w:ind w:firstLine="0"/>
              <w:rPr>
                <w:sz w:val="16"/>
                <w:szCs w:val="16"/>
                <w:lang w:val="ru-RU"/>
              </w:rPr>
            </w:pPr>
            <w:r w:rsidRPr="00F80265">
              <w:rPr>
                <w:sz w:val="16"/>
                <w:szCs w:val="16"/>
                <w:lang w:val="ru-RU"/>
              </w:rPr>
              <w:t>300</w:t>
            </w:r>
          </w:p>
        </w:tc>
      </w:tr>
      <w:tr w:rsidR="0089263E" w:rsidRPr="00F80265" w:rsidTr="00463FA8">
        <w:tc>
          <w:tcPr>
            <w:tcW w:w="1403" w:type="dxa"/>
            <w:vMerge w:val="restart"/>
            <w:shd w:val="clear" w:color="auto" w:fill="F2F2F2" w:themeFill="background1" w:themeFillShade="F2"/>
          </w:tcPr>
          <w:p w:rsidR="0089263E" w:rsidRPr="00F80265" w:rsidRDefault="0089263E" w:rsidP="008A7766">
            <w:pPr>
              <w:pStyle w:val="ab"/>
              <w:ind w:firstLine="0"/>
              <w:rPr>
                <w:sz w:val="16"/>
                <w:szCs w:val="16"/>
                <w:lang w:val="ru-RU"/>
              </w:rPr>
            </w:pPr>
            <w:r w:rsidRPr="00F80265">
              <w:rPr>
                <w:sz w:val="16"/>
                <w:szCs w:val="16"/>
                <w:lang w:val="ru-RU"/>
              </w:rPr>
              <w:t>Общеобразовательная организация</w:t>
            </w:r>
          </w:p>
        </w:tc>
        <w:tc>
          <w:tcPr>
            <w:tcW w:w="2835" w:type="dxa"/>
          </w:tcPr>
          <w:p w:rsidR="0089263E" w:rsidRPr="00F80265" w:rsidRDefault="0089263E"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3827" w:type="dxa"/>
            <w:gridSpan w:val="2"/>
          </w:tcPr>
          <w:p w:rsidR="0089263E" w:rsidRPr="00F80265" w:rsidRDefault="0089263E" w:rsidP="008A7766">
            <w:pPr>
              <w:pStyle w:val="ab"/>
              <w:ind w:firstLine="0"/>
              <w:rPr>
                <w:sz w:val="16"/>
                <w:szCs w:val="16"/>
                <w:lang w:val="ru-RU"/>
              </w:rPr>
            </w:pPr>
            <w:r w:rsidRPr="00F80265">
              <w:rPr>
                <w:sz w:val="16"/>
                <w:szCs w:val="16"/>
                <w:lang w:val="ru-RU"/>
              </w:rPr>
              <w:t>Число мест в расчете на 100 детей в возрасте от 7 до 18 лет</w:t>
            </w:r>
          </w:p>
        </w:tc>
        <w:tc>
          <w:tcPr>
            <w:tcW w:w="1276" w:type="dxa"/>
          </w:tcPr>
          <w:p w:rsidR="0089263E" w:rsidRPr="00F80265" w:rsidRDefault="0089263E" w:rsidP="008A7766">
            <w:pPr>
              <w:pStyle w:val="ab"/>
              <w:ind w:firstLine="0"/>
              <w:rPr>
                <w:sz w:val="16"/>
                <w:szCs w:val="16"/>
                <w:lang w:val="ru-RU"/>
              </w:rPr>
            </w:pPr>
            <w:r w:rsidRPr="00F80265">
              <w:rPr>
                <w:sz w:val="16"/>
                <w:szCs w:val="16"/>
                <w:lang w:val="ru-RU"/>
              </w:rPr>
              <w:t>95</w:t>
            </w:r>
          </w:p>
        </w:tc>
      </w:tr>
      <w:tr w:rsidR="0089263E" w:rsidRPr="00F80265" w:rsidTr="00463FA8">
        <w:tc>
          <w:tcPr>
            <w:tcW w:w="1403" w:type="dxa"/>
            <w:vMerge/>
            <w:shd w:val="clear" w:color="auto" w:fill="F2F2F2" w:themeFill="background1" w:themeFillShade="F2"/>
          </w:tcPr>
          <w:p w:rsidR="0089263E" w:rsidRPr="00F80265" w:rsidRDefault="0089263E" w:rsidP="008A7766">
            <w:pPr>
              <w:pStyle w:val="ab"/>
              <w:ind w:firstLine="0"/>
              <w:rPr>
                <w:sz w:val="16"/>
                <w:szCs w:val="16"/>
                <w:lang w:val="ru-RU"/>
              </w:rPr>
            </w:pPr>
          </w:p>
        </w:tc>
        <w:tc>
          <w:tcPr>
            <w:tcW w:w="2835" w:type="dxa"/>
            <w:vMerge w:val="restart"/>
          </w:tcPr>
          <w:p w:rsidR="0089263E" w:rsidRPr="00F80265" w:rsidRDefault="0089263E"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3827" w:type="dxa"/>
            <w:gridSpan w:val="2"/>
          </w:tcPr>
          <w:p w:rsidR="0089263E" w:rsidRPr="00F80265" w:rsidRDefault="0089263E" w:rsidP="008A7766">
            <w:pPr>
              <w:pStyle w:val="ab"/>
              <w:ind w:firstLine="0"/>
              <w:rPr>
                <w:sz w:val="16"/>
                <w:szCs w:val="16"/>
                <w:lang w:val="ru-RU"/>
              </w:rPr>
            </w:pPr>
            <w:bookmarkStart w:id="19" w:name="OLE_LINK392"/>
            <w:bookmarkStart w:id="20" w:name="OLE_LINK393"/>
            <w:bookmarkStart w:id="21" w:name="OLE_LINK394"/>
            <w:bookmarkStart w:id="22" w:name="OLE_LINK395"/>
            <w:r w:rsidRPr="00F80265">
              <w:rPr>
                <w:sz w:val="16"/>
                <w:szCs w:val="16"/>
                <w:lang w:val="ru-RU"/>
              </w:rPr>
              <w:t>Транспортная доступность, мин.</w:t>
            </w:r>
            <w:bookmarkEnd w:id="19"/>
            <w:bookmarkEnd w:id="20"/>
            <w:bookmarkEnd w:id="21"/>
            <w:bookmarkEnd w:id="22"/>
          </w:p>
        </w:tc>
        <w:tc>
          <w:tcPr>
            <w:tcW w:w="1276" w:type="dxa"/>
          </w:tcPr>
          <w:p w:rsidR="0089263E" w:rsidRPr="00F80265" w:rsidRDefault="0089263E" w:rsidP="008A7766">
            <w:pPr>
              <w:pStyle w:val="ab"/>
              <w:ind w:firstLine="0"/>
              <w:rPr>
                <w:sz w:val="16"/>
                <w:szCs w:val="16"/>
                <w:lang w:val="ru-RU"/>
              </w:rPr>
            </w:pPr>
            <w:r w:rsidRPr="00F80265">
              <w:rPr>
                <w:sz w:val="16"/>
                <w:szCs w:val="16"/>
                <w:lang w:val="ru-RU"/>
              </w:rPr>
              <w:t>-</w:t>
            </w:r>
          </w:p>
        </w:tc>
      </w:tr>
      <w:tr w:rsidR="0089263E" w:rsidRPr="00F80265" w:rsidTr="00463FA8">
        <w:tc>
          <w:tcPr>
            <w:tcW w:w="1403" w:type="dxa"/>
            <w:vMerge/>
            <w:shd w:val="clear" w:color="auto" w:fill="F2F2F2" w:themeFill="background1" w:themeFillShade="F2"/>
          </w:tcPr>
          <w:p w:rsidR="0089263E" w:rsidRPr="00F80265" w:rsidRDefault="0089263E" w:rsidP="008A7766">
            <w:pPr>
              <w:pStyle w:val="ab"/>
              <w:ind w:firstLine="0"/>
              <w:rPr>
                <w:sz w:val="16"/>
                <w:szCs w:val="16"/>
                <w:lang w:val="ru-RU"/>
              </w:rPr>
            </w:pPr>
          </w:p>
        </w:tc>
        <w:tc>
          <w:tcPr>
            <w:tcW w:w="2835" w:type="dxa"/>
            <w:vMerge/>
          </w:tcPr>
          <w:p w:rsidR="0089263E" w:rsidRPr="00F80265" w:rsidRDefault="0089263E" w:rsidP="008A7766">
            <w:pPr>
              <w:pStyle w:val="ab"/>
              <w:ind w:firstLine="0"/>
              <w:rPr>
                <w:sz w:val="16"/>
                <w:szCs w:val="16"/>
                <w:lang w:val="ru-RU"/>
              </w:rPr>
            </w:pPr>
          </w:p>
        </w:tc>
        <w:tc>
          <w:tcPr>
            <w:tcW w:w="3827" w:type="dxa"/>
            <w:gridSpan w:val="2"/>
          </w:tcPr>
          <w:p w:rsidR="0089263E" w:rsidRPr="00F80265" w:rsidRDefault="0089263E" w:rsidP="008A7766">
            <w:pPr>
              <w:pStyle w:val="ab"/>
              <w:ind w:firstLine="0"/>
              <w:rPr>
                <w:sz w:val="16"/>
                <w:szCs w:val="16"/>
                <w:lang w:val="ru-RU"/>
              </w:rPr>
            </w:pPr>
            <w:r w:rsidRPr="00F80265">
              <w:rPr>
                <w:sz w:val="16"/>
                <w:szCs w:val="16"/>
                <w:lang w:val="ru-RU"/>
              </w:rPr>
              <w:t>Пешеходная доступность, м</w:t>
            </w:r>
          </w:p>
        </w:tc>
        <w:tc>
          <w:tcPr>
            <w:tcW w:w="1276" w:type="dxa"/>
          </w:tcPr>
          <w:p w:rsidR="0089263E" w:rsidRPr="00F80265" w:rsidRDefault="0089263E" w:rsidP="008A7766">
            <w:pPr>
              <w:pStyle w:val="ab"/>
              <w:ind w:firstLine="0"/>
              <w:rPr>
                <w:sz w:val="16"/>
                <w:szCs w:val="16"/>
                <w:lang w:val="ru-RU"/>
              </w:rPr>
            </w:pPr>
            <w:r w:rsidRPr="00F80265">
              <w:rPr>
                <w:sz w:val="16"/>
                <w:szCs w:val="16"/>
                <w:lang w:val="ru-RU"/>
              </w:rPr>
              <w:t>500</w:t>
            </w:r>
          </w:p>
        </w:tc>
      </w:tr>
      <w:tr w:rsidR="0089263E" w:rsidRPr="00F80265" w:rsidTr="00463FA8">
        <w:tc>
          <w:tcPr>
            <w:tcW w:w="1403" w:type="dxa"/>
            <w:vMerge w:val="restart"/>
            <w:shd w:val="clear" w:color="auto" w:fill="F2F2F2" w:themeFill="background1" w:themeFillShade="F2"/>
          </w:tcPr>
          <w:p w:rsidR="0089263E" w:rsidRPr="00F80265" w:rsidRDefault="0089263E" w:rsidP="008A7766">
            <w:pPr>
              <w:pStyle w:val="ab"/>
              <w:ind w:firstLine="0"/>
              <w:rPr>
                <w:sz w:val="16"/>
                <w:szCs w:val="16"/>
                <w:lang w:val="ru-RU"/>
              </w:rPr>
            </w:pPr>
            <w:r w:rsidRPr="00F80265">
              <w:rPr>
                <w:sz w:val="16"/>
                <w:szCs w:val="16"/>
                <w:lang w:val="ru-RU"/>
              </w:rPr>
              <w:t>Объекты дополнительного образования</w:t>
            </w:r>
          </w:p>
        </w:tc>
        <w:tc>
          <w:tcPr>
            <w:tcW w:w="2835" w:type="dxa"/>
            <w:vMerge w:val="restart"/>
          </w:tcPr>
          <w:p w:rsidR="0089263E" w:rsidRPr="00F80265" w:rsidRDefault="0089263E"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1559" w:type="dxa"/>
            <w:vMerge w:val="restart"/>
          </w:tcPr>
          <w:p w:rsidR="0089263E" w:rsidRPr="00F80265" w:rsidRDefault="0089263E" w:rsidP="008A7766">
            <w:pPr>
              <w:pStyle w:val="ab"/>
              <w:ind w:firstLine="0"/>
              <w:rPr>
                <w:sz w:val="16"/>
                <w:szCs w:val="16"/>
                <w:lang w:val="ru-RU"/>
              </w:rPr>
            </w:pPr>
            <w:r w:rsidRPr="00F80265">
              <w:rPr>
                <w:sz w:val="16"/>
                <w:szCs w:val="16"/>
                <w:lang w:val="ru-RU"/>
              </w:rPr>
              <w:t>Число мест в расчете на 100 детей в возрасте от 5 до 18 лет</w:t>
            </w:r>
          </w:p>
        </w:tc>
        <w:tc>
          <w:tcPr>
            <w:tcW w:w="2268" w:type="dxa"/>
          </w:tcPr>
          <w:p w:rsidR="0089263E" w:rsidRPr="00F80265" w:rsidRDefault="0089263E" w:rsidP="008A7766">
            <w:pPr>
              <w:pStyle w:val="ab"/>
              <w:ind w:firstLine="0"/>
              <w:rPr>
                <w:sz w:val="16"/>
                <w:szCs w:val="16"/>
                <w:lang w:val="ru-RU"/>
              </w:rPr>
            </w:pPr>
            <w:r w:rsidRPr="00F80265">
              <w:rPr>
                <w:sz w:val="16"/>
                <w:szCs w:val="16"/>
                <w:lang w:val="ru-RU"/>
              </w:rPr>
              <w:t>всего, в том числе:</w:t>
            </w:r>
          </w:p>
        </w:tc>
        <w:tc>
          <w:tcPr>
            <w:tcW w:w="1276" w:type="dxa"/>
          </w:tcPr>
          <w:p w:rsidR="0089263E" w:rsidRPr="00F80265" w:rsidRDefault="0089263E" w:rsidP="008A7766">
            <w:pPr>
              <w:pStyle w:val="ab"/>
              <w:ind w:firstLine="0"/>
              <w:rPr>
                <w:sz w:val="16"/>
                <w:szCs w:val="16"/>
                <w:lang w:val="ru-RU"/>
              </w:rPr>
            </w:pPr>
            <w:r w:rsidRPr="00F80265">
              <w:rPr>
                <w:sz w:val="16"/>
                <w:szCs w:val="16"/>
                <w:lang w:val="ru-RU"/>
              </w:rPr>
              <w:t>75</w:t>
            </w:r>
          </w:p>
        </w:tc>
      </w:tr>
      <w:tr w:rsidR="0089263E" w:rsidRPr="00F80265" w:rsidTr="00463FA8">
        <w:trPr>
          <w:trHeight w:val="44"/>
        </w:trPr>
        <w:tc>
          <w:tcPr>
            <w:tcW w:w="1403" w:type="dxa"/>
            <w:vMerge/>
            <w:shd w:val="clear" w:color="auto" w:fill="F2F2F2" w:themeFill="background1" w:themeFillShade="F2"/>
          </w:tcPr>
          <w:p w:rsidR="0089263E" w:rsidRPr="00F80265" w:rsidRDefault="0089263E" w:rsidP="008A7766">
            <w:pPr>
              <w:pStyle w:val="ab"/>
              <w:ind w:firstLine="0"/>
              <w:rPr>
                <w:sz w:val="16"/>
                <w:szCs w:val="16"/>
                <w:lang w:val="ru-RU"/>
              </w:rPr>
            </w:pPr>
          </w:p>
        </w:tc>
        <w:tc>
          <w:tcPr>
            <w:tcW w:w="2835" w:type="dxa"/>
            <w:vMerge/>
          </w:tcPr>
          <w:p w:rsidR="0089263E" w:rsidRPr="00F80265" w:rsidRDefault="0089263E" w:rsidP="008A7766">
            <w:pPr>
              <w:pStyle w:val="ab"/>
              <w:ind w:firstLine="0"/>
              <w:rPr>
                <w:sz w:val="16"/>
                <w:szCs w:val="16"/>
                <w:lang w:val="ru-RU"/>
              </w:rPr>
            </w:pPr>
          </w:p>
        </w:tc>
        <w:tc>
          <w:tcPr>
            <w:tcW w:w="1559" w:type="dxa"/>
            <w:vMerge/>
          </w:tcPr>
          <w:p w:rsidR="0089263E" w:rsidRPr="00F80265" w:rsidRDefault="0089263E" w:rsidP="008A7766">
            <w:pPr>
              <w:pStyle w:val="ab"/>
              <w:ind w:firstLine="0"/>
              <w:rPr>
                <w:sz w:val="16"/>
                <w:szCs w:val="16"/>
                <w:lang w:val="ru-RU"/>
              </w:rPr>
            </w:pPr>
          </w:p>
        </w:tc>
        <w:tc>
          <w:tcPr>
            <w:tcW w:w="2268" w:type="dxa"/>
          </w:tcPr>
          <w:p w:rsidR="0089263E" w:rsidRPr="00F80265" w:rsidRDefault="0089263E" w:rsidP="008A7766">
            <w:pPr>
              <w:pStyle w:val="ab"/>
              <w:ind w:firstLine="0"/>
              <w:rPr>
                <w:sz w:val="16"/>
                <w:szCs w:val="16"/>
                <w:lang w:val="ru-RU"/>
              </w:rPr>
            </w:pPr>
            <w:r w:rsidRPr="00F80265">
              <w:rPr>
                <w:sz w:val="16"/>
                <w:szCs w:val="16"/>
                <w:lang w:val="ru-RU"/>
              </w:rPr>
              <w:t>на базе общеобразовательных организаций</w:t>
            </w:r>
          </w:p>
        </w:tc>
        <w:tc>
          <w:tcPr>
            <w:tcW w:w="1276" w:type="dxa"/>
          </w:tcPr>
          <w:p w:rsidR="0089263E" w:rsidRPr="00F80265" w:rsidRDefault="0089263E" w:rsidP="008A7766">
            <w:pPr>
              <w:pStyle w:val="ab"/>
              <w:ind w:firstLine="0"/>
              <w:rPr>
                <w:sz w:val="16"/>
                <w:szCs w:val="16"/>
                <w:lang w:val="ru-RU"/>
              </w:rPr>
            </w:pPr>
            <w:r w:rsidRPr="00F80265">
              <w:rPr>
                <w:sz w:val="16"/>
                <w:szCs w:val="16"/>
                <w:lang w:val="ru-RU"/>
              </w:rPr>
              <w:t>45</w:t>
            </w:r>
          </w:p>
        </w:tc>
      </w:tr>
      <w:tr w:rsidR="0089263E" w:rsidRPr="00F80265" w:rsidTr="00463FA8">
        <w:tc>
          <w:tcPr>
            <w:tcW w:w="1403" w:type="dxa"/>
            <w:vMerge/>
            <w:shd w:val="clear" w:color="auto" w:fill="F2F2F2" w:themeFill="background1" w:themeFillShade="F2"/>
          </w:tcPr>
          <w:p w:rsidR="0089263E" w:rsidRPr="00F80265" w:rsidRDefault="0089263E" w:rsidP="008A7766">
            <w:pPr>
              <w:pStyle w:val="ab"/>
              <w:ind w:firstLine="0"/>
              <w:rPr>
                <w:sz w:val="16"/>
                <w:szCs w:val="16"/>
                <w:lang w:val="ru-RU"/>
              </w:rPr>
            </w:pPr>
          </w:p>
        </w:tc>
        <w:tc>
          <w:tcPr>
            <w:tcW w:w="2835" w:type="dxa"/>
            <w:vMerge/>
          </w:tcPr>
          <w:p w:rsidR="0089263E" w:rsidRPr="00F80265" w:rsidRDefault="0089263E" w:rsidP="008A7766">
            <w:pPr>
              <w:pStyle w:val="ab"/>
              <w:ind w:firstLine="0"/>
              <w:rPr>
                <w:sz w:val="16"/>
                <w:szCs w:val="16"/>
                <w:lang w:val="ru-RU"/>
              </w:rPr>
            </w:pPr>
          </w:p>
        </w:tc>
        <w:tc>
          <w:tcPr>
            <w:tcW w:w="1559" w:type="dxa"/>
            <w:vMerge/>
          </w:tcPr>
          <w:p w:rsidR="0089263E" w:rsidRPr="00F80265" w:rsidRDefault="0089263E" w:rsidP="008A7766">
            <w:pPr>
              <w:pStyle w:val="ab"/>
              <w:ind w:firstLine="0"/>
              <w:rPr>
                <w:sz w:val="16"/>
                <w:szCs w:val="16"/>
                <w:lang w:val="ru-RU"/>
              </w:rPr>
            </w:pPr>
          </w:p>
        </w:tc>
        <w:tc>
          <w:tcPr>
            <w:tcW w:w="2268" w:type="dxa"/>
          </w:tcPr>
          <w:p w:rsidR="0089263E" w:rsidRPr="00F80265" w:rsidRDefault="0089263E" w:rsidP="008A7766">
            <w:pPr>
              <w:pStyle w:val="ab"/>
              <w:ind w:firstLine="0"/>
              <w:rPr>
                <w:sz w:val="16"/>
                <w:szCs w:val="16"/>
                <w:lang w:val="ru-RU"/>
              </w:rPr>
            </w:pPr>
            <w:r w:rsidRPr="00F80265">
              <w:rPr>
                <w:sz w:val="16"/>
                <w:szCs w:val="16"/>
                <w:lang w:val="ru-RU"/>
              </w:rPr>
              <w:t>на базе образовательных организаций (за исключением общеобразовательных организаций)</w:t>
            </w:r>
          </w:p>
        </w:tc>
        <w:tc>
          <w:tcPr>
            <w:tcW w:w="1276" w:type="dxa"/>
          </w:tcPr>
          <w:p w:rsidR="0089263E" w:rsidRPr="00F80265" w:rsidRDefault="0089263E" w:rsidP="008A7766">
            <w:pPr>
              <w:pStyle w:val="ab"/>
              <w:ind w:firstLine="0"/>
              <w:rPr>
                <w:sz w:val="16"/>
                <w:szCs w:val="16"/>
                <w:lang w:val="ru-RU"/>
              </w:rPr>
            </w:pPr>
            <w:r w:rsidRPr="00F80265">
              <w:rPr>
                <w:sz w:val="16"/>
                <w:szCs w:val="16"/>
                <w:lang w:val="ru-RU"/>
              </w:rPr>
              <w:t>30</w:t>
            </w:r>
          </w:p>
        </w:tc>
      </w:tr>
      <w:tr w:rsidR="0089263E" w:rsidRPr="00F80265" w:rsidTr="00463FA8">
        <w:tc>
          <w:tcPr>
            <w:tcW w:w="1403" w:type="dxa"/>
            <w:vMerge/>
            <w:shd w:val="clear" w:color="auto" w:fill="F2F2F2" w:themeFill="background1" w:themeFillShade="F2"/>
          </w:tcPr>
          <w:p w:rsidR="0089263E" w:rsidRPr="00F80265" w:rsidRDefault="0089263E" w:rsidP="008A7766">
            <w:pPr>
              <w:pStyle w:val="ab"/>
              <w:ind w:firstLine="0"/>
              <w:rPr>
                <w:sz w:val="16"/>
                <w:szCs w:val="16"/>
                <w:lang w:val="ru-RU"/>
              </w:rPr>
            </w:pPr>
          </w:p>
        </w:tc>
        <w:tc>
          <w:tcPr>
            <w:tcW w:w="2835" w:type="dxa"/>
          </w:tcPr>
          <w:p w:rsidR="0089263E" w:rsidRPr="00F80265" w:rsidRDefault="0089263E"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3827" w:type="dxa"/>
            <w:gridSpan w:val="2"/>
          </w:tcPr>
          <w:p w:rsidR="0089263E" w:rsidRPr="00F80265" w:rsidRDefault="0089263E" w:rsidP="008A7766">
            <w:pPr>
              <w:pStyle w:val="ab"/>
              <w:ind w:firstLine="0"/>
              <w:rPr>
                <w:sz w:val="16"/>
                <w:szCs w:val="16"/>
                <w:lang w:val="ru-RU"/>
              </w:rPr>
            </w:pPr>
            <w:r w:rsidRPr="00F80265">
              <w:rPr>
                <w:sz w:val="16"/>
                <w:szCs w:val="16"/>
                <w:lang w:val="ru-RU"/>
              </w:rPr>
              <w:t>Транспортно-пешеходная доступность, мин.</w:t>
            </w:r>
          </w:p>
        </w:tc>
        <w:tc>
          <w:tcPr>
            <w:tcW w:w="1276" w:type="dxa"/>
          </w:tcPr>
          <w:p w:rsidR="0089263E" w:rsidRPr="00F80265" w:rsidRDefault="0089263E" w:rsidP="008A7766">
            <w:pPr>
              <w:pStyle w:val="ab"/>
              <w:ind w:firstLine="0"/>
              <w:rPr>
                <w:sz w:val="16"/>
                <w:szCs w:val="16"/>
                <w:lang w:val="ru-RU"/>
              </w:rPr>
            </w:pPr>
            <w:r w:rsidRPr="00F80265">
              <w:rPr>
                <w:sz w:val="16"/>
                <w:szCs w:val="16"/>
                <w:lang w:val="ru-RU"/>
              </w:rPr>
              <w:t>30</w:t>
            </w:r>
          </w:p>
        </w:tc>
      </w:tr>
      <w:tr w:rsidR="0089263E" w:rsidRPr="00F80265" w:rsidTr="00463FA8">
        <w:tc>
          <w:tcPr>
            <w:tcW w:w="9341" w:type="dxa"/>
            <w:gridSpan w:val="5"/>
            <w:shd w:val="clear" w:color="auto" w:fill="F2F2F2" w:themeFill="background1" w:themeFillShade="F2"/>
          </w:tcPr>
          <w:p w:rsidR="0089263E" w:rsidRPr="00F80265" w:rsidRDefault="0089263E" w:rsidP="008A7766">
            <w:pPr>
              <w:pStyle w:val="ab"/>
              <w:ind w:firstLine="0"/>
              <w:rPr>
                <w:sz w:val="16"/>
                <w:szCs w:val="16"/>
                <w:lang w:val="ru-RU"/>
              </w:rPr>
            </w:pPr>
            <w:r w:rsidRPr="00F80265">
              <w:rPr>
                <w:sz w:val="16"/>
                <w:szCs w:val="16"/>
                <w:lang w:val="ru-RU"/>
              </w:rPr>
              <w:t>Примечания:</w:t>
            </w:r>
          </w:p>
          <w:p w:rsidR="0089263E" w:rsidRPr="00F80265" w:rsidRDefault="0089263E" w:rsidP="008A7766">
            <w:pPr>
              <w:pStyle w:val="ab"/>
              <w:ind w:firstLine="0"/>
              <w:rPr>
                <w:sz w:val="16"/>
                <w:szCs w:val="16"/>
                <w:lang w:val="ru-RU"/>
              </w:rPr>
            </w:pPr>
            <w:r w:rsidRPr="00F80265">
              <w:rPr>
                <w:sz w:val="16"/>
                <w:szCs w:val="16"/>
                <w:lang w:val="ru-RU"/>
              </w:rPr>
              <w:t>1.</w:t>
            </w:r>
            <w:r w:rsidR="00D6697F" w:rsidRPr="00F80265">
              <w:rPr>
                <w:sz w:val="16"/>
                <w:szCs w:val="16"/>
                <w:lang w:val="ru-RU"/>
              </w:rPr>
              <w:t xml:space="preserve"> В</w:t>
            </w:r>
            <w:r w:rsidRPr="00F80265">
              <w:rPr>
                <w:sz w:val="16"/>
                <w:szCs w:val="16"/>
                <w:lang w:val="ru-RU"/>
              </w:rPr>
              <w:t xml:space="preserve"> сельской местности – не менее одной дневной общеобразовательной школы на 201 человек.</w:t>
            </w:r>
          </w:p>
          <w:p w:rsidR="0089263E" w:rsidRPr="00F80265" w:rsidRDefault="0089263E" w:rsidP="00D6697F">
            <w:pPr>
              <w:pStyle w:val="ab"/>
              <w:ind w:firstLine="0"/>
              <w:rPr>
                <w:sz w:val="16"/>
                <w:szCs w:val="16"/>
                <w:lang w:val="ru-RU"/>
              </w:rPr>
            </w:pPr>
            <w:r w:rsidRPr="00F80265">
              <w:rPr>
                <w:sz w:val="16"/>
                <w:szCs w:val="16"/>
                <w:lang w:val="ru-RU"/>
              </w:rPr>
              <w:t xml:space="preserve">2. </w:t>
            </w:r>
            <w:r w:rsidR="00D6697F" w:rsidRPr="00F80265">
              <w:rPr>
                <w:sz w:val="16"/>
                <w:szCs w:val="16"/>
                <w:lang w:val="ru-RU"/>
              </w:rPr>
              <w:t>В</w:t>
            </w:r>
            <w:r w:rsidRPr="00F80265">
              <w:rPr>
                <w:sz w:val="16"/>
                <w:szCs w:val="16"/>
                <w:lang w:val="ru-RU"/>
              </w:rPr>
              <w:t xml:space="preserve"> сельской местности – не менее одной дошкольной образовательной организации на 62 воспитанника.</w:t>
            </w:r>
          </w:p>
        </w:tc>
      </w:tr>
    </w:tbl>
    <w:p w:rsidR="0089263E" w:rsidRPr="00F80265" w:rsidRDefault="0089263E" w:rsidP="008A7766">
      <w:pPr>
        <w:pStyle w:val="20"/>
        <w:keepNext/>
        <w:numPr>
          <w:ilvl w:val="1"/>
          <w:numId w:val="1"/>
        </w:numPr>
        <w:suppressAutoHyphens/>
        <w:spacing w:before="240" w:beforeAutospacing="0" w:after="240" w:afterAutospacing="0"/>
        <w:ind w:left="0" w:firstLine="0"/>
        <w:jc w:val="both"/>
        <w:rPr>
          <w:b w:val="0"/>
          <w:sz w:val="24"/>
          <w:szCs w:val="24"/>
        </w:rPr>
      </w:pPr>
      <w:bookmarkStart w:id="23" w:name="_Toc494296351"/>
      <w:bookmarkStart w:id="24" w:name="OLE_LINK792"/>
      <w:bookmarkStart w:id="25" w:name="OLE_LINK793"/>
      <w:bookmarkEnd w:id="15"/>
      <w:r w:rsidRPr="00F80265">
        <w:rPr>
          <w:b w:val="0"/>
          <w:sz w:val="24"/>
          <w:szCs w:val="24"/>
        </w:rPr>
        <w:lastRenderedPageBreak/>
        <w:t>Объек</w:t>
      </w:r>
      <w:r w:rsidR="00D6697F" w:rsidRPr="00F80265">
        <w:rPr>
          <w:b w:val="0"/>
          <w:sz w:val="24"/>
          <w:szCs w:val="24"/>
        </w:rPr>
        <w:t xml:space="preserve">ты местного значения поселения </w:t>
      </w:r>
      <w:r w:rsidRPr="00F80265">
        <w:rPr>
          <w:b w:val="0"/>
          <w:sz w:val="24"/>
          <w:szCs w:val="24"/>
        </w:rPr>
        <w:t xml:space="preserve">в области </w:t>
      </w:r>
      <w:bookmarkStart w:id="26" w:name="OLE_LINK753"/>
      <w:bookmarkStart w:id="27" w:name="OLE_LINK754"/>
      <w:bookmarkStart w:id="28" w:name="OLE_LINK755"/>
      <w:r w:rsidRPr="00F80265">
        <w:rPr>
          <w:b w:val="0"/>
          <w:sz w:val="24"/>
          <w:szCs w:val="24"/>
        </w:rPr>
        <w:t>физической культуры и массового спорта, отдыха и туризма</w:t>
      </w:r>
      <w:bookmarkEnd w:id="23"/>
      <w:bookmarkEnd w:id="26"/>
      <w:bookmarkEnd w:id="27"/>
      <w:bookmarkEnd w:id="28"/>
    </w:p>
    <w:tbl>
      <w:tblPr>
        <w:tblStyle w:val="aa"/>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304"/>
        <w:gridCol w:w="2693"/>
        <w:gridCol w:w="1417"/>
        <w:gridCol w:w="3970"/>
      </w:tblGrid>
      <w:tr w:rsidR="0089263E" w:rsidRPr="00F80265" w:rsidTr="00463FA8">
        <w:trPr>
          <w:cantSplit/>
          <w:tblHeader/>
        </w:trPr>
        <w:tc>
          <w:tcPr>
            <w:tcW w:w="1304" w:type="dxa"/>
            <w:vMerge w:val="restart"/>
            <w:shd w:val="clear" w:color="auto" w:fill="D9D9D9" w:themeFill="background1" w:themeFillShade="D9"/>
          </w:tcPr>
          <w:p w:rsidR="0089263E" w:rsidRPr="00F80265" w:rsidRDefault="0089263E" w:rsidP="008A7766">
            <w:pPr>
              <w:pStyle w:val="ab"/>
              <w:keepNext/>
              <w:ind w:firstLine="0"/>
              <w:rPr>
                <w:i/>
                <w:sz w:val="16"/>
                <w:szCs w:val="16"/>
                <w:lang w:val="ru-RU"/>
              </w:rPr>
            </w:pPr>
            <w:bookmarkStart w:id="29" w:name="OLE_LINK822"/>
            <w:bookmarkStart w:id="30" w:name="OLE_LINK823"/>
            <w:bookmarkStart w:id="31" w:name="OLE_LINK790"/>
            <w:bookmarkStart w:id="32" w:name="OLE_LINK791"/>
            <w:r w:rsidRPr="00F80265">
              <w:rPr>
                <w:i/>
                <w:sz w:val="16"/>
                <w:szCs w:val="16"/>
                <w:lang w:val="ru-RU"/>
              </w:rPr>
              <w:t>Наименование вида объекта</w:t>
            </w:r>
          </w:p>
        </w:tc>
        <w:tc>
          <w:tcPr>
            <w:tcW w:w="2693" w:type="dxa"/>
            <w:vMerge w:val="restart"/>
            <w:shd w:val="clear" w:color="auto" w:fill="D9D9D9" w:themeFill="background1" w:themeFillShade="D9"/>
          </w:tcPr>
          <w:p w:rsidR="0089263E" w:rsidRPr="00F80265" w:rsidRDefault="0089263E" w:rsidP="008A7766">
            <w:pPr>
              <w:pStyle w:val="ab"/>
              <w:keepNext/>
              <w:ind w:firstLine="0"/>
              <w:rPr>
                <w:i/>
                <w:sz w:val="16"/>
                <w:szCs w:val="16"/>
                <w:lang w:val="ru-RU"/>
              </w:rPr>
            </w:pPr>
            <w:r w:rsidRPr="00F80265">
              <w:rPr>
                <w:i/>
                <w:sz w:val="16"/>
                <w:szCs w:val="16"/>
                <w:lang w:val="ru-RU"/>
              </w:rPr>
              <w:t>Тип расчетного показателя</w:t>
            </w:r>
          </w:p>
        </w:tc>
        <w:tc>
          <w:tcPr>
            <w:tcW w:w="1417" w:type="dxa"/>
            <w:vMerge w:val="restart"/>
            <w:shd w:val="clear" w:color="auto" w:fill="D9D9D9" w:themeFill="background1" w:themeFillShade="D9"/>
          </w:tcPr>
          <w:p w:rsidR="0089263E" w:rsidRPr="00F80265" w:rsidRDefault="0089263E" w:rsidP="008A7766">
            <w:pPr>
              <w:pStyle w:val="ab"/>
              <w:keepNext/>
              <w:ind w:firstLine="0"/>
              <w:rPr>
                <w:i/>
                <w:sz w:val="16"/>
                <w:szCs w:val="16"/>
                <w:lang w:val="ru-RU"/>
              </w:rPr>
            </w:pPr>
            <w:r w:rsidRPr="00F80265">
              <w:rPr>
                <w:i/>
                <w:sz w:val="16"/>
                <w:szCs w:val="16"/>
                <w:lang w:val="ru-RU"/>
              </w:rPr>
              <w:t>Наименование расчетного показателя, единица измерения</w:t>
            </w:r>
          </w:p>
        </w:tc>
        <w:tc>
          <w:tcPr>
            <w:tcW w:w="3970" w:type="dxa"/>
            <w:shd w:val="clear" w:color="auto" w:fill="D9D9D9" w:themeFill="background1" w:themeFillShade="D9"/>
          </w:tcPr>
          <w:p w:rsidR="0089263E" w:rsidRPr="00F80265" w:rsidRDefault="0089263E" w:rsidP="008A7766">
            <w:pPr>
              <w:pStyle w:val="ab"/>
              <w:keepNext/>
              <w:ind w:firstLine="0"/>
              <w:rPr>
                <w:i/>
                <w:sz w:val="16"/>
                <w:szCs w:val="16"/>
                <w:lang w:val="ru-RU"/>
              </w:rPr>
            </w:pPr>
            <w:r w:rsidRPr="00F80265">
              <w:rPr>
                <w:i/>
                <w:sz w:val="16"/>
                <w:szCs w:val="16"/>
                <w:lang w:val="ru-RU"/>
              </w:rPr>
              <w:t>Значение расчетного показателя</w:t>
            </w:r>
          </w:p>
        </w:tc>
      </w:tr>
      <w:tr w:rsidR="00D6697F" w:rsidRPr="00F80265" w:rsidTr="00D6697F">
        <w:trPr>
          <w:cantSplit/>
          <w:tblHeader/>
        </w:trPr>
        <w:tc>
          <w:tcPr>
            <w:tcW w:w="1304" w:type="dxa"/>
            <w:vMerge/>
            <w:shd w:val="clear" w:color="auto" w:fill="F2F2F2" w:themeFill="background1" w:themeFillShade="F2"/>
          </w:tcPr>
          <w:p w:rsidR="00D6697F" w:rsidRPr="00F80265" w:rsidRDefault="00D6697F" w:rsidP="008A7766">
            <w:pPr>
              <w:pStyle w:val="ab"/>
              <w:keepNext/>
              <w:ind w:firstLine="0"/>
              <w:rPr>
                <w:sz w:val="16"/>
                <w:szCs w:val="16"/>
                <w:lang w:val="ru-RU"/>
              </w:rPr>
            </w:pPr>
          </w:p>
        </w:tc>
        <w:tc>
          <w:tcPr>
            <w:tcW w:w="2693" w:type="dxa"/>
            <w:vMerge/>
          </w:tcPr>
          <w:p w:rsidR="00D6697F" w:rsidRPr="00F80265" w:rsidRDefault="00D6697F" w:rsidP="008A7766">
            <w:pPr>
              <w:pStyle w:val="ab"/>
              <w:keepNext/>
              <w:ind w:firstLine="0"/>
              <w:rPr>
                <w:sz w:val="16"/>
                <w:szCs w:val="16"/>
                <w:lang w:val="ru-RU"/>
              </w:rPr>
            </w:pPr>
          </w:p>
        </w:tc>
        <w:tc>
          <w:tcPr>
            <w:tcW w:w="1417" w:type="dxa"/>
            <w:vMerge/>
          </w:tcPr>
          <w:p w:rsidR="00D6697F" w:rsidRPr="00F80265" w:rsidRDefault="00D6697F" w:rsidP="008A7766">
            <w:pPr>
              <w:pStyle w:val="ab"/>
              <w:keepNext/>
              <w:ind w:firstLine="0"/>
              <w:rPr>
                <w:sz w:val="16"/>
                <w:szCs w:val="16"/>
                <w:lang w:val="ru-RU"/>
              </w:rPr>
            </w:pPr>
          </w:p>
        </w:tc>
        <w:tc>
          <w:tcPr>
            <w:tcW w:w="3970" w:type="dxa"/>
            <w:shd w:val="clear" w:color="auto" w:fill="D9D9D9" w:themeFill="background1" w:themeFillShade="D9"/>
          </w:tcPr>
          <w:p w:rsidR="00D6697F" w:rsidRPr="00F80265" w:rsidRDefault="00D6697F" w:rsidP="008A7766">
            <w:pPr>
              <w:pStyle w:val="ab"/>
              <w:keepNext/>
              <w:ind w:firstLine="0"/>
              <w:rPr>
                <w:i/>
                <w:sz w:val="16"/>
                <w:szCs w:val="16"/>
                <w:lang w:val="ru-RU"/>
              </w:rPr>
            </w:pPr>
            <w:r w:rsidRPr="00F80265">
              <w:rPr>
                <w:i/>
                <w:sz w:val="16"/>
                <w:szCs w:val="16"/>
                <w:lang w:val="ru-RU"/>
              </w:rPr>
              <w:t>сельское поселение</w:t>
            </w:r>
          </w:p>
        </w:tc>
      </w:tr>
      <w:tr w:rsidR="00D6697F" w:rsidRPr="00F80265" w:rsidTr="00D6697F">
        <w:trPr>
          <w:cantSplit/>
        </w:trPr>
        <w:tc>
          <w:tcPr>
            <w:tcW w:w="1304" w:type="dxa"/>
            <w:vMerge w:val="restart"/>
            <w:shd w:val="clear" w:color="auto" w:fill="F2F2F2" w:themeFill="background1" w:themeFillShade="F2"/>
          </w:tcPr>
          <w:p w:rsidR="00D6697F" w:rsidRPr="00F80265" w:rsidRDefault="00D6697F" w:rsidP="008A7766">
            <w:pPr>
              <w:pStyle w:val="ab"/>
              <w:ind w:firstLine="0"/>
              <w:rPr>
                <w:sz w:val="16"/>
                <w:szCs w:val="16"/>
                <w:lang w:val="ru-RU"/>
              </w:rPr>
            </w:pPr>
            <w:r w:rsidRPr="00F80265">
              <w:rPr>
                <w:sz w:val="16"/>
                <w:szCs w:val="16"/>
                <w:lang w:val="ru-RU"/>
              </w:rPr>
              <w:t>Открытый стадион</w:t>
            </w: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1417" w:type="dxa"/>
          </w:tcPr>
          <w:p w:rsidR="00D6697F" w:rsidRPr="00F80265" w:rsidRDefault="00D6697F" w:rsidP="008A7766">
            <w:pPr>
              <w:pStyle w:val="ab"/>
              <w:ind w:firstLine="0"/>
              <w:rPr>
                <w:sz w:val="16"/>
                <w:szCs w:val="16"/>
                <w:vertAlign w:val="superscript"/>
                <w:lang w:val="ru-RU"/>
              </w:rPr>
            </w:pPr>
            <w:r w:rsidRPr="00F80265">
              <w:rPr>
                <w:sz w:val="16"/>
                <w:szCs w:val="16"/>
                <w:lang w:val="ru-RU"/>
              </w:rPr>
              <w:t>Количество объектов, ед.</w:t>
            </w:r>
          </w:p>
        </w:tc>
        <w:tc>
          <w:tcPr>
            <w:tcW w:w="3970" w:type="dxa"/>
          </w:tcPr>
          <w:p w:rsidR="00D6697F" w:rsidRPr="00F80265" w:rsidRDefault="00D6697F" w:rsidP="008A7766">
            <w:pPr>
              <w:pStyle w:val="ab"/>
              <w:ind w:firstLine="0"/>
              <w:rPr>
                <w:sz w:val="16"/>
                <w:szCs w:val="16"/>
                <w:lang w:val="ru-RU"/>
              </w:rPr>
            </w:pPr>
            <w:r w:rsidRPr="00F80265">
              <w:rPr>
                <w:sz w:val="16"/>
                <w:szCs w:val="16"/>
                <w:lang w:val="ru-RU"/>
              </w:rPr>
              <w:t>-</w:t>
            </w:r>
          </w:p>
        </w:tc>
      </w:tr>
      <w:tr w:rsidR="00D6697F" w:rsidRPr="00F80265" w:rsidTr="00D6697F">
        <w:trPr>
          <w:cantSplit/>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1417" w:type="dxa"/>
          </w:tcPr>
          <w:p w:rsidR="00D6697F" w:rsidRPr="00F80265" w:rsidRDefault="00D6697F" w:rsidP="008A7766">
            <w:pPr>
              <w:pStyle w:val="ab"/>
              <w:ind w:firstLine="0"/>
              <w:rPr>
                <w:sz w:val="16"/>
                <w:szCs w:val="16"/>
                <w:lang w:val="ru-RU"/>
              </w:rPr>
            </w:pPr>
            <w:r w:rsidRPr="00F80265">
              <w:rPr>
                <w:sz w:val="16"/>
                <w:szCs w:val="16"/>
                <w:lang w:val="ru-RU"/>
              </w:rPr>
              <w:t>Транспортная доступность, мин.</w:t>
            </w:r>
          </w:p>
        </w:tc>
        <w:tc>
          <w:tcPr>
            <w:tcW w:w="3970" w:type="dxa"/>
          </w:tcPr>
          <w:p w:rsidR="00D6697F" w:rsidRPr="00F80265" w:rsidRDefault="00D6697F" w:rsidP="008A7766">
            <w:pPr>
              <w:pStyle w:val="ab"/>
              <w:ind w:firstLine="0"/>
              <w:rPr>
                <w:sz w:val="16"/>
                <w:szCs w:val="16"/>
                <w:lang w:val="ru-RU"/>
              </w:rPr>
            </w:pPr>
            <w:r w:rsidRPr="00F80265">
              <w:rPr>
                <w:sz w:val="16"/>
                <w:szCs w:val="16"/>
                <w:lang w:val="ru-RU"/>
              </w:rPr>
              <w:t>-</w:t>
            </w:r>
          </w:p>
        </w:tc>
      </w:tr>
      <w:tr w:rsidR="00D6697F" w:rsidRPr="00F80265" w:rsidTr="00D6697F">
        <w:trPr>
          <w:cantSplit/>
        </w:trPr>
        <w:tc>
          <w:tcPr>
            <w:tcW w:w="1304" w:type="dxa"/>
            <w:vMerge w:val="restart"/>
            <w:shd w:val="clear" w:color="auto" w:fill="F2F2F2" w:themeFill="background1" w:themeFillShade="F2"/>
          </w:tcPr>
          <w:p w:rsidR="00D6697F" w:rsidRPr="00F80265" w:rsidRDefault="00D6697F" w:rsidP="008A7766">
            <w:pPr>
              <w:pStyle w:val="ab"/>
              <w:ind w:firstLine="0"/>
              <w:rPr>
                <w:sz w:val="16"/>
                <w:szCs w:val="16"/>
                <w:lang w:val="ru-RU"/>
              </w:rPr>
            </w:pPr>
            <w:r w:rsidRPr="00F80265">
              <w:rPr>
                <w:sz w:val="16"/>
                <w:szCs w:val="16"/>
                <w:lang w:val="ru-RU"/>
              </w:rPr>
              <w:t>Бассейн</w:t>
            </w:r>
          </w:p>
        </w:tc>
        <w:tc>
          <w:tcPr>
            <w:tcW w:w="2693" w:type="dxa"/>
            <w:vMerge w:val="restart"/>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1417" w:type="dxa"/>
          </w:tcPr>
          <w:p w:rsidR="00D6697F" w:rsidRPr="00F80265" w:rsidRDefault="00D6697F" w:rsidP="008A7766">
            <w:pPr>
              <w:pStyle w:val="ab"/>
              <w:ind w:firstLine="0"/>
              <w:rPr>
                <w:sz w:val="16"/>
                <w:szCs w:val="16"/>
                <w:lang w:val="ru-RU"/>
              </w:rPr>
            </w:pPr>
            <w:r w:rsidRPr="00F80265">
              <w:rPr>
                <w:sz w:val="16"/>
                <w:szCs w:val="16"/>
                <w:lang w:val="ru-RU"/>
              </w:rPr>
              <w:t>Количество объектов, ед.</w:t>
            </w:r>
          </w:p>
        </w:tc>
        <w:tc>
          <w:tcPr>
            <w:tcW w:w="3970" w:type="dxa"/>
          </w:tcPr>
          <w:p w:rsidR="00D6697F" w:rsidRPr="00F80265" w:rsidRDefault="00D6697F" w:rsidP="008A7766">
            <w:pPr>
              <w:pStyle w:val="ab"/>
              <w:ind w:firstLine="0"/>
              <w:rPr>
                <w:sz w:val="16"/>
                <w:szCs w:val="16"/>
                <w:lang w:val="ru-RU"/>
              </w:rPr>
            </w:pPr>
            <w:r w:rsidRPr="00F80265">
              <w:rPr>
                <w:sz w:val="16"/>
                <w:szCs w:val="16"/>
                <w:lang w:val="ru-RU"/>
              </w:rPr>
              <w:t>1 (для сельских поселений численностью менее 1200 чел. – не нормируется)</w:t>
            </w:r>
          </w:p>
        </w:tc>
      </w:tr>
      <w:tr w:rsidR="00D6697F" w:rsidRPr="00F80265" w:rsidTr="00D6697F">
        <w:trPr>
          <w:cantSplit/>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693" w:type="dxa"/>
            <w:vMerge/>
          </w:tcPr>
          <w:p w:rsidR="00D6697F" w:rsidRPr="00F80265" w:rsidRDefault="00D6697F" w:rsidP="008A7766">
            <w:pPr>
              <w:pStyle w:val="ab"/>
              <w:ind w:firstLine="0"/>
              <w:rPr>
                <w:sz w:val="16"/>
                <w:szCs w:val="16"/>
                <w:lang w:val="ru-RU"/>
              </w:rPr>
            </w:pPr>
          </w:p>
        </w:tc>
        <w:tc>
          <w:tcPr>
            <w:tcW w:w="1417" w:type="dxa"/>
          </w:tcPr>
          <w:p w:rsidR="00D6697F" w:rsidRPr="00F80265" w:rsidRDefault="00D6697F" w:rsidP="008A7766">
            <w:pPr>
              <w:pStyle w:val="ab"/>
              <w:ind w:firstLine="0"/>
              <w:rPr>
                <w:sz w:val="16"/>
                <w:szCs w:val="16"/>
                <w:lang w:val="ru-RU"/>
              </w:rPr>
            </w:pPr>
            <w:r w:rsidRPr="00F80265">
              <w:rPr>
                <w:sz w:val="16"/>
                <w:szCs w:val="16"/>
                <w:lang w:val="ru-RU"/>
              </w:rPr>
              <w:t>Уровень обеспеченности, м</w:t>
            </w:r>
            <w:r w:rsidRPr="00F80265">
              <w:rPr>
                <w:sz w:val="16"/>
                <w:szCs w:val="16"/>
                <w:vertAlign w:val="superscript"/>
                <w:lang w:val="ru-RU"/>
              </w:rPr>
              <w:t>2</w:t>
            </w:r>
            <w:r w:rsidRPr="00F80265">
              <w:rPr>
                <w:sz w:val="16"/>
                <w:szCs w:val="16"/>
                <w:lang w:val="ru-RU"/>
              </w:rPr>
              <w:t xml:space="preserve"> зеркала воды 1 000 чел. [1]</w:t>
            </w:r>
          </w:p>
        </w:tc>
        <w:tc>
          <w:tcPr>
            <w:tcW w:w="3970" w:type="dxa"/>
          </w:tcPr>
          <w:p w:rsidR="00D6697F" w:rsidRPr="00F80265" w:rsidRDefault="00D6697F" w:rsidP="008A7766">
            <w:pPr>
              <w:pStyle w:val="ab"/>
              <w:ind w:firstLine="0"/>
              <w:rPr>
                <w:sz w:val="16"/>
                <w:szCs w:val="16"/>
              </w:rPr>
            </w:pPr>
            <w:r w:rsidRPr="00F80265">
              <w:rPr>
                <w:sz w:val="16"/>
                <w:szCs w:val="16"/>
              </w:rPr>
              <w:t>25</w:t>
            </w:r>
          </w:p>
        </w:tc>
      </w:tr>
      <w:tr w:rsidR="00D6697F" w:rsidRPr="00F80265" w:rsidTr="00D6697F">
        <w:trPr>
          <w:cantSplit/>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1417" w:type="dxa"/>
          </w:tcPr>
          <w:p w:rsidR="00D6697F" w:rsidRPr="00F80265" w:rsidRDefault="00D6697F" w:rsidP="008A7766">
            <w:pPr>
              <w:pStyle w:val="ab"/>
              <w:ind w:firstLine="0"/>
              <w:rPr>
                <w:sz w:val="16"/>
                <w:szCs w:val="16"/>
                <w:lang w:val="ru-RU"/>
              </w:rPr>
            </w:pPr>
            <w:r w:rsidRPr="00F80265">
              <w:rPr>
                <w:sz w:val="16"/>
                <w:szCs w:val="16"/>
                <w:lang w:val="ru-RU"/>
              </w:rPr>
              <w:t>Транспортная доступность, мин.</w:t>
            </w:r>
          </w:p>
        </w:tc>
        <w:tc>
          <w:tcPr>
            <w:tcW w:w="3970" w:type="dxa"/>
          </w:tcPr>
          <w:p w:rsidR="00D6697F" w:rsidRPr="00F80265" w:rsidRDefault="00D6697F" w:rsidP="008A7766">
            <w:pPr>
              <w:pStyle w:val="ab"/>
              <w:ind w:firstLine="0"/>
              <w:rPr>
                <w:sz w:val="16"/>
                <w:szCs w:val="16"/>
                <w:lang w:val="ru-RU"/>
              </w:rPr>
            </w:pPr>
            <w:r w:rsidRPr="00F80265">
              <w:rPr>
                <w:sz w:val="16"/>
                <w:szCs w:val="16"/>
                <w:lang w:val="ru-RU"/>
              </w:rPr>
              <w:t>30</w:t>
            </w:r>
          </w:p>
        </w:tc>
      </w:tr>
      <w:tr w:rsidR="00D6697F" w:rsidRPr="00F80265" w:rsidTr="00D6697F">
        <w:trPr>
          <w:cantSplit/>
        </w:trPr>
        <w:tc>
          <w:tcPr>
            <w:tcW w:w="1304" w:type="dxa"/>
            <w:vMerge w:val="restart"/>
            <w:shd w:val="clear" w:color="auto" w:fill="F2F2F2" w:themeFill="background1" w:themeFillShade="F2"/>
          </w:tcPr>
          <w:p w:rsidR="00D6697F" w:rsidRPr="00F80265" w:rsidRDefault="00D6697F" w:rsidP="008A7766">
            <w:pPr>
              <w:pStyle w:val="ab"/>
              <w:ind w:firstLine="0"/>
              <w:rPr>
                <w:sz w:val="16"/>
                <w:szCs w:val="16"/>
                <w:lang w:val="ru-RU"/>
              </w:rPr>
            </w:pPr>
            <w:r w:rsidRPr="00F80265">
              <w:rPr>
                <w:sz w:val="16"/>
                <w:szCs w:val="16"/>
                <w:lang w:val="ru-RU"/>
              </w:rPr>
              <w:t>Спортивное плоскостное сооружение</w:t>
            </w:r>
          </w:p>
        </w:tc>
        <w:tc>
          <w:tcPr>
            <w:tcW w:w="2693" w:type="dxa"/>
            <w:vMerge w:val="restart"/>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1417" w:type="dxa"/>
          </w:tcPr>
          <w:p w:rsidR="00D6697F" w:rsidRPr="00F80265" w:rsidRDefault="00D6697F" w:rsidP="008A7766">
            <w:pPr>
              <w:pStyle w:val="ab"/>
              <w:ind w:firstLine="0"/>
              <w:rPr>
                <w:sz w:val="16"/>
                <w:szCs w:val="16"/>
                <w:vertAlign w:val="superscript"/>
                <w:lang w:val="ru-RU"/>
              </w:rPr>
            </w:pPr>
            <w:r w:rsidRPr="00F80265">
              <w:rPr>
                <w:sz w:val="16"/>
                <w:szCs w:val="16"/>
                <w:lang w:val="ru-RU"/>
              </w:rPr>
              <w:t>Количество объектов</w:t>
            </w:r>
          </w:p>
        </w:tc>
        <w:tc>
          <w:tcPr>
            <w:tcW w:w="3970" w:type="dxa"/>
          </w:tcPr>
          <w:p w:rsidR="00D6697F" w:rsidRPr="00F80265" w:rsidRDefault="00D6697F" w:rsidP="008A7766">
            <w:pPr>
              <w:pStyle w:val="ab"/>
              <w:ind w:firstLine="0"/>
              <w:rPr>
                <w:sz w:val="16"/>
                <w:szCs w:val="16"/>
                <w:lang w:val="ru-RU"/>
              </w:rPr>
            </w:pPr>
            <w:r w:rsidRPr="00F80265">
              <w:rPr>
                <w:sz w:val="16"/>
                <w:szCs w:val="16"/>
                <w:lang w:val="ru-RU"/>
              </w:rPr>
              <w:t>1</w:t>
            </w:r>
          </w:p>
        </w:tc>
      </w:tr>
      <w:tr w:rsidR="00D6697F" w:rsidRPr="00F80265" w:rsidTr="00D6697F">
        <w:trPr>
          <w:cantSplit/>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693" w:type="dxa"/>
            <w:vMerge/>
          </w:tcPr>
          <w:p w:rsidR="00D6697F" w:rsidRPr="00F80265" w:rsidRDefault="00D6697F" w:rsidP="008A7766">
            <w:pPr>
              <w:pStyle w:val="ab"/>
              <w:ind w:firstLine="0"/>
              <w:rPr>
                <w:sz w:val="16"/>
                <w:szCs w:val="16"/>
                <w:lang w:val="ru-RU"/>
              </w:rPr>
            </w:pPr>
          </w:p>
        </w:tc>
        <w:tc>
          <w:tcPr>
            <w:tcW w:w="1417" w:type="dxa"/>
          </w:tcPr>
          <w:p w:rsidR="00D6697F" w:rsidRPr="00F80265" w:rsidRDefault="00D6697F" w:rsidP="008A7766">
            <w:pPr>
              <w:pStyle w:val="ab"/>
              <w:ind w:firstLine="0"/>
              <w:rPr>
                <w:sz w:val="16"/>
                <w:szCs w:val="16"/>
              </w:rPr>
            </w:pPr>
            <w:r w:rsidRPr="00F80265">
              <w:rPr>
                <w:sz w:val="16"/>
                <w:szCs w:val="16"/>
                <w:lang w:val="ru-RU"/>
              </w:rPr>
              <w:t>Уровень обеспеченности, м</w:t>
            </w:r>
            <w:r w:rsidRPr="00F80265">
              <w:rPr>
                <w:sz w:val="16"/>
                <w:szCs w:val="16"/>
                <w:vertAlign w:val="superscript"/>
                <w:lang w:val="ru-RU"/>
              </w:rPr>
              <w:t>2</w:t>
            </w:r>
            <w:r w:rsidRPr="00F80265">
              <w:rPr>
                <w:sz w:val="16"/>
                <w:szCs w:val="16"/>
                <w:lang w:val="ru-RU"/>
              </w:rPr>
              <w:t xml:space="preserve"> на 10 000 чел. </w:t>
            </w:r>
            <w:r w:rsidRPr="00F80265">
              <w:rPr>
                <w:sz w:val="16"/>
                <w:szCs w:val="16"/>
              </w:rPr>
              <w:t>[1]</w:t>
            </w:r>
          </w:p>
        </w:tc>
        <w:tc>
          <w:tcPr>
            <w:tcW w:w="3970" w:type="dxa"/>
          </w:tcPr>
          <w:p w:rsidR="00D6697F" w:rsidRPr="00F80265" w:rsidRDefault="00D6697F" w:rsidP="008A7766">
            <w:pPr>
              <w:pStyle w:val="ab"/>
              <w:ind w:firstLine="0"/>
              <w:rPr>
                <w:sz w:val="16"/>
                <w:szCs w:val="16"/>
                <w:lang w:val="ru-RU"/>
              </w:rPr>
            </w:pPr>
            <w:r w:rsidRPr="00F80265">
              <w:rPr>
                <w:sz w:val="16"/>
                <w:szCs w:val="16"/>
                <w:lang w:val="ru-RU"/>
              </w:rPr>
              <w:t>19494</w:t>
            </w:r>
          </w:p>
        </w:tc>
      </w:tr>
      <w:tr w:rsidR="00D6697F" w:rsidRPr="00F80265" w:rsidTr="00D6697F">
        <w:trPr>
          <w:cantSplit/>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1417" w:type="dxa"/>
          </w:tcPr>
          <w:p w:rsidR="00D6697F" w:rsidRPr="00F80265" w:rsidRDefault="00D6697F" w:rsidP="008A7766">
            <w:pPr>
              <w:pStyle w:val="ab"/>
              <w:ind w:firstLine="0"/>
              <w:rPr>
                <w:sz w:val="16"/>
                <w:szCs w:val="16"/>
                <w:lang w:val="ru-RU"/>
              </w:rPr>
            </w:pPr>
            <w:r w:rsidRPr="00F80265">
              <w:rPr>
                <w:sz w:val="16"/>
                <w:szCs w:val="16"/>
                <w:lang w:val="ru-RU"/>
              </w:rPr>
              <w:t>Транспортная доступность, мин.</w:t>
            </w:r>
          </w:p>
        </w:tc>
        <w:tc>
          <w:tcPr>
            <w:tcW w:w="3970" w:type="dxa"/>
          </w:tcPr>
          <w:p w:rsidR="00D6697F" w:rsidRPr="00F80265" w:rsidRDefault="00D6697F" w:rsidP="008A7766">
            <w:pPr>
              <w:pStyle w:val="ab"/>
              <w:ind w:firstLine="0"/>
              <w:rPr>
                <w:sz w:val="16"/>
                <w:szCs w:val="16"/>
                <w:lang w:val="ru-RU"/>
              </w:rPr>
            </w:pPr>
            <w:r w:rsidRPr="00F80265">
              <w:rPr>
                <w:sz w:val="16"/>
                <w:szCs w:val="16"/>
                <w:lang w:val="ru-RU"/>
              </w:rPr>
              <w:t>30</w:t>
            </w:r>
          </w:p>
        </w:tc>
      </w:tr>
      <w:tr w:rsidR="00D6697F" w:rsidRPr="00F80265" w:rsidTr="00D6697F">
        <w:trPr>
          <w:cantSplit/>
        </w:trPr>
        <w:tc>
          <w:tcPr>
            <w:tcW w:w="1304" w:type="dxa"/>
            <w:vMerge w:val="restart"/>
            <w:shd w:val="clear" w:color="auto" w:fill="F2F2F2" w:themeFill="background1" w:themeFillShade="F2"/>
          </w:tcPr>
          <w:p w:rsidR="00D6697F" w:rsidRPr="00F80265" w:rsidRDefault="00D6697F" w:rsidP="008A7766">
            <w:pPr>
              <w:pStyle w:val="ab"/>
              <w:ind w:firstLine="0"/>
              <w:rPr>
                <w:sz w:val="16"/>
                <w:szCs w:val="16"/>
                <w:lang w:val="ru-RU"/>
              </w:rPr>
            </w:pPr>
            <w:r w:rsidRPr="00F80265">
              <w:rPr>
                <w:sz w:val="16"/>
                <w:szCs w:val="16"/>
                <w:lang w:val="ru-RU"/>
              </w:rPr>
              <w:t>Спортивный зал</w:t>
            </w:r>
          </w:p>
        </w:tc>
        <w:tc>
          <w:tcPr>
            <w:tcW w:w="2693" w:type="dxa"/>
            <w:vMerge w:val="restart"/>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1417" w:type="dxa"/>
          </w:tcPr>
          <w:p w:rsidR="00D6697F" w:rsidRPr="00F80265" w:rsidRDefault="00D6697F" w:rsidP="008A7766">
            <w:pPr>
              <w:pStyle w:val="ab"/>
              <w:ind w:firstLine="0"/>
              <w:rPr>
                <w:sz w:val="16"/>
                <w:szCs w:val="16"/>
                <w:lang w:val="ru-RU"/>
              </w:rPr>
            </w:pPr>
            <w:r w:rsidRPr="00F80265">
              <w:rPr>
                <w:sz w:val="16"/>
                <w:szCs w:val="16"/>
                <w:lang w:val="ru-RU"/>
              </w:rPr>
              <w:t>Количество объектов</w:t>
            </w:r>
          </w:p>
        </w:tc>
        <w:tc>
          <w:tcPr>
            <w:tcW w:w="3970" w:type="dxa"/>
          </w:tcPr>
          <w:p w:rsidR="00D6697F" w:rsidRPr="00F80265" w:rsidRDefault="00D6697F" w:rsidP="008A7766">
            <w:pPr>
              <w:pStyle w:val="ab"/>
              <w:ind w:firstLine="0"/>
              <w:rPr>
                <w:sz w:val="16"/>
                <w:szCs w:val="16"/>
                <w:lang w:val="ru-RU"/>
              </w:rPr>
            </w:pPr>
            <w:r w:rsidRPr="00F80265">
              <w:rPr>
                <w:sz w:val="16"/>
                <w:szCs w:val="16"/>
                <w:lang w:val="ru-RU"/>
              </w:rPr>
              <w:t>1</w:t>
            </w:r>
          </w:p>
        </w:tc>
      </w:tr>
      <w:tr w:rsidR="00D6697F" w:rsidRPr="00F80265" w:rsidTr="00D6697F">
        <w:trPr>
          <w:cantSplit/>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693" w:type="dxa"/>
            <w:vMerge/>
          </w:tcPr>
          <w:p w:rsidR="00D6697F" w:rsidRPr="00F80265" w:rsidRDefault="00D6697F" w:rsidP="008A7766">
            <w:pPr>
              <w:pStyle w:val="ab"/>
              <w:ind w:firstLine="0"/>
              <w:rPr>
                <w:sz w:val="16"/>
                <w:szCs w:val="16"/>
                <w:lang w:val="ru-RU"/>
              </w:rPr>
            </w:pPr>
          </w:p>
        </w:tc>
        <w:tc>
          <w:tcPr>
            <w:tcW w:w="1417" w:type="dxa"/>
          </w:tcPr>
          <w:p w:rsidR="00D6697F" w:rsidRPr="00F80265" w:rsidRDefault="00D6697F" w:rsidP="008A7766">
            <w:pPr>
              <w:pStyle w:val="ab"/>
              <w:ind w:firstLine="0"/>
              <w:rPr>
                <w:sz w:val="16"/>
                <w:szCs w:val="16"/>
              </w:rPr>
            </w:pPr>
            <w:r w:rsidRPr="00F80265">
              <w:rPr>
                <w:sz w:val="16"/>
                <w:szCs w:val="16"/>
                <w:lang w:val="ru-RU"/>
              </w:rPr>
              <w:t>Уровень обеспеченности, м</w:t>
            </w:r>
            <w:r w:rsidRPr="00F80265">
              <w:rPr>
                <w:sz w:val="16"/>
                <w:szCs w:val="16"/>
                <w:vertAlign w:val="superscript"/>
                <w:lang w:val="ru-RU"/>
              </w:rPr>
              <w:t>2</w:t>
            </w:r>
            <w:r w:rsidRPr="00F80265">
              <w:rPr>
                <w:sz w:val="16"/>
                <w:szCs w:val="16"/>
                <w:lang w:val="ru-RU"/>
              </w:rPr>
              <w:t xml:space="preserve"> площади пола на 1 000 чел. [</w:t>
            </w:r>
            <w:r w:rsidRPr="00F80265">
              <w:rPr>
                <w:sz w:val="16"/>
                <w:szCs w:val="16"/>
              </w:rPr>
              <w:t>1</w:t>
            </w:r>
            <w:r w:rsidRPr="00F80265">
              <w:rPr>
                <w:sz w:val="16"/>
                <w:szCs w:val="16"/>
                <w:lang w:val="ru-RU"/>
              </w:rPr>
              <w:t xml:space="preserve">] </w:t>
            </w:r>
          </w:p>
        </w:tc>
        <w:tc>
          <w:tcPr>
            <w:tcW w:w="3970" w:type="dxa"/>
          </w:tcPr>
          <w:p w:rsidR="00D6697F" w:rsidRPr="00F80265" w:rsidRDefault="00D6697F" w:rsidP="008A7766">
            <w:pPr>
              <w:pStyle w:val="ab"/>
              <w:ind w:firstLine="0"/>
              <w:rPr>
                <w:sz w:val="16"/>
                <w:szCs w:val="16"/>
              </w:rPr>
            </w:pPr>
            <w:r w:rsidRPr="00F80265">
              <w:rPr>
                <w:sz w:val="16"/>
                <w:szCs w:val="16"/>
                <w:lang w:val="ru-RU"/>
              </w:rPr>
              <w:t>350</w:t>
            </w:r>
            <w:r w:rsidRPr="00F80265">
              <w:rPr>
                <w:sz w:val="16"/>
                <w:szCs w:val="16"/>
              </w:rPr>
              <w:t xml:space="preserve"> [2]</w:t>
            </w:r>
          </w:p>
        </w:tc>
      </w:tr>
      <w:tr w:rsidR="00D6697F" w:rsidRPr="00F80265" w:rsidTr="00D6697F">
        <w:trPr>
          <w:cantSplit/>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1417" w:type="dxa"/>
          </w:tcPr>
          <w:p w:rsidR="00D6697F" w:rsidRPr="00F80265" w:rsidRDefault="00D6697F" w:rsidP="008A7766">
            <w:pPr>
              <w:pStyle w:val="ab"/>
              <w:ind w:firstLine="0"/>
              <w:rPr>
                <w:sz w:val="16"/>
                <w:szCs w:val="16"/>
                <w:lang w:val="ru-RU"/>
              </w:rPr>
            </w:pPr>
            <w:r w:rsidRPr="00F80265">
              <w:rPr>
                <w:sz w:val="16"/>
                <w:szCs w:val="16"/>
                <w:lang w:val="ru-RU"/>
              </w:rPr>
              <w:t>Транспортная доступность, мин.</w:t>
            </w:r>
          </w:p>
        </w:tc>
        <w:tc>
          <w:tcPr>
            <w:tcW w:w="3970" w:type="dxa"/>
          </w:tcPr>
          <w:p w:rsidR="00D6697F" w:rsidRPr="00F80265" w:rsidRDefault="00D6697F" w:rsidP="008A7766">
            <w:pPr>
              <w:pStyle w:val="ab"/>
              <w:ind w:firstLine="0"/>
              <w:rPr>
                <w:sz w:val="16"/>
                <w:szCs w:val="16"/>
                <w:lang w:val="ru-RU"/>
              </w:rPr>
            </w:pPr>
            <w:r w:rsidRPr="00F80265">
              <w:rPr>
                <w:sz w:val="16"/>
                <w:szCs w:val="16"/>
                <w:lang w:val="ru-RU"/>
              </w:rPr>
              <w:t>30</w:t>
            </w:r>
          </w:p>
        </w:tc>
      </w:tr>
      <w:tr w:rsidR="00D6697F" w:rsidRPr="00F80265" w:rsidTr="00D6697F">
        <w:trPr>
          <w:cantSplit/>
        </w:trPr>
        <w:tc>
          <w:tcPr>
            <w:tcW w:w="1304" w:type="dxa"/>
            <w:vMerge w:val="restart"/>
            <w:shd w:val="clear" w:color="auto" w:fill="F2F2F2" w:themeFill="background1" w:themeFillShade="F2"/>
          </w:tcPr>
          <w:p w:rsidR="00D6697F" w:rsidRPr="00F80265" w:rsidRDefault="00D6697F" w:rsidP="008A7766">
            <w:pPr>
              <w:pStyle w:val="ab"/>
              <w:ind w:firstLine="0"/>
              <w:rPr>
                <w:sz w:val="16"/>
                <w:szCs w:val="16"/>
                <w:lang w:val="ru-RU"/>
              </w:rPr>
            </w:pPr>
            <w:r w:rsidRPr="00F80265">
              <w:rPr>
                <w:sz w:val="16"/>
                <w:szCs w:val="16"/>
                <w:lang w:val="ru-RU"/>
              </w:rPr>
              <w:t>Спортивная площадка</w:t>
            </w: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1417" w:type="dxa"/>
          </w:tcPr>
          <w:p w:rsidR="00D6697F" w:rsidRPr="00F80265" w:rsidRDefault="00D6697F" w:rsidP="008A7766">
            <w:pPr>
              <w:pStyle w:val="ab"/>
              <w:ind w:firstLine="0"/>
              <w:rPr>
                <w:sz w:val="16"/>
                <w:szCs w:val="16"/>
                <w:lang w:val="ru-RU"/>
              </w:rPr>
            </w:pPr>
            <w:r w:rsidRPr="00F80265">
              <w:rPr>
                <w:sz w:val="16"/>
                <w:szCs w:val="16"/>
                <w:lang w:val="ru-RU"/>
              </w:rPr>
              <w:t>Количество объектов на 500 чел.</w:t>
            </w:r>
          </w:p>
        </w:tc>
        <w:tc>
          <w:tcPr>
            <w:tcW w:w="3970" w:type="dxa"/>
          </w:tcPr>
          <w:p w:rsidR="00D6697F" w:rsidRPr="00F80265" w:rsidRDefault="00D6697F" w:rsidP="008A7766">
            <w:pPr>
              <w:pStyle w:val="ab"/>
              <w:ind w:firstLine="0"/>
              <w:rPr>
                <w:sz w:val="16"/>
                <w:szCs w:val="16"/>
                <w:lang w:val="ru-RU"/>
              </w:rPr>
            </w:pPr>
            <w:r w:rsidRPr="00F80265">
              <w:rPr>
                <w:sz w:val="16"/>
                <w:szCs w:val="16"/>
                <w:lang w:val="ru-RU"/>
              </w:rPr>
              <w:t>1 (для н.п. численностью менее 280 чел. – не нормируется)</w:t>
            </w:r>
          </w:p>
        </w:tc>
      </w:tr>
      <w:tr w:rsidR="00D6697F" w:rsidRPr="00F80265" w:rsidTr="00D6697F">
        <w:trPr>
          <w:cantSplit/>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1417" w:type="dxa"/>
          </w:tcPr>
          <w:p w:rsidR="00D6697F" w:rsidRPr="00F80265" w:rsidRDefault="00D6697F" w:rsidP="008A7766">
            <w:pPr>
              <w:pStyle w:val="ab"/>
              <w:ind w:firstLine="0"/>
              <w:rPr>
                <w:sz w:val="16"/>
                <w:szCs w:val="16"/>
                <w:lang w:val="ru-RU"/>
              </w:rPr>
            </w:pPr>
            <w:r w:rsidRPr="00F80265">
              <w:rPr>
                <w:sz w:val="16"/>
                <w:szCs w:val="16"/>
                <w:lang w:val="ru-RU"/>
              </w:rPr>
              <w:t>Пешеходная доступность, м</w:t>
            </w:r>
          </w:p>
        </w:tc>
        <w:tc>
          <w:tcPr>
            <w:tcW w:w="3970" w:type="dxa"/>
          </w:tcPr>
          <w:p w:rsidR="00D6697F" w:rsidRPr="00F80265" w:rsidRDefault="00D6697F" w:rsidP="008A7766">
            <w:pPr>
              <w:pStyle w:val="ab"/>
              <w:ind w:firstLine="0"/>
              <w:rPr>
                <w:sz w:val="16"/>
                <w:szCs w:val="16"/>
                <w:lang w:val="ru-RU"/>
              </w:rPr>
            </w:pPr>
            <w:r w:rsidRPr="00F80265">
              <w:rPr>
                <w:sz w:val="16"/>
                <w:szCs w:val="16"/>
                <w:lang w:val="ru-RU"/>
              </w:rPr>
              <w:t>500</w:t>
            </w:r>
          </w:p>
        </w:tc>
      </w:tr>
      <w:tr w:rsidR="00D6697F" w:rsidRPr="00F80265" w:rsidTr="00D6697F">
        <w:trPr>
          <w:cantSplit/>
        </w:trPr>
        <w:tc>
          <w:tcPr>
            <w:tcW w:w="1304" w:type="dxa"/>
            <w:vMerge w:val="restart"/>
            <w:shd w:val="clear" w:color="auto" w:fill="F2F2F2" w:themeFill="background1" w:themeFillShade="F2"/>
          </w:tcPr>
          <w:p w:rsidR="00D6697F" w:rsidRPr="00F80265" w:rsidRDefault="00D6697F" w:rsidP="008A7766">
            <w:pPr>
              <w:pStyle w:val="ab"/>
              <w:ind w:firstLine="0"/>
              <w:rPr>
                <w:sz w:val="16"/>
                <w:szCs w:val="16"/>
                <w:lang w:val="ru-RU"/>
              </w:rPr>
            </w:pPr>
            <w:r w:rsidRPr="00F80265">
              <w:rPr>
                <w:sz w:val="16"/>
                <w:szCs w:val="16"/>
                <w:lang w:val="ru-RU"/>
              </w:rPr>
              <w:t>Гостиницы (или аналогичные средства размещения)</w:t>
            </w: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1417" w:type="dxa"/>
          </w:tcPr>
          <w:p w:rsidR="00D6697F" w:rsidRPr="00F80265" w:rsidRDefault="00D6697F" w:rsidP="008A7766">
            <w:pPr>
              <w:pStyle w:val="ab"/>
              <w:ind w:firstLine="0"/>
              <w:rPr>
                <w:sz w:val="16"/>
                <w:szCs w:val="16"/>
              </w:rPr>
            </w:pPr>
            <w:r w:rsidRPr="00F80265">
              <w:rPr>
                <w:sz w:val="16"/>
                <w:szCs w:val="16"/>
                <w:lang w:val="ru-RU"/>
              </w:rPr>
              <w:t>Количество мест на 1000 чел.</w:t>
            </w:r>
          </w:p>
        </w:tc>
        <w:tc>
          <w:tcPr>
            <w:tcW w:w="3970" w:type="dxa"/>
          </w:tcPr>
          <w:p w:rsidR="00D6697F" w:rsidRPr="00F80265" w:rsidRDefault="00D6697F" w:rsidP="008A7766">
            <w:pPr>
              <w:pStyle w:val="ab"/>
              <w:ind w:firstLine="0"/>
              <w:rPr>
                <w:sz w:val="16"/>
                <w:szCs w:val="16"/>
                <w:lang w:val="ru-RU"/>
              </w:rPr>
            </w:pPr>
            <w:r w:rsidRPr="00F80265">
              <w:rPr>
                <w:sz w:val="16"/>
                <w:szCs w:val="16"/>
                <w:lang w:val="ru-RU"/>
              </w:rPr>
              <w:t>-</w:t>
            </w:r>
          </w:p>
        </w:tc>
      </w:tr>
      <w:tr w:rsidR="00D6697F" w:rsidRPr="00F80265" w:rsidTr="00D6697F">
        <w:trPr>
          <w:cantSplit/>
          <w:trHeight w:val="50"/>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1417" w:type="dxa"/>
          </w:tcPr>
          <w:p w:rsidR="00D6697F" w:rsidRPr="00F80265" w:rsidRDefault="00D6697F" w:rsidP="008A7766">
            <w:pPr>
              <w:pStyle w:val="ab"/>
              <w:ind w:firstLine="0"/>
              <w:rPr>
                <w:sz w:val="16"/>
                <w:szCs w:val="16"/>
                <w:lang w:val="ru-RU"/>
              </w:rPr>
            </w:pPr>
            <w:r w:rsidRPr="00F80265">
              <w:rPr>
                <w:sz w:val="16"/>
                <w:szCs w:val="16"/>
                <w:lang w:val="ru-RU"/>
              </w:rPr>
              <w:t>Транспортная доступность, мин.</w:t>
            </w:r>
          </w:p>
        </w:tc>
        <w:tc>
          <w:tcPr>
            <w:tcW w:w="3970" w:type="dxa"/>
          </w:tcPr>
          <w:p w:rsidR="00D6697F" w:rsidRPr="00F80265" w:rsidRDefault="00D6697F" w:rsidP="008A7766">
            <w:pPr>
              <w:pStyle w:val="ab"/>
              <w:ind w:firstLine="0"/>
              <w:rPr>
                <w:sz w:val="16"/>
                <w:szCs w:val="16"/>
                <w:lang w:val="ru-RU"/>
              </w:rPr>
            </w:pPr>
            <w:r w:rsidRPr="00F80265">
              <w:rPr>
                <w:sz w:val="16"/>
                <w:szCs w:val="16"/>
                <w:lang w:val="ru-RU"/>
              </w:rPr>
              <w:t>-</w:t>
            </w:r>
          </w:p>
        </w:tc>
      </w:tr>
      <w:tr w:rsidR="0089263E" w:rsidRPr="00F80265" w:rsidTr="00463FA8">
        <w:trPr>
          <w:cantSplit/>
        </w:trPr>
        <w:tc>
          <w:tcPr>
            <w:tcW w:w="9384" w:type="dxa"/>
            <w:gridSpan w:val="4"/>
            <w:shd w:val="clear" w:color="auto" w:fill="F2F2F2" w:themeFill="background1" w:themeFillShade="F2"/>
          </w:tcPr>
          <w:p w:rsidR="0089263E" w:rsidRPr="00F80265" w:rsidRDefault="0089263E" w:rsidP="008A7766">
            <w:pPr>
              <w:pStyle w:val="ab"/>
              <w:ind w:firstLine="0"/>
              <w:rPr>
                <w:sz w:val="16"/>
                <w:szCs w:val="16"/>
                <w:lang w:val="ru-RU"/>
              </w:rPr>
            </w:pPr>
            <w:r w:rsidRPr="00F80265">
              <w:rPr>
                <w:sz w:val="16"/>
                <w:szCs w:val="16"/>
                <w:lang w:val="ru-RU"/>
              </w:rPr>
              <w:t>Примечания:</w:t>
            </w:r>
          </w:p>
          <w:p w:rsidR="0089263E" w:rsidRPr="00F80265" w:rsidRDefault="0089263E" w:rsidP="008A7766">
            <w:pPr>
              <w:pStyle w:val="Default"/>
              <w:jc w:val="both"/>
              <w:rPr>
                <w:color w:val="auto"/>
                <w:sz w:val="16"/>
                <w:szCs w:val="16"/>
              </w:rPr>
            </w:pPr>
            <w:r w:rsidRPr="00F80265">
              <w:rPr>
                <w:color w:val="auto"/>
                <w:sz w:val="16"/>
                <w:szCs w:val="16"/>
              </w:rPr>
              <w:t>1. При расчете потребности населения в бассейнах, спортивных плоскостных сооружениях и спортивных залах рекомендуется учитывать объекты регионального значения (при наличии), местного значения муниципального района и поселения.</w:t>
            </w:r>
          </w:p>
          <w:p w:rsidR="0089263E" w:rsidRPr="00F80265" w:rsidRDefault="0089263E" w:rsidP="008A7766">
            <w:pPr>
              <w:pStyle w:val="Default"/>
              <w:jc w:val="both"/>
              <w:rPr>
                <w:color w:val="auto"/>
                <w:sz w:val="16"/>
                <w:szCs w:val="16"/>
              </w:rPr>
            </w:pPr>
            <w:r w:rsidRPr="00F80265">
              <w:rPr>
                <w:color w:val="auto"/>
                <w:sz w:val="16"/>
                <w:szCs w:val="16"/>
              </w:rPr>
              <w:t>2. В поселениях с числом жителей от 2 до 5 тыс. следует предусматривать один спортивный зал площадью 540 м</w:t>
            </w:r>
            <w:r w:rsidRPr="00F80265">
              <w:rPr>
                <w:color w:val="auto"/>
                <w:sz w:val="16"/>
                <w:szCs w:val="16"/>
                <w:vertAlign w:val="superscript"/>
              </w:rPr>
              <w:t>2</w:t>
            </w:r>
            <w:r w:rsidRPr="00F80265">
              <w:rPr>
                <w:color w:val="auto"/>
                <w:sz w:val="16"/>
                <w:szCs w:val="16"/>
              </w:rPr>
              <w:t>.</w:t>
            </w:r>
          </w:p>
          <w:p w:rsidR="0089263E" w:rsidRPr="00F80265" w:rsidRDefault="0089263E" w:rsidP="008A7766">
            <w:pPr>
              <w:pStyle w:val="Default"/>
              <w:jc w:val="both"/>
              <w:rPr>
                <w:color w:val="auto"/>
                <w:sz w:val="16"/>
                <w:szCs w:val="16"/>
              </w:rPr>
            </w:pPr>
            <w:r w:rsidRPr="00F80265">
              <w:rPr>
                <w:color w:val="auto"/>
                <w:sz w:val="16"/>
                <w:szCs w:val="16"/>
              </w:rPr>
              <w:t>3.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tc>
      </w:tr>
    </w:tbl>
    <w:p w:rsidR="0089263E" w:rsidRPr="00F80265" w:rsidRDefault="0089263E" w:rsidP="008A7766">
      <w:pPr>
        <w:pStyle w:val="20"/>
        <w:keepNext/>
        <w:numPr>
          <w:ilvl w:val="1"/>
          <w:numId w:val="1"/>
        </w:numPr>
        <w:suppressAutoHyphens/>
        <w:spacing w:before="240" w:beforeAutospacing="0" w:after="240" w:afterAutospacing="0"/>
        <w:ind w:left="0" w:firstLine="0"/>
        <w:jc w:val="both"/>
        <w:rPr>
          <w:b w:val="0"/>
          <w:sz w:val="24"/>
          <w:szCs w:val="24"/>
        </w:rPr>
      </w:pPr>
      <w:bookmarkStart w:id="33" w:name="_Toc494296352"/>
      <w:bookmarkStart w:id="34" w:name="OLE_LINK859"/>
      <w:bookmarkEnd w:id="24"/>
      <w:bookmarkEnd w:id="25"/>
      <w:bookmarkEnd w:id="29"/>
      <w:bookmarkEnd w:id="30"/>
      <w:bookmarkEnd w:id="31"/>
      <w:bookmarkEnd w:id="32"/>
      <w:r w:rsidRPr="00F80265">
        <w:rPr>
          <w:b w:val="0"/>
          <w:sz w:val="24"/>
          <w:szCs w:val="24"/>
        </w:rPr>
        <w:t xml:space="preserve">Объекты местного значения поселения в области </w:t>
      </w:r>
      <w:bookmarkStart w:id="35" w:name="OLE_LINK824"/>
      <w:bookmarkStart w:id="36" w:name="OLE_LINK825"/>
      <w:bookmarkStart w:id="37" w:name="OLE_LINK828"/>
      <w:r w:rsidRPr="00F80265">
        <w:rPr>
          <w:b w:val="0"/>
          <w:sz w:val="24"/>
          <w:szCs w:val="24"/>
        </w:rPr>
        <w:t>инженерной инфраструктуры, сбора, транспортирования, обработки, утилизации, обезвреживания, размещения твердых коммунальных отходов</w:t>
      </w:r>
      <w:bookmarkEnd w:id="33"/>
      <w:bookmarkEnd w:id="35"/>
      <w:bookmarkEnd w:id="36"/>
      <w:bookmarkEnd w:id="37"/>
    </w:p>
    <w:tbl>
      <w:tblPr>
        <w:tblStyle w:val="aa"/>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021"/>
        <w:gridCol w:w="1559"/>
        <w:gridCol w:w="992"/>
        <w:gridCol w:w="2693"/>
        <w:gridCol w:w="3119"/>
      </w:tblGrid>
      <w:tr w:rsidR="0089263E" w:rsidRPr="00F80265" w:rsidTr="00463FA8">
        <w:trPr>
          <w:cantSplit/>
          <w:tblHeader/>
        </w:trPr>
        <w:tc>
          <w:tcPr>
            <w:tcW w:w="1021" w:type="dxa"/>
            <w:vMerge w:val="restart"/>
            <w:shd w:val="clear" w:color="auto" w:fill="D9D9D9" w:themeFill="background1" w:themeFillShade="D9"/>
          </w:tcPr>
          <w:p w:rsidR="0089263E" w:rsidRPr="00F80265" w:rsidRDefault="0089263E" w:rsidP="008A7766">
            <w:pPr>
              <w:pStyle w:val="ab"/>
              <w:widowControl w:val="0"/>
              <w:ind w:firstLine="0"/>
              <w:rPr>
                <w:i/>
                <w:sz w:val="16"/>
                <w:szCs w:val="16"/>
                <w:lang w:val="ru-RU"/>
              </w:rPr>
            </w:pPr>
            <w:r w:rsidRPr="00F80265">
              <w:rPr>
                <w:i/>
                <w:sz w:val="16"/>
                <w:szCs w:val="16"/>
                <w:lang w:val="ru-RU"/>
              </w:rPr>
              <w:t>Наименование вида объекта</w:t>
            </w:r>
          </w:p>
        </w:tc>
        <w:tc>
          <w:tcPr>
            <w:tcW w:w="1559" w:type="dxa"/>
            <w:vMerge w:val="restart"/>
            <w:shd w:val="clear" w:color="auto" w:fill="D9D9D9" w:themeFill="background1" w:themeFillShade="D9"/>
          </w:tcPr>
          <w:p w:rsidR="0089263E" w:rsidRPr="00F80265" w:rsidRDefault="0089263E" w:rsidP="008A7766">
            <w:pPr>
              <w:pStyle w:val="ab"/>
              <w:widowControl w:val="0"/>
              <w:ind w:firstLine="0"/>
              <w:rPr>
                <w:i/>
                <w:sz w:val="16"/>
                <w:szCs w:val="16"/>
                <w:lang w:val="ru-RU"/>
              </w:rPr>
            </w:pPr>
            <w:r w:rsidRPr="00F80265">
              <w:rPr>
                <w:i/>
                <w:sz w:val="16"/>
                <w:szCs w:val="16"/>
                <w:lang w:val="ru-RU"/>
              </w:rPr>
              <w:t>Тип расчетного показателя</w:t>
            </w:r>
          </w:p>
        </w:tc>
        <w:tc>
          <w:tcPr>
            <w:tcW w:w="3685" w:type="dxa"/>
            <w:gridSpan w:val="2"/>
            <w:vMerge w:val="restart"/>
            <w:shd w:val="clear" w:color="auto" w:fill="D9D9D9" w:themeFill="background1" w:themeFillShade="D9"/>
          </w:tcPr>
          <w:p w:rsidR="0089263E" w:rsidRPr="00F80265" w:rsidRDefault="0089263E" w:rsidP="008A7766">
            <w:pPr>
              <w:pStyle w:val="ab"/>
              <w:widowControl w:val="0"/>
              <w:ind w:firstLine="0"/>
              <w:rPr>
                <w:i/>
                <w:sz w:val="16"/>
                <w:szCs w:val="16"/>
                <w:lang w:val="ru-RU"/>
              </w:rPr>
            </w:pPr>
            <w:r w:rsidRPr="00F80265">
              <w:rPr>
                <w:i/>
                <w:sz w:val="16"/>
                <w:szCs w:val="16"/>
                <w:lang w:val="ru-RU"/>
              </w:rPr>
              <w:t>Наименование расчетного показателя, единица измерения</w:t>
            </w:r>
          </w:p>
        </w:tc>
        <w:tc>
          <w:tcPr>
            <w:tcW w:w="3119" w:type="dxa"/>
            <w:shd w:val="clear" w:color="auto" w:fill="D9D9D9" w:themeFill="background1" w:themeFillShade="D9"/>
          </w:tcPr>
          <w:p w:rsidR="0089263E" w:rsidRPr="00F80265" w:rsidRDefault="0089263E" w:rsidP="008A7766">
            <w:pPr>
              <w:pStyle w:val="ab"/>
              <w:widowControl w:val="0"/>
              <w:ind w:firstLine="0"/>
              <w:rPr>
                <w:i/>
                <w:sz w:val="16"/>
                <w:szCs w:val="16"/>
                <w:lang w:val="ru-RU"/>
              </w:rPr>
            </w:pPr>
            <w:r w:rsidRPr="00F80265">
              <w:rPr>
                <w:i/>
                <w:sz w:val="16"/>
                <w:szCs w:val="16"/>
                <w:lang w:val="ru-RU"/>
              </w:rPr>
              <w:t>Значение расчетного показателя</w:t>
            </w:r>
          </w:p>
        </w:tc>
      </w:tr>
      <w:tr w:rsidR="00D6697F" w:rsidRPr="00F80265" w:rsidTr="00D6697F">
        <w:trPr>
          <w:cantSplit/>
          <w:tblHeader/>
        </w:trPr>
        <w:tc>
          <w:tcPr>
            <w:tcW w:w="1021" w:type="dxa"/>
            <w:vMerge/>
            <w:shd w:val="clear" w:color="auto" w:fill="F2F2F2" w:themeFill="background1" w:themeFillShade="F2"/>
          </w:tcPr>
          <w:p w:rsidR="00D6697F" w:rsidRPr="00F80265" w:rsidRDefault="00D6697F" w:rsidP="008A7766">
            <w:pPr>
              <w:pStyle w:val="ab"/>
              <w:widowControl w:val="0"/>
              <w:ind w:firstLine="0"/>
              <w:rPr>
                <w:sz w:val="16"/>
                <w:szCs w:val="16"/>
                <w:lang w:val="ru-RU"/>
              </w:rPr>
            </w:pPr>
          </w:p>
        </w:tc>
        <w:tc>
          <w:tcPr>
            <w:tcW w:w="1559" w:type="dxa"/>
            <w:vMerge/>
          </w:tcPr>
          <w:p w:rsidR="00D6697F" w:rsidRPr="00F80265" w:rsidRDefault="00D6697F" w:rsidP="008A7766">
            <w:pPr>
              <w:pStyle w:val="ab"/>
              <w:widowControl w:val="0"/>
              <w:ind w:firstLine="0"/>
              <w:rPr>
                <w:sz w:val="16"/>
                <w:szCs w:val="16"/>
                <w:lang w:val="ru-RU"/>
              </w:rPr>
            </w:pPr>
          </w:p>
        </w:tc>
        <w:tc>
          <w:tcPr>
            <w:tcW w:w="3685" w:type="dxa"/>
            <w:gridSpan w:val="2"/>
            <w:vMerge/>
          </w:tcPr>
          <w:p w:rsidR="00D6697F" w:rsidRPr="00F80265" w:rsidRDefault="00D6697F" w:rsidP="008A7766">
            <w:pPr>
              <w:pStyle w:val="ab"/>
              <w:widowControl w:val="0"/>
              <w:ind w:firstLine="0"/>
              <w:rPr>
                <w:i/>
                <w:sz w:val="16"/>
                <w:szCs w:val="16"/>
                <w:lang w:val="ru-RU"/>
              </w:rPr>
            </w:pPr>
          </w:p>
        </w:tc>
        <w:tc>
          <w:tcPr>
            <w:tcW w:w="3119" w:type="dxa"/>
            <w:shd w:val="clear" w:color="auto" w:fill="D9D9D9" w:themeFill="background1" w:themeFillShade="D9"/>
          </w:tcPr>
          <w:p w:rsidR="00D6697F" w:rsidRPr="00F80265" w:rsidRDefault="00D6697F" w:rsidP="008A7766">
            <w:pPr>
              <w:pStyle w:val="ab"/>
              <w:widowControl w:val="0"/>
              <w:ind w:firstLine="0"/>
              <w:rPr>
                <w:i/>
                <w:sz w:val="16"/>
                <w:szCs w:val="16"/>
                <w:lang w:val="ru-RU"/>
              </w:rPr>
            </w:pPr>
            <w:r w:rsidRPr="00F80265">
              <w:rPr>
                <w:i/>
                <w:sz w:val="16"/>
                <w:szCs w:val="16"/>
                <w:lang w:val="ru-RU"/>
              </w:rPr>
              <w:t>сельское поселение</w:t>
            </w:r>
          </w:p>
        </w:tc>
      </w:tr>
      <w:tr w:rsidR="00D6697F" w:rsidRPr="00F80265" w:rsidTr="00D6697F">
        <w:trPr>
          <w:cantSplit/>
        </w:trPr>
        <w:tc>
          <w:tcPr>
            <w:tcW w:w="1021" w:type="dxa"/>
            <w:vMerge w:val="restart"/>
            <w:shd w:val="clear" w:color="auto" w:fill="F2F2F2" w:themeFill="background1" w:themeFillShade="F2"/>
          </w:tcPr>
          <w:p w:rsidR="00D6697F" w:rsidRPr="00F80265" w:rsidRDefault="00D6697F" w:rsidP="008A7766">
            <w:pPr>
              <w:pStyle w:val="ab"/>
              <w:widowControl w:val="0"/>
              <w:ind w:firstLine="0"/>
              <w:rPr>
                <w:sz w:val="16"/>
                <w:szCs w:val="16"/>
                <w:lang w:val="ru-RU"/>
              </w:rPr>
            </w:pPr>
            <w:bookmarkStart w:id="38" w:name="_Hlk490401134"/>
            <w:r w:rsidRPr="00F80265">
              <w:rPr>
                <w:sz w:val="16"/>
                <w:szCs w:val="16"/>
                <w:lang w:val="ru-RU"/>
              </w:rPr>
              <w:t>Объекты электропотребления</w:t>
            </w:r>
          </w:p>
        </w:tc>
        <w:tc>
          <w:tcPr>
            <w:tcW w:w="1559" w:type="dxa"/>
          </w:tcPr>
          <w:p w:rsidR="00D6697F" w:rsidRPr="00F80265" w:rsidRDefault="00D6697F" w:rsidP="008A7766">
            <w:pPr>
              <w:pStyle w:val="ab"/>
              <w:widowControl w:val="0"/>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3685" w:type="dxa"/>
            <w:gridSpan w:val="2"/>
          </w:tcPr>
          <w:p w:rsidR="00D6697F" w:rsidRPr="00F80265" w:rsidRDefault="00D6697F" w:rsidP="008A7766">
            <w:pPr>
              <w:pStyle w:val="ab"/>
              <w:widowControl w:val="0"/>
              <w:ind w:firstLine="0"/>
              <w:rPr>
                <w:sz w:val="16"/>
                <w:szCs w:val="16"/>
                <w:lang w:val="ru-RU"/>
              </w:rPr>
            </w:pPr>
            <w:r w:rsidRPr="00F80265">
              <w:rPr>
                <w:sz w:val="16"/>
                <w:szCs w:val="16"/>
                <w:lang w:val="ru-RU"/>
              </w:rPr>
              <w:t>Объем электропотребления, кВт ч/год на 1 чел.</w:t>
            </w:r>
          </w:p>
        </w:tc>
        <w:tc>
          <w:tcPr>
            <w:tcW w:w="3119" w:type="dxa"/>
          </w:tcPr>
          <w:p w:rsidR="00D6697F" w:rsidRPr="00F80265" w:rsidRDefault="00D6697F" w:rsidP="008A7766">
            <w:pPr>
              <w:pStyle w:val="ab"/>
              <w:widowControl w:val="0"/>
              <w:ind w:firstLine="0"/>
              <w:rPr>
                <w:sz w:val="16"/>
                <w:szCs w:val="16"/>
                <w:lang w:val="ru-RU"/>
              </w:rPr>
            </w:pPr>
            <w:r w:rsidRPr="00F80265">
              <w:rPr>
                <w:sz w:val="16"/>
                <w:szCs w:val="16"/>
                <w:lang w:val="ru-RU"/>
              </w:rPr>
              <w:t>950</w:t>
            </w:r>
          </w:p>
        </w:tc>
      </w:tr>
      <w:tr w:rsidR="0089263E" w:rsidRPr="00F80265" w:rsidTr="00463FA8">
        <w:trPr>
          <w:cantSplit/>
        </w:trPr>
        <w:tc>
          <w:tcPr>
            <w:tcW w:w="1021" w:type="dxa"/>
            <w:vMerge/>
            <w:shd w:val="clear" w:color="auto" w:fill="F2F2F2" w:themeFill="background1" w:themeFillShade="F2"/>
          </w:tcPr>
          <w:p w:rsidR="0089263E" w:rsidRPr="00F80265" w:rsidRDefault="0089263E" w:rsidP="008A7766">
            <w:pPr>
              <w:pStyle w:val="ab"/>
              <w:widowControl w:val="0"/>
              <w:ind w:firstLine="0"/>
              <w:rPr>
                <w:sz w:val="16"/>
                <w:szCs w:val="16"/>
                <w:lang w:val="ru-RU"/>
              </w:rPr>
            </w:pPr>
          </w:p>
        </w:tc>
        <w:tc>
          <w:tcPr>
            <w:tcW w:w="1559" w:type="dxa"/>
          </w:tcPr>
          <w:p w:rsidR="0089263E" w:rsidRPr="00F80265" w:rsidRDefault="0089263E" w:rsidP="008A7766">
            <w:pPr>
              <w:pStyle w:val="ab"/>
              <w:widowControl w:val="0"/>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804" w:type="dxa"/>
            <w:gridSpan w:val="3"/>
          </w:tcPr>
          <w:p w:rsidR="0089263E" w:rsidRPr="00F80265" w:rsidRDefault="0089263E" w:rsidP="008A7766">
            <w:pPr>
              <w:pStyle w:val="ab"/>
              <w:widowControl w:val="0"/>
              <w:ind w:firstLine="0"/>
              <w:rPr>
                <w:sz w:val="16"/>
                <w:szCs w:val="16"/>
                <w:lang w:val="ru-RU"/>
              </w:rPr>
            </w:pPr>
            <w:r w:rsidRPr="00F80265">
              <w:rPr>
                <w:sz w:val="16"/>
                <w:szCs w:val="16"/>
                <w:lang w:val="ru-RU"/>
              </w:rPr>
              <w:t>Не нормируется</w:t>
            </w:r>
          </w:p>
        </w:tc>
      </w:tr>
      <w:tr w:rsidR="00D6697F" w:rsidRPr="00F80265" w:rsidTr="00D6697F">
        <w:trPr>
          <w:cantSplit/>
        </w:trPr>
        <w:tc>
          <w:tcPr>
            <w:tcW w:w="1021" w:type="dxa"/>
            <w:vMerge w:val="restart"/>
            <w:shd w:val="clear" w:color="auto" w:fill="F2F2F2" w:themeFill="background1" w:themeFillShade="F2"/>
          </w:tcPr>
          <w:p w:rsidR="00D6697F" w:rsidRPr="00F80265" w:rsidRDefault="00D6697F" w:rsidP="008A7766">
            <w:pPr>
              <w:pStyle w:val="ab"/>
              <w:widowControl w:val="0"/>
              <w:ind w:firstLine="0"/>
              <w:rPr>
                <w:sz w:val="16"/>
                <w:szCs w:val="16"/>
                <w:lang w:val="ru-RU"/>
              </w:rPr>
            </w:pPr>
            <w:bookmarkStart w:id="39" w:name="_Hlk490397203"/>
            <w:r w:rsidRPr="00F80265">
              <w:rPr>
                <w:sz w:val="16"/>
                <w:szCs w:val="16"/>
                <w:lang w:val="ru-RU"/>
              </w:rPr>
              <w:t>Объекты газоснабжения</w:t>
            </w:r>
          </w:p>
        </w:tc>
        <w:tc>
          <w:tcPr>
            <w:tcW w:w="1559" w:type="dxa"/>
            <w:vMerge w:val="restart"/>
          </w:tcPr>
          <w:p w:rsidR="00D6697F" w:rsidRPr="00F80265" w:rsidRDefault="00D6697F" w:rsidP="008A7766">
            <w:pPr>
              <w:pStyle w:val="ab"/>
              <w:widowControl w:val="0"/>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992" w:type="dxa"/>
            <w:vMerge w:val="restart"/>
          </w:tcPr>
          <w:p w:rsidR="00D6697F" w:rsidRPr="00F80265" w:rsidRDefault="00D6697F" w:rsidP="008A7766">
            <w:pPr>
              <w:pStyle w:val="ab"/>
              <w:widowControl w:val="0"/>
              <w:ind w:firstLine="0"/>
              <w:rPr>
                <w:sz w:val="16"/>
                <w:szCs w:val="16"/>
                <w:lang w:val="ru-RU"/>
              </w:rPr>
            </w:pPr>
            <w:r w:rsidRPr="00F80265">
              <w:rPr>
                <w:sz w:val="16"/>
                <w:szCs w:val="16"/>
                <w:lang w:val="ru-RU"/>
              </w:rPr>
              <w:t xml:space="preserve">Объем </w:t>
            </w:r>
            <w:proofErr w:type="spellStart"/>
            <w:r w:rsidRPr="00F80265">
              <w:rPr>
                <w:sz w:val="16"/>
                <w:szCs w:val="16"/>
                <w:lang w:val="ru-RU"/>
              </w:rPr>
              <w:t>газопотребления</w:t>
            </w:r>
            <w:proofErr w:type="spellEnd"/>
            <w:r w:rsidRPr="00F80265">
              <w:rPr>
                <w:sz w:val="16"/>
                <w:szCs w:val="16"/>
                <w:lang w:val="ru-RU"/>
              </w:rPr>
              <w:t xml:space="preserve">, </w:t>
            </w:r>
            <w:bookmarkStart w:id="40" w:name="OLE_LINK887"/>
            <w:bookmarkStart w:id="41" w:name="OLE_LINK888"/>
            <w:r w:rsidRPr="00F80265">
              <w:rPr>
                <w:sz w:val="16"/>
                <w:szCs w:val="16"/>
                <w:lang w:val="ru-RU"/>
              </w:rPr>
              <w:t>м</w:t>
            </w:r>
            <w:r w:rsidRPr="00F80265">
              <w:rPr>
                <w:sz w:val="16"/>
                <w:szCs w:val="16"/>
                <w:vertAlign w:val="superscript"/>
                <w:lang w:val="ru-RU"/>
              </w:rPr>
              <w:t>3</w:t>
            </w:r>
            <w:r w:rsidRPr="00F80265">
              <w:rPr>
                <w:sz w:val="16"/>
                <w:szCs w:val="16"/>
                <w:lang w:val="ru-RU"/>
              </w:rPr>
              <w:t>/год на 1 чел.</w:t>
            </w:r>
            <w:bookmarkEnd w:id="40"/>
            <w:bookmarkEnd w:id="41"/>
          </w:p>
        </w:tc>
        <w:tc>
          <w:tcPr>
            <w:tcW w:w="2693" w:type="dxa"/>
          </w:tcPr>
          <w:p w:rsidR="00D6697F" w:rsidRPr="00F80265" w:rsidRDefault="00D6697F" w:rsidP="008A7766">
            <w:pPr>
              <w:pStyle w:val="ab"/>
              <w:widowControl w:val="0"/>
              <w:ind w:firstLine="0"/>
              <w:rPr>
                <w:sz w:val="16"/>
                <w:szCs w:val="16"/>
                <w:lang w:val="ru-RU"/>
              </w:rPr>
            </w:pPr>
            <w:r w:rsidRPr="00F80265">
              <w:rPr>
                <w:sz w:val="16"/>
                <w:szCs w:val="16"/>
                <w:lang w:val="ru-RU"/>
              </w:rPr>
              <w:t>при наличии централизованного горячего водоснабжения</w:t>
            </w:r>
          </w:p>
        </w:tc>
        <w:tc>
          <w:tcPr>
            <w:tcW w:w="3119" w:type="dxa"/>
          </w:tcPr>
          <w:p w:rsidR="00D6697F" w:rsidRPr="00F80265" w:rsidRDefault="00D6697F" w:rsidP="008A7766">
            <w:pPr>
              <w:pStyle w:val="ab"/>
              <w:widowControl w:val="0"/>
              <w:ind w:firstLine="0"/>
              <w:rPr>
                <w:sz w:val="16"/>
                <w:szCs w:val="16"/>
                <w:lang w:val="ru-RU"/>
              </w:rPr>
            </w:pPr>
            <w:r w:rsidRPr="00F80265">
              <w:rPr>
                <w:sz w:val="16"/>
                <w:szCs w:val="16"/>
                <w:lang w:val="ru-RU"/>
              </w:rPr>
              <w:t>120</w:t>
            </w:r>
          </w:p>
        </w:tc>
      </w:tr>
      <w:tr w:rsidR="00D6697F" w:rsidRPr="00F80265" w:rsidTr="00D6697F">
        <w:trPr>
          <w:cantSplit/>
        </w:trPr>
        <w:tc>
          <w:tcPr>
            <w:tcW w:w="1021" w:type="dxa"/>
            <w:vMerge/>
            <w:shd w:val="clear" w:color="auto" w:fill="F2F2F2" w:themeFill="background1" w:themeFillShade="F2"/>
          </w:tcPr>
          <w:p w:rsidR="00D6697F" w:rsidRPr="00F80265" w:rsidRDefault="00D6697F" w:rsidP="008A7766">
            <w:pPr>
              <w:pStyle w:val="ab"/>
              <w:widowControl w:val="0"/>
              <w:ind w:firstLine="0"/>
              <w:rPr>
                <w:sz w:val="16"/>
                <w:szCs w:val="16"/>
                <w:lang w:val="ru-RU"/>
              </w:rPr>
            </w:pPr>
          </w:p>
        </w:tc>
        <w:tc>
          <w:tcPr>
            <w:tcW w:w="1559" w:type="dxa"/>
            <w:vMerge/>
          </w:tcPr>
          <w:p w:rsidR="00D6697F" w:rsidRPr="00F80265" w:rsidRDefault="00D6697F" w:rsidP="008A7766">
            <w:pPr>
              <w:pStyle w:val="ab"/>
              <w:widowControl w:val="0"/>
              <w:ind w:firstLine="0"/>
              <w:rPr>
                <w:sz w:val="16"/>
                <w:szCs w:val="16"/>
                <w:lang w:val="ru-RU"/>
              </w:rPr>
            </w:pPr>
          </w:p>
        </w:tc>
        <w:tc>
          <w:tcPr>
            <w:tcW w:w="992" w:type="dxa"/>
            <w:vMerge/>
          </w:tcPr>
          <w:p w:rsidR="00D6697F" w:rsidRPr="00F80265" w:rsidRDefault="00D6697F" w:rsidP="008A7766">
            <w:pPr>
              <w:pStyle w:val="ab"/>
              <w:widowControl w:val="0"/>
              <w:ind w:firstLine="0"/>
              <w:rPr>
                <w:sz w:val="16"/>
                <w:szCs w:val="16"/>
                <w:lang w:val="ru-RU"/>
              </w:rPr>
            </w:pPr>
          </w:p>
        </w:tc>
        <w:tc>
          <w:tcPr>
            <w:tcW w:w="2693" w:type="dxa"/>
          </w:tcPr>
          <w:p w:rsidR="00D6697F" w:rsidRPr="00F80265" w:rsidRDefault="00D6697F" w:rsidP="008A7766">
            <w:pPr>
              <w:pStyle w:val="ab"/>
              <w:widowControl w:val="0"/>
              <w:ind w:firstLine="0"/>
              <w:rPr>
                <w:sz w:val="16"/>
                <w:szCs w:val="16"/>
                <w:lang w:val="ru-RU"/>
              </w:rPr>
            </w:pPr>
            <w:r w:rsidRPr="00F80265">
              <w:rPr>
                <w:sz w:val="16"/>
                <w:szCs w:val="16"/>
                <w:lang w:val="ru-RU"/>
              </w:rPr>
              <w:t>при горячем водоснабжении от газовых водонагревателей</w:t>
            </w:r>
          </w:p>
        </w:tc>
        <w:tc>
          <w:tcPr>
            <w:tcW w:w="3119" w:type="dxa"/>
          </w:tcPr>
          <w:p w:rsidR="00D6697F" w:rsidRPr="00F80265" w:rsidRDefault="00D6697F" w:rsidP="008A7766">
            <w:pPr>
              <w:pStyle w:val="ab"/>
              <w:widowControl w:val="0"/>
              <w:ind w:firstLine="0"/>
              <w:rPr>
                <w:sz w:val="16"/>
                <w:szCs w:val="16"/>
                <w:lang w:val="ru-RU"/>
              </w:rPr>
            </w:pPr>
            <w:r w:rsidRPr="00F80265">
              <w:rPr>
                <w:sz w:val="16"/>
                <w:szCs w:val="16"/>
                <w:lang w:val="ru-RU"/>
              </w:rPr>
              <w:t>300</w:t>
            </w:r>
          </w:p>
        </w:tc>
      </w:tr>
      <w:tr w:rsidR="00D6697F" w:rsidRPr="00F80265" w:rsidTr="00D6697F">
        <w:trPr>
          <w:cantSplit/>
        </w:trPr>
        <w:tc>
          <w:tcPr>
            <w:tcW w:w="1021" w:type="dxa"/>
            <w:vMerge/>
            <w:shd w:val="clear" w:color="auto" w:fill="F2F2F2" w:themeFill="background1" w:themeFillShade="F2"/>
          </w:tcPr>
          <w:p w:rsidR="00D6697F" w:rsidRPr="00F80265" w:rsidRDefault="00D6697F" w:rsidP="008A7766">
            <w:pPr>
              <w:pStyle w:val="ab"/>
              <w:widowControl w:val="0"/>
              <w:ind w:firstLine="0"/>
              <w:rPr>
                <w:sz w:val="16"/>
                <w:szCs w:val="16"/>
                <w:lang w:val="ru-RU"/>
              </w:rPr>
            </w:pPr>
          </w:p>
        </w:tc>
        <w:tc>
          <w:tcPr>
            <w:tcW w:w="1559" w:type="dxa"/>
            <w:vMerge/>
          </w:tcPr>
          <w:p w:rsidR="00D6697F" w:rsidRPr="00F80265" w:rsidRDefault="00D6697F" w:rsidP="008A7766">
            <w:pPr>
              <w:pStyle w:val="ab"/>
              <w:widowControl w:val="0"/>
              <w:ind w:firstLine="0"/>
              <w:rPr>
                <w:sz w:val="16"/>
                <w:szCs w:val="16"/>
                <w:lang w:val="ru-RU"/>
              </w:rPr>
            </w:pPr>
          </w:p>
        </w:tc>
        <w:tc>
          <w:tcPr>
            <w:tcW w:w="992" w:type="dxa"/>
            <w:vMerge/>
          </w:tcPr>
          <w:p w:rsidR="00D6697F" w:rsidRPr="00F80265" w:rsidRDefault="00D6697F" w:rsidP="008A7766">
            <w:pPr>
              <w:pStyle w:val="ab"/>
              <w:widowControl w:val="0"/>
              <w:ind w:firstLine="0"/>
              <w:rPr>
                <w:sz w:val="16"/>
                <w:szCs w:val="16"/>
                <w:lang w:val="ru-RU"/>
              </w:rPr>
            </w:pPr>
          </w:p>
        </w:tc>
        <w:tc>
          <w:tcPr>
            <w:tcW w:w="2693" w:type="dxa"/>
          </w:tcPr>
          <w:p w:rsidR="00D6697F" w:rsidRPr="00F80265" w:rsidRDefault="00D6697F" w:rsidP="008A7766">
            <w:pPr>
              <w:pStyle w:val="ab"/>
              <w:widowControl w:val="0"/>
              <w:ind w:firstLine="0"/>
              <w:rPr>
                <w:sz w:val="16"/>
                <w:szCs w:val="16"/>
                <w:lang w:val="ru-RU"/>
              </w:rPr>
            </w:pPr>
            <w:r w:rsidRPr="00F80265">
              <w:rPr>
                <w:sz w:val="16"/>
                <w:szCs w:val="16"/>
                <w:lang w:val="ru-RU"/>
              </w:rPr>
              <w:t>при отсутствии всяких видов горячего водоснабжения</w:t>
            </w:r>
          </w:p>
        </w:tc>
        <w:tc>
          <w:tcPr>
            <w:tcW w:w="3119" w:type="dxa"/>
          </w:tcPr>
          <w:p w:rsidR="00D6697F" w:rsidRPr="00F80265" w:rsidRDefault="00D6697F" w:rsidP="008A7766">
            <w:pPr>
              <w:pStyle w:val="ab"/>
              <w:widowControl w:val="0"/>
              <w:ind w:firstLine="0"/>
              <w:rPr>
                <w:sz w:val="16"/>
                <w:szCs w:val="16"/>
                <w:lang w:val="ru-RU"/>
              </w:rPr>
            </w:pPr>
            <w:r w:rsidRPr="00F80265">
              <w:rPr>
                <w:sz w:val="16"/>
                <w:szCs w:val="16"/>
                <w:lang w:val="ru-RU"/>
              </w:rPr>
              <w:t>220</w:t>
            </w:r>
          </w:p>
        </w:tc>
      </w:tr>
      <w:tr w:rsidR="0089263E" w:rsidRPr="00F80265" w:rsidTr="00463FA8">
        <w:trPr>
          <w:cantSplit/>
        </w:trPr>
        <w:tc>
          <w:tcPr>
            <w:tcW w:w="1021" w:type="dxa"/>
            <w:vMerge/>
            <w:shd w:val="clear" w:color="auto" w:fill="F2F2F2" w:themeFill="background1" w:themeFillShade="F2"/>
          </w:tcPr>
          <w:p w:rsidR="0089263E" w:rsidRPr="00F80265" w:rsidRDefault="0089263E" w:rsidP="008A7766">
            <w:pPr>
              <w:pStyle w:val="ab"/>
              <w:widowControl w:val="0"/>
              <w:ind w:firstLine="0"/>
              <w:rPr>
                <w:lang w:val="ru-RU"/>
              </w:rPr>
            </w:pPr>
          </w:p>
        </w:tc>
        <w:tc>
          <w:tcPr>
            <w:tcW w:w="1559" w:type="dxa"/>
          </w:tcPr>
          <w:p w:rsidR="0089263E" w:rsidRPr="00F80265" w:rsidRDefault="0089263E" w:rsidP="008A7766">
            <w:pPr>
              <w:pStyle w:val="ab"/>
              <w:widowControl w:val="0"/>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804" w:type="dxa"/>
            <w:gridSpan w:val="3"/>
          </w:tcPr>
          <w:p w:rsidR="0089263E" w:rsidRPr="00F80265" w:rsidRDefault="0089263E" w:rsidP="008A7766">
            <w:pPr>
              <w:pStyle w:val="ab"/>
              <w:widowControl w:val="0"/>
              <w:ind w:firstLine="0"/>
              <w:rPr>
                <w:sz w:val="16"/>
                <w:szCs w:val="16"/>
                <w:lang w:val="ru-RU"/>
              </w:rPr>
            </w:pPr>
            <w:bookmarkStart w:id="42" w:name="OLE_LINK850"/>
            <w:bookmarkStart w:id="43" w:name="OLE_LINK851"/>
            <w:bookmarkStart w:id="44" w:name="OLE_LINK852"/>
            <w:r w:rsidRPr="00F80265">
              <w:rPr>
                <w:sz w:val="16"/>
                <w:szCs w:val="16"/>
                <w:lang w:val="ru-RU"/>
              </w:rPr>
              <w:t>Не нормируется</w:t>
            </w:r>
            <w:bookmarkEnd w:id="42"/>
            <w:bookmarkEnd w:id="43"/>
            <w:bookmarkEnd w:id="44"/>
          </w:p>
        </w:tc>
      </w:tr>
      <w:bookmarkEnd w:id="39"/>
      <w:tr w:rsidR="00D6697F" w:rsidRPr="00F80265" w:rsidTr="00D6697F">
        <w:trPr>
          <w:cantSplit/>
        </w:trPr>
        <w:tc>
          <w:tcPr>
            <w:tcW w:w="1021" w:type="dxa"/>
            <w:vMerge w:val="restart"/>
            <w:shd w:val="clear" w:color="auto" w:fill="F2F2F2" w:themeFill="background1" w:themeFillShade="F2"/>
          </w:tcPr>
          <w:p w:rsidR="00D6697F" w:rsidRPr="00F80265" w:rsidRDefault="00D6697F" w:rsidP="008A7766">
            <w:pPr>
              <w:pStyle w:val="ab"/>
              <w:widowControl w:val="0"/>
              <w:ind w:firstLine="0"/>
              <w:rPr>
                <w:sz w:val="16"/>
                <w:szCs w:val="16"/>
                <w:lang w:val="ru-RU"/>
              </w:rPr>
            </w:pPr>
            <w:r w:rsidRPr="00F80265">
              <w:rPr>
                <w:sz w:val="16"/>
                <w:szCs w:val="16"/>
                <w:lang w:val="ru-RU"/>
              </w:rPr>
              <w:t>Объекты теплоснабжения</w:t>
            </w:r>
          </w:p>
        </w:tc>
        <w:tc>
          <w:tcPr>
            <w:tcW w:w="1559" w:type="dxa"/>
            <w:vMerge w:val="restart"/>
          </w:tcPr>
          <w:p w:rsidR="00D6697F" w:rsidRPr="00F80265" w:rsidRDefault="00D6697F" w:rsidP="008A7766">
            <w:pPr>
              <w:pStyle w:val="ab"/>
              <w:widowControl w:val="0"/>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992" w:type="dxa"/>
            <w:vMerge w:val="restart"/>
          </w:tcPr>
          <w:p w:rsidR="00D6697F" w:rsidRPr="00F80265" w:rsidRDefault="00D6697F" w:rsidP="008A7766">
            <w:pPr>
              <w:pStyle w:val="ab"/>
              <w:widowControl w:val="0"/>
              <w:ind w:firstLine="0"/>
              <w:rPr>
                <w:sz w:val="16"/>
                <w:szCs w:val="16"/>
                <w:lang w:val="ru-RU"/>
              </w:rPr>
            </w:pPr>
            <w:r w:rsidRPr="00F80265">
              <w:rPr>
                <w:sz w:val="16"/>
                <w:szCs w:val="16"/>
                <w:lang w:val="ru-RU"/>
              </w:rPr>
              <w:t>Объем теплопотребления, Гкал/год на 1 чел.</w:t>
            </w:r>
          </w:p>
        </w:tc>
        <w:tc>
          <w:tcPr>
            <w:tcW w:w="2693" w:type="dxa"/>
          </w:tcPr>
          <w:p w:rsidR="00D6697F" w:rsidRPr="00F80265" w:rsidRDefault="00D6697F" w:rsidP="008A7766">
            <w:pPr>
              <w:pStyle w:val="ab"/>
              <w:widowControl w:val="0"/>
              <w:ind w:firstLine="0"/>
              <w:rPr>
                <w:sz w:val="16"/>
                <w:szCs w:val="16"/>
                <w:lang w:val="ru-RU"/>
              </w:rPr>
            </w:pPr>
            <w:r w:rsidRPr="00F80265">
              <w:rPr>
                <w:sz w:val="16"/>
                <w:szCs w:val="16"/>
                <w:lang w:val="ru-RU"/>
              </w:rPr>
              <w:t>при наличии в квартире газовой плиты и централизованного горячего водоснабжения при газоснабжении природным газом</w:t>
            </w:r>
          </w:p>
        </w:tc>
        <w:tc>
          <w:tcPr>
            <w:tcW w:w="3119" w:type="dxa"/>
          </w:tcPr>
          <w:p w:rsidR="00D6697F" w:rsidRPr="00F80265" w:rsidRDefault="00D6697F" w:rsidP="008A7766">
            <w:pPr>
              <w:pStyle w:val="ab"/>
              <w:widowControl w:val="0"/>
              <w:ind w:firstLine="0"/>
              <w:rPr>
                <w:sz w:val="16"/>
                <w:szCs w:val="16"/>
                <w:lang w:val="ru-RU"/>
              </w:rPr>
            </w:pPr>
            <w:r w:rsidRPr="00F80265">
              <w:rPr>
                <w:sz w:val="16"/>
                <w:szCs w:val="16"/>
                <w:lang w:val="ru-RU"/>
              </w:rPr>
              <w:t>0,97</w:t>
            </w:r>
          </w:p>
        </w:tc>
      </w:tr>
      <w:tr w:rsidR="00D6697F" w:rsidRPr="00F80265" w:rsidTr="00D6697F">
        <w:trPr>
          <w:cantSplit/>
        </w:trPr>
        <w:tc>
          <w:tcPr>
            <w:tcW w:w="1021" w:type="dxa"/>
            <w:vMerge/>
            <w:shd w:val="clear" w:color="auto" w:fill="F2F2F2" w:themeFill="background1" w:themeFillShade="F2"/>
          </w:tcPr>
          <w:p w:rsidR="00D6697F" w:rsidRPr="00F80265" w:rsidRDefault="00D6697F" w:rsidP="008A7766">
            <w:pPr>
              <w:pStyle w:val="ab"/>
              <w:widowControl w:val="0"/>
              <w:ind w:firstLine="0"/>
              <w:rPr>
                <w:sz w:val="16"/>
                <w:szCs w:val="16"/>
                <w:lang w:val="ru-RU"/>
              </w:rPr>
            </w:pPr>
          </w:p>
        </w:tc>
        <w:tc>
          <w:tcPr>
            <w:tcW w:w="1559" w:type="dxa"/>
            <w:vMerge/>
          </w:tcPr>
          <w:p w:rsidR="00D6697F" w:rsidRPr="00F80265" w:rsidRDefault="00D6697F" w:rsidP="008A7766">
            <w:pPr>
              <w:pStyle w:val="ab"/>
              <w:widowControl w:val="0"/>
              <w:ind w:firstLine="0"/>
              <w:rPr>
                <w:sz w:val="16"/>
                <w:szCs w:val="16"/>
                <w:lang w:val="ru-RU"/>
              </w:rPr>
            </w:pPr>
          </w:p>
        </w:tc>
        <w:tc>
          <w:tcPr>
            <w:tcW w:w="992" w:type="dxa"/>
            <w:vMerge/>
          </w:tcPr>
          <w:p w:rsidR="00D6697F" w:rsidRPr="00F80265" w:rsidRDefault="00D6697F" w:rsidP="008A7766">
            <w:pPr>
              <w:pStyle w:val="ab"/>
              <w:widowControl w:val="0"/>
              <w:ind w:firstLine="0"/>
              <w:rPr>
                <w:sz w:val="16"/>
                <w:szCs w:val="16"/>
                <w:lang w:val="ru-RU"/>
              </w:rPr>
            </w:pPr>
          </w:p>
        </w:tc>
        <w:tc>
          <w:tcPr>
            <w:tcW w:w="2693" w:type="dxa"/>
          </w:tcPr>
          <w:p w:rsidR="00D6697F" w:rsidRPr="00F80265" w:rsidRDefault="00D6697F" w:rsidP="008A7766">
            <w:pPr>
              <w:pStyle w:val="ab"/>
              <w:widowControl w:val="0"/>
              <w:ind w:firstLine="0"/>
              <w:rPr>
                <w:sz w:val="16"/>
                <w:szCs w:val="16"/>
                <w:lang w:val="ru-RU"/>
              </w:rPr>
            </w:pPr>
            <w:r w:rsidRPr="00F80265">
              <w:rPr>
                <w:sz w:val="16"/>
                <w:szCs w:val="16"/>
                <w:lang w:val="ru-RU"/>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3119" w:type="dxa"/>
          </w:tcPr>
          <w:p w:rsidR="00D6697F" w:rsidRPr="00F80265" w:rsidRDefault="00D6697F" w:rsidP="008A7766">
            <w:pPr>
              <w:pStyle w:val="ab"/>
              <w:widowControl w:val="0"/>
              <w:ind w:firstLine="0"/>
              <w:rPr>
                <w:sz w:val="16"/>
                <w:szCs w:val="16"/>
                <w:lang w:val="ru-RU"/>
              </w:rPr>
            </w:pPr>
            <w:r w:rsidRPr="00F80265">
              <w:rPr>
                <w:sz w:val="16"/>
                <w:szCs w:val="16"/>
                <w:lang w:val="ru-RU"/>
              </w:rPr>
              <w:t>2,4</w:t>
            </w:r>
          </w:p>
        </w:tc>
      </w:tr>
      <w:tr w:rsidR="00D6697F" w:rsidRPr="00F80265" w:rsidTr="00D6697F">
        <w:trPr>
          <w:cantSplit/>
        </w:trPr>
        <w:tc>
          <w:tcPr>
            <w:tcW w:w="1021" w:type="dxa"/>
            <w:vMerge/>
            <w:shd w:val="clear" w:color="auto" w:fill="F2F2F2" w:themeFill="background1" w:themeFillShade="F2"/>
          </w:tcPr>
          <w:p w:rsidR="00D6697F" w:rsidRPr="00F80265" w:rsidRDefault="00D6697F" w:rsidP="008A7766">
            <w:pPr>
              <w:pStyle w:val="ab"/>
              <w:widowControl w:val="0"/>
              <w:ind w:firstLine="0"/>
              <w:rPr>
                <w:sz w:val="16"/>
                <w:szCs w:val="16"/>
                <w:lang w:val="ru-RU"/>
              </w:rPr>
            </w:pPr>
          </w:p>
        </w:tc>
        <w:tc>
          <w:tcPr>
            <w:tcW w:w="1559" w:type="dxa"/>
            <w:vMerge/>
          </w:tcPr>
          <w:p w:rsidR="00D6697F" w:rsidRPr="00F80265" w:rsidRDefault="00D6697F" w:rsidP="008A7766">
            <w:pPr>
              <w:pStyle w:val="ab"/>
              <w:widowControl w:val="0"/>
              <w:ind w:firstLine="0"/>
              <w:rPr>
                <w:sz w:val="16"/>
                <w:szCs w:val="16"/>
                <w:lang w:val="ru-RU"/>
              </w:rPr>
            </w:pPr>
          </w:p>
        </w:tc>
        <w:tc>
          <w:tcPr>
            <w:tcW w:w="992" w:type="dxa"/>
            <w:vMerge/>
          </w:tcPr>
          <w:p w:rsidR="00D6697F" w:rsidRPr="00F80265" w:rsidRDefault="00D6697F" w:rsidP="008A7766">
            <w:pPr>
              <w:pStyle w:val="ab"/>
              <w:widowControl w:val="0"/>
              <w:ind w:firstLine="0"/>
              <w:rPr>
                <w:sz w:val="16"/>
                <w:szCs w:val="16"/>
                <w:lang w:val="ru-RU"/>
              </w:rPr>
            </w:pPr>
          </w:p>
        </w:tc>
        <w:tc>
          <w:tcPr>
            <w:tcW w:w="2693" w:type="dxa"/>
          </w:tcPr>
          <w:p w:rsidR="00D6697F" w:rsidRPr="00F80265" w:rsidRDefault="00D6697F" w:rsidP="008A7766">
            <w:pPr>
              <w:pStyle w:val="ab"/>
              <w:widowControl w:val="0"/>
              <w:ind w:firstLine="0"/>
              <w:rPr>
                <w:sz w:val="16"/>
                <w:szCs w:val="16"/>
                <w:lang w:val="ru-RU"/>
              </w:rPr>
            </w:pPr>
            <w:r w:rsidRPr="00F80265">
              <w:rPr>
                <w:sz w:val="16"/>
                <w:szCs w:val="16"/>
                <w:lang w:val="ru-RU"/>
              </w:rPr>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w:t>
            </w:r>
          </w:p>
        </w:tc>
        <w:tc>
          <w:tcPr>
            <w:tcW w:w="3119" w:type="dxa"/>
          </w:tcPr>
          <w:p w:rsidR="00D6697F" w:rsidRPr="00F80265" w:rsidRDefault="00D6697F" w:rsidP="008A7766">
            <w:pPr>
              <w:pStyle w:val="ab"/>
              <w:widowControl w:val="0"/>
              <w:ind w:firstLine="0"/>
              <w:rPr>
                <w:sz w:val="16"/>
                <w:szCs w:val="16"/>
                <w:lang w:val="ru-RU"/>
              </w:rPr>
            </w:pPr>
            <w:r w:rsidRPr="00F80265">
              <w:rPr>
                <w:sz w:val="16"/>
                <w:szCs w:val="16"/>
                <w:lang w:val="ru-RU"/>
              </w:rPr>
              <w:t>1,43</w:t>
            </w:r>
          </w:p>
        </w:tc>
      </w:tr>
      <w:tr w:rsidR="0089263E" w:rsidRPr="00F80265" w:rsidTr="00463FA8">
        <w:trPr>
          <w:cantSplit/>
        </w:trPr>
        <w:tc>
          <w:tcPr>
            <w:tcW w:w="1021" w:type="dxa"/>
            <w:vMerge/>
            <w:shd w:val="clear" w:color="auto" w:fill="F2F2F2" w:themeFill="background1" w:themeFillShade="F2"/>
          </w:tcPr>
          <w:p w:rsidR="0089263E" w:rsidRPr="00F80265" w:rsidRDefault="0089263E" w:rsidP="008A7766">
            <w:pPr>
              <w:pStyle w:val="ab"/>
              <w:widowControl w:val="0"/>
              <w:ind w:firstLine="0"/>
              <w:rPr>
                <w:sz w:val="16"/>
                <w:szCs w:val="16"/>
                <w:lang w:val="ru-RU"/>
              </w:rPr>
            </w:pPr>
          </w:p>
        </w:tc>
        <w:tc>
          <w:tcPr>
            <w:tcW w:w="1559" w:type="dxa"/>
          </w:tcPr>
          <w:p w:rsidR="0089263E" w:rsidRPr="00F80265" w:rsidRDefault="0089263E" w:rsidP="008A7766">
            <w:pPr>
              <w:pStyle w:val="ab"/>
              <w:widowControl w:val="0"/>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804" w:type="dxa"/>
            <w:gridSpan w:val="3"/>
          </w:tcPr>
          <w:p w:rsidR="0089263E" w:rsidRPr="00F80265" w:rsidRDefault="0089263E" w:rsidP="008A7766">
            <w:pPr>
              <w:pStyle w:val="ab"/>
              <w:widowControl w:val="0"/>
              <w:ind w:firstLine="0"/>
              <w:rPr>
                <w:sz w:val="16"/>
                <w:szCs w:val="16"/>
                <w:lang w:val="ru-RU"/>
              </w:rPr>
            </w:pPr>
            <w:r w:rsidRPr="00F80265">
              <w:rPr>
                <w:sz w:val="16"/>
                <w:szCs w:val="16"/>
                <w:lang w:val="ru-RU"/>
              </w:rPr>
              <w:t>Не нормируется</w:t>
            </w:r>
          </w:p>
        </w:tc>
      </w:tr>
      <w:tr w:rsidR="00D6697F" w:rsidRPr="00F80265" w:rsidTr="00D6697F">
        <w:trPr>
          <w:cantSplit/>
        </w:trPr>
        <w:tc>
          <w:tcPr>
            <w:tcW w:w="1021" w:type="dxa"/>
            <w:vMerge w:val="restart"/>
            <w:shd w:val="clear" w:color="auto" w:fill="F2F2F2" w:themeFill="background1" w:themeFillShade="F2"/>
          </w:tcPr>
          <w:p w:rsidR="00D6697F" w:rsidRPr="00F80265" w:rsidRDefault="00D6697F" w:rsidP="008A7766">
            <w:pPr>
              <w:pStyle w:val="ab"/>
              <w:widowControl w:val="0"/>
              <w:ind w:firstLine="0"/>
              <w:rPr>
                <w:sz w:val="16"/>
                <w:szCs w:val="16"/>
                <w:lang w:val="ru-RU"/>
              </w:rPr>
            </w:pPr>
            <w:bookmarkStart w:id="45" w:name="_Hlk490397315"/>
            <w:r w:rsidRPr="00F80265">
              <w:rPr>
                <w:sz w:val="16"/>
                <w:szCs w:val="16"/>
                <w:lang w:val="ru-RU"/>
              </w:rPr>
              <w:t>Объекты водоснабжения</w:t>
            </w:r>
          </w:p>
        </w:tc>
        <w:tc>
          <w:tcPr>
            <w:tcW w:w="1559" w:type="dxa"/>
            <w:vMerge w:val="restart"/>
          </w:tcPr>
          <w:p w:rsidR="00D6697F" w:rsidRPr="00F80265" w:rsidRDefault="00D6697F" w:rsidP="008A7766">
            <w:pPr>
              <w:pStyle w:val="ab"/>
              <w:widowControl w:val="0"/>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992" w:type="dxa"/>
            <w:vMerge w:val="restart"/>
          </w:tcPr>
          <w:p w:rsidR="00D6697F" w:rsidRPr="00F80265" w:rsidRDefault="00D6697F" w:rsidP="008A7766">
            <w:pPr>
              <w:pStyle w:val="ab"/>
              <w:widowControl w:val="0"/>
              <w:ind w:firstLine="0"/>
              <w:rPr>
                <w:sz w:val="16"/>
                <w:szCs w:val="16"/>
                <w:lang w:val="ru-RU"/>
              </w:rPr>
            </w:pPr>
            <w:r w:rsidRPr="00F80265">
              <w:rPr>
                <w:sz w:val="16"/>
                <w:szCs w:val="16"/>
                <w:lang w:val="ru-RU"/>
              </w:rPr>
              <w:t>Объем водопотребления, л/</w:t>
            </w:r>
            <w:proofErr w:type="spellStart"/>
            <w:r w:rsidRPr="00F80265">
              <w:rPr>
                <w:sz w:val="16"/>
                <w:szCs w:val="16"/>
                <w:lang w:val="ru-RU"/>
              </w:rPr>
              <w:t>сут</w:t>
            </w:r>
            <w:proofErr w:type="spellEnd"/>
            <w:r w:rsidRPr="00F80265">
              <w:rPr>
                <w:sz w:val="16"/>
                <w:szCs w:val="16"/>
                <w:lang w:val="ru-RU"/>
              </w:rPr>
              <w:t>. на 1 чел.</w:t>
            </w:r>
          </w:p>
        </w:tc>
        <w:tc>
          <w:tcPr>
            <w:tcW w:w="2693" w:type="dxa"/>
          </w:tcPr>
          <w:p w:rsidR="00D6697F" w:rsidRPr="00F80265" w:rsidRDefault="00D6697F" w:rsidP="008A7766">
            <w:pPr>
              <w:pStyle w:val="ab"/>
              <w:widowControl w:val="0"/>
              <w:ind w:firstLine="0"/>
              <w:rPr>
                <w:sz w:val="16"/>
                <w:szCs w:val="16"/>
                <w:lang w:val="ru-RU"/>
              </w:rPr>
            </w:pPr>
            <w:r w:rsidRPr="00F80265">
              <w:rPr>
                <w:sz w:val="16"/>
                <w:szCs w:val="16"/>
                <w:lang w:val="ru-RU"/>
              </w:rPr>
              <w:t>застройка зданиями, оборудованными внутренним водопроводом и канализацией, без ванн</w:t>
            </w:r>
          </w:p>
        </w:tc>
        <w:tc>
          <w:tcPr>
            <w:tcW w:w="3119" w:type="dxa"/>
          </w:tcPr>
          <w:p w:rsidR="00D6697F" w:rsidRPr="00F80265" w:rsidRDefault="00D6697F" w:rsidP="008A7766">
            <w:pPr>
              <w:pStyle w:val="ab"/>
              <w:widowControl w:val="0"/>
              <w:ind w:firstLine="0"/>
              <w:rPr>
                <w:sz w:val="16"/>
                <w:szCs w:val="16"/>
                <w:lang w:val="ru-RU"/>
              </w:rPr>
            </w:pPr>
            <w:r w:rsidRPr="00F80265">
              <w:rPr>
                <w:sz w:val="16"/>
                <w:szCs w:val="16"/>
                <w:lang w:val="ru-RU"/>
              </w:rPr>
              <w:t>125</w:t>
            </w:r>
          </w:p>
        </w:tc>
      </w:tr>
      <w:tr w:rsidR="00D6697F" w:rsidRPr="00F80265" w:rsidTr="00D6697F">
        <w:trPr>
          <w:cantSplit/>
        </w:trPr>
        <w:tc>
          <w:tcPr>
            <w:tcW w:w="1021" w:type="dxa"/>
            <w:vMerge/>
            <w:shd w:val="clear" w:color="auto" w:fill="F2F2F2" w:themeFill="background1" w:themeFillShade="F2"/>
          </w:tcPr>
          <w:p w:rsidR="00D6697F" w:rsidRPr="00F80265" w:rsidRDefault="00D6697F" w:rsidP="008A7766">
            <w:pPr>
              <w:pStyle w:val="ab"/>
              <w:widowControl w:val="0"/>
              <w:ind w:firstLine="0"/>
              <w:rPr>
                <w:sz w:val="16"/>
                <w:szCs w:val="16"/>
                <w:lang w:val="ru-RU"/>
              </w:rPr>
            </w:pPr>
          </w:p>
        </w:tc>
        <w:tc>
          <w:tcPr>
            <w:tcW w:w="1559" w:type="dxa"/>
            <w:vMerge/>
          </w:tcPr>
          <w:p w:rsidR="00D6697F" w:rsidRPr="00F80265" w:rsidRDefault="00D6697F" w:rsidP="008A7766">
            <w:pPr>
              <w:pStyle w:val="ab"/>
              <w:widowControl w:val="0"/>
              <w:ind w:firstLine="0"/>
              <w:rPr>
                <w:sz w:val="16"/>
                <w:szCs w:val="16"/>
                <w:lang w:val="ru-RU"/>
              </w:rPr>
            </w:pPr>
          </w:p>
        </w:tc>
        <w:tc>
          <w:tcPr>
            <w:tcW w:w="992" w:type="dxa"/>
            <w:vMerge/>
          </w:tcPr>
          <w:p w:rsidR="00D6697F" w:rsidRPr="00F80265" w:rsidRDefault="00D6697F" w:rsidP="008A7766">
            <w:pPr>
              <w:pStyle w:val="ab"/>
              <w:widowControl w:val="0"/>
              <w:ind w:firstLine="0"/>
              <w:rPr>
                <w:sz w:val="16"/>
                <w:szCs w:val="16"/>
                <w:lang w:val="ru-RU"/>
              </w:rPr>
            </w:pPr>
          </w:p>
        </w:tc>
        <w:tc>
          <w:tcPr>
            <w:tcW w:w="2693" w:type="dxa"/>
          </w:tcPr>
          <w:p w:rsidR="00D6697F" w:rsidRPr="00F80265" w:rsidRDefault="00D6697F" w:rsidP="008A7766">
            <w:pPr>
              <w:pStyle w:val="ab"/>
              <w:widowControl w:val="0"/>
              <w:ind w:firstLine="0"/>
              <w:rPr>
                <w:sz w:val="16"/>
                <w:szCs w:val="16"/>
                <w:lang w:val="ru-RU"/>
              </w:rPr>
            </w:pPr>
            <w:r w:rsidRPr="00F80265">
              <w:rPr>
                <w:sz w:val="16"/>
                <w:szCs w:val="16"/>
                <w:lang w:val="ru-RU"/>
              </w:rPr>
              <w:t>то же, с ванными и местными водонагревателями</w:t>
            </w:r>
          </w:p>
        </w:tc>
        <w:tc>
          <w:tcPr>
            <w:tcW w:w="3119" w:type="dxa"/>
          </w:tcPr>
          <w:p w:rsidR="00D6697F" w:rsidRPr="00F80265" w:rsidRDefault="00D6697F" w:rsidP="008A7766">
            <w:pPr>
              <w:pStyle w:val="ab"/>
              <w:widowControl w:val="0"/>
              <w:ind w:firstLine="0"/>
              <w:rPr>
                <w:sz w:val="16"/>
                <w:szCs w:val="16"/>
                <w:lang w:val="ru-RU"/>
              </w:rPr>
            </w:pPr>
            <w:r w:rsidRPr="00F80265">
              <w:rPr>
                <w:sz w:val="16"/>
                <w:szCs w:val="16"/>
                <w:lang w:val="ru-RU"/>
              </w:rPr>
              <w:t>160</w:t>
            </w:r>
          </w:p>
        </w:tc>
      </w:tr>
      <w:tr w:rsidR="00D6697F" w:rsidRPr="00F80265" w:rsidTr="00D6697F">
        <w:trPr>
          <w:cantSplit/>
        </w:trPr>
        <w:tc>
          <w:tcPr>
            <w:tcW w:w="1021" w:type="dxa"/>
            <w:vMerge/>
            <w:shd w:val="clear" w:color="auto" w:fill="F2F2F2" w:themeFill="background1" w:themeFillShade="F2"/>
          </w:tcPr>
          <w:p w:rsidR="00D6697F" w:rsidRPr="00F80265" w:rsidRDefault="00D6697F" w:rsidP="008A7766">
            <w:pPr>
              <w:pStyle w:val="ab"/>
              <w:widowControl w:val="0"/>
              <w:ind w:firstLine="0"/>
              <w:rPr>
                <w:lang w:val="ru-RU"/>
              </w:rPr>
            </w:pPr>
          </w:p>
        </w:tc>
        <w:tc>
          <w:tcPr>
            <w:tcW w:w="1559" w:type="dxa"/>
            <w:vMerge/>
          </w:tcPr>
          <w:p w:rsidR="00D6697F" w:rsidRPr="00F80265" w:rsidRDefault="00D6697F" w:rsidP="008A7766">
            <w:pPr>
              <w:pStyle w:val="ab"/>
              <w:widowControl w:val="0"/>
              <w:ind w:firstLine="0"/>
              <w:rPr>
                <w:lang w:val="ru-RU"/>
              </w:rPr>
            </w:pPr>
          </w:p>
        </w:tc>
        <w:tc>
          <w:tcPr>
            <w:tcW w:w="992" w:type="dxa"/>
            <w:vMerge/>
          </w:tcPr>
          <w:p w:rsidR="00D6697F" w:rsidRPr="00F80265" w:rsidRDefault="00D6697F" w:rsidP="008A7766">
            <w:pPr>
              <w:pStyle w:val="ab"/>
              <w:widowControl w:val="0"/>
              <w:ind w:firstLine="0"/>
              <w:rPr>
                <w:lang w:val="ru-RU"/>
              </w:rPr>
            </w:pPr>
          </w:p>
        </w:tc>
        <w:tc>
          <w:tcPr>
            <w:tcW w:w="2693" w:type="dxa"/>
          </w:tcPr>
          <w:p w:rsidR="00D6697F" w:rsidRPr="00F80265" w:rsidRDefault="00D6697F" w:rsidP="008A7766">
            <w:pPr>
              <w:pStyle w:val="ab"/>
              <w:widowControl w:val="0"/>
              <w:ind w:firstLine="0"/>
              <w:rPr>
                <w:sz w:val="16"/>
                <w:szCs w:val="16"/>
                <w:lang w:val="ru-RU"/>
              </w:rPr>
            </w:pPr>
            <w:r w:rsidRPr="00F80265">
              <w:rPr>
                <w:sz w:val="16"/>
                <w:szCs w:val="16"/>
                <w:lang w:val="ru-RU"/>
              </w:rPr>
              <w:t>то же, с централизованным горячим водоснабжением</w:t>
            </w:r>
          </w:p>
        </w:tc>
        <w:tc>
          <w:tcPr>
            <w:tcW w:w="3119" w:type="dxa"/>
          </w:tcPr>
          <w:p w:rsidR="00D6697F" w:rsidRPr="00F80265" w:rsidRDefault="00D6697F" w:rsidP="008A7766">
            <w:pPr>
              <w:pStyle w:val="ab"/>
              <w:widowControl w:val="0"/>
              <w:ind w:firstLine="0"/>
              <w:rPr>
                <w:sz w:val="16"/>
                <w:szCs w:val="16"/>
                <w:lang w:val="ru-RU"/>
              </w:rPr>
            </w:pPr>
            <w:r w:rsidRPr="00F80265">
              <w:rPr>
                <w:sz w:val="16"/>
                <w:szCs w:val="16"/>
                <w:lang w:val="ru-RU"/>
              </w:rPr>
              <w:t>220</w:t>
            </w:r>
          </w:p>
        </w:tc>
      </w:tr>
      <w:tr w:rsidR="0089263E" w:rsidRPr="00F80265" w:rsidTr="00463FA8">
        <w:trPr>
          <w:cantSplit/>
        </w:trPr>
        <w:tc>
          <w:tcPr>
            <w:tcW w:w="1021" w:type="dxa"/>
            <w:vMerge/>
            <w:shd w:val="clear" w:color="auto" w:fill="F2F2F2" w:themeFill="background1" w:themeFillShade="F2"/>
          </w:tcPr>
          <w:p w:rsidR="0089263E" w:rsidRPr="00F80265" w:rsidRDefault="0089263E" w:rsidP="008A7766">
            <w:pPr>
              <w:pStyle w:val="ab"/>
              <w:widowControl w:val="0"/>
              <w:ind w:firstLine="0"/>
              <w:rPr>
                <w:lang w:val="ru-RU"/>
              </w:rPr>
            </w:pPr>
          </w:p>
        </w:tc>
        <w:tc>
          <w:tcPr>
            <w:tcW w:w="1559" w:type="dxa"/>
          </w:tcPr>
          <w:p w:rsidR="0089263E" w:rsidRPr="00F80265" w:rsidRDefault="0089263E" w:rsidP="008A7766">
            <w:pPr>
              <w:pStyle w:val="ab"/>
              <w:widowControl w:val="0"/>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804" w:type="dxa"/>
            <w:gridSpan w:val="3"/>
          </w:tcPr>
          <w:p w:rsidR="0089263E" w:rsidRPr="00F80265" w:rsidRDefault="0089263E" w:rsidP="008A7766">
            <w:pPr>
              <w:pStyle w:val="ab"/>
              <w:widowControl w:val="0"/>
              <w:ind w:firstLine="0"/>
              <w:rPr>
                <w:sz w:val="16"/>
                <w:szCs w:val="16"/>
                <w:lang w:val="ru-RU"/>
              </w:rPr>
            </w:pPr>
            <w:r w:rsidRPr="00F80265">
              <w:rPr>
                <w:sz w:val="16"/>
                <w:szCs w:val="16"/>
                <w:lang w:val="ru-RU"/>
              </w:rPr>
              <w:t>Не нормируется</w:t>
            </w:r>
          </w:p>
        </w:tc>
      </w:tr>
      <w:bookmarkEnd w:id="45"/>
      <w:tr w:rsidR="00D6697F" w:rsidRPr="00F80265" w:rsidTr="00D6697F">
        <w:trPr>
          <w:cantSplit/>
        </w:trPr>
        <w:tc>
          <w:tcPr>
            <w:tcW w:w="1021" w:type="dxa"/>
            <w:vMerge w:val="restart"/>
            <w:shd w:val="clear" w:color="auto" w:fill="F2F2F2" w:themeFill="background1" w:themeFillShade="F2"/>
          </w:tcPr>
          <w:p w:rsidR="00D6697F" w:rsidRPr="00F80265" w:rsidRDefault="00D6697F" w:rsidP="008A7766">
            <w:pPr>
              <w:pStyle w:val="ab"/>
              <w:widowControl w:val="0"/>
              <w:ind w:firstLine="0"/>
              <w:rPr>
                <w:sz w:val="16"/>
                <w:szCs w:val="16"/>
                <w:lang w:val="ru-RU"/>
              </w:rPr>
            </w:pPr>
            <w:r w:rsidRPr="00F80265">
              <w:rPr>
                <w:sz w:val="16"/>
                <w:szCs w:val="16"/>
                <w:lang w:val="ru-RU"/>
              </w:rPr>
              <w:t>Объекты водоотведения</w:t>
            </w:r>
          </w:p>
        </w:tc>
        <w:tc>
          <w:tcPr>
            <w:tcW w:w="1559" w:type="dxa"/>
            <w:vMerge w:val="restart"/>
          </w:tcPr>
          <w:p w:rsidR="00D6697F" w:rsidRPr="00F80265" w:rsidRDefault="00D6697F" w:rsidP="008A7766">
            <w:pPr>
              <w:pStyle w:val="ab"/>
              <w:widowControl w:val="0"/>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992" w:type="dxa"/>
            <w:vMerge w:val="restart"/>
          </w:tcPr>
          <w:p w:rsidR="00D6697F" w:rsidRPr="00F80265" w:rsidRDefault="00D6697F" w:rsidP="008A7766">
            <w:pPr>
              <w:pStyle w:val="ab"/>
              <w:widowControl w:val="0"/>
              <w:ind w:firstLine="0"/>
              <w:rPr>
                <w:sz w:val="16"/>
                <w:szCs w:val="16"/>
                <w:lang w:val="ru-RU"/>
              </w:rPr>
            </w:pPr>
            <w:r w:rsidRPr="00F80265">
              <w:rPr>
                <w:sz w:val="16"/>
                <w:szCs w:val="16"/>
                <w:lang w:val="ru-RU"/>
              </w:rPr>
              <w:t>Объем водоотведения, л/</w:t>
            </w:r>
            <w:proofErr w:type="spellStart"/>
            <w:r w:rsidRPr="00F80265">
              <w:rPr>
                <w:sz w:val="16"/>
                <w:szCs w:val="16"/>
                <w:lang w:val="ru-RU"/>
              </w:rPr>
              <w:t>сут</w:t>
            </w:r>
            <w:proofErr w:type="spellEnd"/>
            <w:r w:rsidRPr="00F80265">
              <w:rPr>
                <w:sz w:val="16"/>
                <w:szCs w:val="16"/>
                <w:lang w:val="ru-RU"/>
              </w:rPr>
              <w:t>. на 1 чел.</w:t>
            </w:r>
          </w:p>
        </w:tc>
        <w:tc>
          <w:tcPr>
            <w:tcW w:w="2693" w:type="dxa"/>
          </w:tcPr>
          <w:p w:rsidR="00D6697F" w:rsidRPr="00F80265" w:rsidRDefault="00D6697F" w:rsidP="008A7766">
            <w:pPr>
              <w:pStyle w:val="ab"/>
              <w:widowControl w:val="0"/>
              <w:ind w:firstLine="0"/>
              <w:rPr>
                <w:sz w:val="16"/>
                <w:szCs w:val="16"/>
                <w:lang w:val="ru-RU"/>
              </w:rPr>
            </w:pPr>
            <w:r w:rsidRPr="00F80265">
              <w:rPr>
                <w:sz w:val="16"/>
                <w:szCs w:val="16"/>
                <w:lang w:val="ru-RU"/>
              </w:rPr>
              <w:t>застройка зданиями, оборудованными внутренним водопроводом и канализацией, без ванн</w:t>
            </w:r>
          </w:p>
        </w:tc>
        <w:tc>
          <w:tcPr>
            <w:tcW w:w="3119" w:type="dxa"/>
          </w:tcPr>
          <w:p w:rsidR="00D6697F" w:rsidRPr="00F80265" w:rsidRDefault="00D6697F" w:rsidP="008A7766">
            <w:pPr>
              <w:pStyle w:val="ab"/>
              <w:widowControl w:val="0"/>
              <w:ind w:firstLine="0"/>
              <w:rPr>
                <w:sz w:val="16"/>
                <w:szCs w:val="16"/>
                <w:lang w:val="ru-RU"/>
              </w:rPr>
            </w:pPr>
            <w:r w:rsidRPr="00F80265">
              <w:rPr>
                <w:sz w:val="16"/>
                <w:szCs w:val="16"/>
                <w:lang w:val="ru-RU"/>
              </w:rPr>
              <w:t>125</w:t>
            </w:r>
          </w:p>
        </w:tc>
      </w:tr>
      <w:tr w:rsidR="00D6697F" w:rsidRPr="00F80265" w:rsidTr="00D6697F">
        <w:trPr>
          <w:cantSplit/>
        </w:trPr>
        <w:tc>
          <w:tcPr>
            <w:tcW w:w="1021" w:type="dxa"/>
            <w:vMerge/>
            <w:shd w:val="clear" w:color="auto" w:fill="F2F2F2" w:themeFill="background1" w:themeFillShade="F2"/>
          </w:tcPr>
          <w:p w:rsidR="00D6697F" w:rsidRPr="00F80265" w:rsidRDefault="00D6697F" w:rsidP="008A7766">
            <w:pPr>
              <w:pStyle w:val="ab"/>
              <w:widowControl w:val="0"/>
              <w:ind w:firstLine="0"/>
              <w:rPr>
                <w:lang w:val="ru-RU"/>
              </w:rPr>
            </w:pPr>
          </w:p>
        </w:tc>
        <w:tc>
          <w:tcPr>
            <w:tcW w:w="1559" w:type="dxa"/>
            <w:vMerge/>
          </w:tcPr>
          <w:p w:rsidR="00D6697F" w:rsidRPr="00F80265" w:rsidRDefault="00D6697F" w:rsidP="008A7766">
            <w:pPr>
              <w:pStyle w:val="ab"/>
              <w:widowControl w:val="0"/>
              <w:ind w:firstLine="0"/>
              <w:rPr>
                <w:sz w:val="16"/>
                <w:szCs w:val="16"/>
                <w:lang w:val="ru-RU"/>
              </w:rPr>
            </w:pPr>
          </w:p>
        </w:tc>
        <w:tc>
          <w:tcPr>
            <w:tcW w:w="992" w:type="dxa"/>
            <w:vMerge/>
          </w:tcPr>
          <w:p w:rsidR="00D6697F" w:rsidRPr="00F80265" w:rsidRDefault="00D6697F" w:rsidP="008A7766">
            <w:pPr>
              <w:pStyle w:val="ab"/>
              <w:widowControl w:val="0"/>
              <w:ind w:firstLine="0"/>
              <w:rPr>
                <w:sz w:val="16"/>
                <w:szCs w:val="16"/>
                <w:lang w:val="ru-RU"/>
              </w:rPr>
            </w:pPr>
          </w:p>
        </w:tc>
        <w:tc>
          <w:tcPr>
            <w:tcW w:w="2693" w:type="dxa"/>
          </w:tcPr>
          <w:p w:rsidR="00D6697F" w:rsidRPr="00F80265" w:rsidRDefault="00D6697F" w:rsidP="008A7766">
            <w:pPr>
              <w:pStyle w:val="ab"/>
              <w:widowControl w:val="0"/>
              <w:ind w:firstLine="0"/>
              <w:rPr>
                <w:sz w:val="16"/>
                <w:szCs w:val="16"/>
                <w:lang w:val="ru-RU"/>
              </w:rPr>
            </w:pPr>
            <w:r w:rsidRPr="00F80265">
              <w:rPr>
                <w:sz w:val="16"/>
                <w:szCs w:val="16"/>
                <w:lang w:val="ru-RU"/>
              </w:rPr>
              <w:t>то же, с ванными и местными водонагревателями</w:t>
            </w:r>
          </w:p>
        </w:tc>
        <w:tc>
          <w:tcPr>
            <w:tcW w:w="3119" w:type="dxa"/>
          </w:tcPr>
          <w:p w:rsidR="00D6697F" w:rsidRPr="00F80265" w:rsidRDefault="00D6697F" w:rsidP="008A7766">
            <w:pPr>
              <w:pStyle w:val="ab"/>
              <w:widowControl w:val="0"/>
              <w:ind w:firstLine="0"/>
              <w:rPr>
                <w:sz w:val="16"/>
                <w:szCs w:val="16"/>
                <w:lang w:val="ru-RU"/>
              </w:rPr>
            </w:pPr>
            <w:r w:rsidRPr="00F80265">
              <w:rPr>
                <w:sz w:val="16"/>
                <w:szCs w:val="16"/>
                <w:lang w:val="ru-RU"/>
              </w:rPr>
              <w:t>160</w:t>
            </w:r>
          </w:p>
        </w:tc>
      </w:tr>
      <w:tr w:rsidR="00D6697F" w:rsidRPr="00F80265" w:rsidTr="00D6697F">
        <w:trPr>
          <w:cantSplit/>
        </w:trPr>
        <w:tc>
          <w:tcPr>
            <w:tcW w:w="1021" w:type="dxa"/>
            <w:vMerge/>
            <w:shd w:val="clear" w:color="auto" w:fill="F2F2F2" w:themeFill="background1" w:themeFillShade="F2"/>
          </w:tcPr>
          <w:p w:rsidR="00D6697F" w:rsidRPr="00F80265" w:rsidRDefault="00D6697F" w:rsidP="008A7766">
            <w:pPr>
              <w:pStyle w:val="ab"/>
              <w:widowControl w:val="0"/>
              <w:ind w:firstLine="0"/>
              <w:rPr>
                <w:lang w:val="ru-RU"/>
              </w:rPr>
            </w:pPr>
          </w:p>
        </w:tc>
        <w:tc>
          <w:tcPr>
            <w:tcW w:w="1559" w:type="dxa"/>
            <w:vMerge/>
          </w:tcPr>
          <w:p w:rsidR="00D6697F" w:rsidRPr="00F80265" w:rsidRDefault="00D6697F" w:rsidP="008A7766">
            <w:pPr>
              <w:pStyle w:val="ab"/>
              <w:widowControl w:val="0"/>
              <w:ind w:firstLine="0"/>
              <w:rPr>
                <w:sz w:val="16"/>
                <w:szCs w:val="16"/>
                <w:lang w:val="ru-RU"/>
              </w:rPr>
            </w:pPr>
          </w:p>
        </w:tc>
        <w:tc>
          <w:tcPr>
            <w:tcW w:w="992" w:type="dxa"/>
            <w:vMerge/>
          </w:tcPr>
          <w:p w:rsidR="00D6697F" w:rsidRPr="00F80265" w:rsidRDefault="00D6697F" w:rsidP="008A7766">
            <w:pPr>
              <w:pStyle w:val="ab"/>
              <w:widowControl w:val="0"/>
              <w:ind w:firstLine="0"/>
              <w:rPr>
                <w:sz w:val="16"/>
                <w:szCs w:val="16"/>
                <w:lang w:val="ru-RU"/>
              </w:rPr>
            </w:pPr>
          </w:p>
        </w:tc>
        <w:tc>
          <w:tcPr>
            <w:tcW w:w="2693" w:type="dxa"/>
          </w:tcPr>
          <w:p w:rsidR="00D6697F" w:rsidRPr="00F80265" w:rsidRDefault="00D6697F" w:rsidP="008A7766">
            <w:pPr>
              <w:pStyle w:val="ab"/>
              <w:widowControl w:val="0"/>
              <w:ind w:firstLine="0"/>
              <w:rPr>
                <w:sz w:val="16"/>
                <w:szCs w:val="16"/>
                <w:lang w:val="ru-RU"/>
              </w:rPr>
            </w:pPr>
            <w:r w:rsidRPr="00F80265">
              <w:rPr>
                <w:sz w:val="16"/>
                <w:szCs w:val="16"/>
                <w:lang w:val="ru-RU"/>
              </w:rPr>
              <w:t>то же, с централизованным горячим водоснабжением</w:t>
            </w:r>
          </w:p>
        </w:tc>
        <w:tc>
          <w:tcPr>
            <w:tcW w:w="3119" w:type="dxa"/>
          </w:tcPr>
          <w:p w:rsidR="00D6697F" w:rsidRPr="00F80265" w:rsidRDefault="00D6697F" w:rsidP="008A7766">
            <w:pPr>
              <w:pStyle w:val="ab"/>
              <w:widowControl w:val="0"/>
              <w:ind w:firstLine="0"/>
              <w:rPr>
                <w:sz w:val="16"/>
                <w:szCs w:val="16"/>
                <w:lang w:val="ru-RU"/>
              </w:rPr>
            </w:pPr>
            <w:r w:rsidRPr="00F80265">
              <w:rPr>
                <w:sz w:val="16"/>
                <w:szCs w:val="16"/>
                <w:lang w:val="ru-RU"/>
              </w:rPr>
              <w:t>220</w:t>
            </w:r>
          </w:p>
        </w:tc>
      </w:tr>
      <w:tr w:rsidR="0089263E" w:rsidRPr="00F80265" w:rsidTr="00463FA8">
        <w:trPr>
          <w:cantSplit/>
        </w:trPr>
        <w:tc>
          <w:tcPr>
            <w:tcW w:w="1021" w:type="dxa"/>
            <w:vMerge/>
            <w:shd w:val="clear" w:color="auto" w:fill="F2F2F2" w:themeFill="background1" w:themeFillShade="F2"/>
          </w:tcPr>
          <w:p w:rsidR="0089263E" w:rsidRPr="00F80265" w:rsidRDefault="0089263E" w:rsidP="008A7766">
            <w:pPr>
              <w:pStyle w:val="ab"/>
              <w:widowControl w:val="0"/>
              <w:ind w:firstLine="0"/>
              <w:rPr>
                <w:lang w:val="ru-RU"/>
              </w:rPr>
            </w:pPr>
          </w:p>
        </w:tc>
        <w:tc>
          <w:tcPr>
            <w:tcW w:w="1559" w:type="dxa"/>
          </w:tcPr>
          <w:p w:rsidR="0089263E" w:rsidRPr="00F80265" w:rsidRDefault="0089263E" w:rsidP="008A7766">
            <w:pPr>
              <w:pStyle w:val="ab"/>
              <w:widowControl w:val="0"/>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804" w:type="dxa"/>
            <w:gridSpan w:val="3"/>
          </w:tcPr>
          <w:p w:rsidR="0089263E" w:rsidRPr="00F80265" w:rsidRDefault="0089263E" w:rsidP="008A7766">
            <w:pPr>
              <w:pStyle w:val="ab"/>
              <w:widowControl w:val="0"/>
              <w:ind w:firstLine="0"/>
              <w:rPr>
                <w:sz w:val="16"/>
                <w:szCs w:val="16"/>
                <w:lang w:val="ru-RU"/>
              </w:rPr>
            </w:pPr>
            <w:r w:rsidRPr="00F80265">
              <w:rPr>
                <w:sz w:val="16"/>
                <w:szCs w:val="16"/>
                <w:lang w:val="ru-RU"/>
              </w:rPr>
              <w:t>Не нормируется</w:t>
            </w:r>
          </w:p>
        </w:tc>
      </w:tr>
    </w:tbl>
    <w:p w:rsidR="00F62299" w:rsidRPr="00F80265" w:rsidRDefault="00F62299" w:rsidP="002E00D7">
      <w:pPr>
        <w:pStyle w:val="20"/>
        <w:keepNext/>
        <w:numPr>
          <w:ilvl w:val="1"/>
          <w:numId w:val="1"/>
        </w:numPr>
        <w:suppressAutoHyphens/>
        <w:spacing w:before="240" w:beforeAutospacing="0" w:after="240" w:afterAutospacing="0"/>
        <w:ind w:left="0" w:firstLine="0"/>
        <w:rPr>
          <w:b w:val="0"/>
          <w:sz w:val="24"/>
          <w:szCs w:val="24"/>
        </w:rPr>
      </w:pPr>
      <w:bookmarkStart w:id="46" w:name="_Toc494296353"/>
      <w:bookmarkStart w:id="47" w:name="_Toc494296354"/>
      <w:bookmarkStart w:id="48" w:name="OLE_LINK449"/>
      <w:bookmarkEnd w:id="34"/>
      <w:bookmarkEnd w:id="38"/>
      <w:r w:rsidRPr="00F80265">
        <w:rPr>
          <w:b w:val="0"/>
          <w:sz w:val="24"/>
          <w:szCs w:val="24"/>
        </w:rPr>
        <w:t xml:space="preserve">Объекты местного значения сельского поселения в области </w:t>
      </w:r>
      <w:bookmarkStart w:id="49" w:name="OLE_LINK1003"/>
      <w:bookmarkStart w:id="50" w:name="OLE_LINK1004"/>
      <w:bookmarkStart w:id="51" w:name="OLE_LINK1005"/>
      <w:r w:rsidRPr="00F80265">
        <w:rPr>
          <w:b w:val="0"/>
          <w:sz w:val="24"/>
          <w:szCs w:val="24"/>
        </w:rPr>
        <w:t>ритуальных услуг</w:t>
      </w:r>
      <w:bookmarkEnd w:id="46"/>
      <w:bookmarkEnd w:id="49"/>
      <w:bookmarkEnd w:id="50"/>
      <w:bookmarkEnd w:id="51"/>
    </w:p>
    <w:p w:rsidR="00F62299" w:rsidRPr="00F80265" w:rsidRDefault="00F62299" w:rsidP="00F62299">
      <w:pPr>
        <w:spacing w:after="120"/>
        <w:jc w:val="center"/>
        <w:rPr>
          <w:rFonts w:ascii="Times New Roman" w:hAnsi="Times New Roman" w:cs="Times New Roman"/>
          <w:i/>
        </w:rPr>
      </w:pPr>
      <w:r w:rsidRPr="00F80265">
        <w:rPr>
          <w:rFonts w:ascii="Times New Roman" w:hAnsi="Times New Roman" w:cs="Times New Roman"/>
          <w:i/>
        </w:rPr>
        <w:t>Объекты местного значения сельского поселения в области ритуальных услуг</w:t>
      </w:r>
    </w:p>
    <w:p w:rsidR="00431EED" w:rsidRPr="00F80265" w:rsidRDefault="00431EED" w:rsidP="00F62299">
      <w:pPr>
        <w:spacing w:after="120"/>
        <w:jc w:val="center"/>
        <w:rPr>
          <w:rFonts w:ascii="Times New Roman" w:hAnsi="Times New Roman" w:cs="Times New Roman"/>
          <w:i/>
        </w:rPr>
      </w:pPr>
    </w:p>
    <w:tbl>
      <w:tblPr>
        <w:tblStyle w:val="aa"/>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304"/>
        <w:gridCol w:w="2268"/>
        <w:gridCol w:w="2367"/>
        <w:gridCol w:w="3445"/>
      </w:tblGrid>
      <w:tr w:rsidR="00F62299" w:rsidRPr="00F80265" w:rsidTr="000E5F4E">
        <w:trPr>
          <w:tblHeader/>
        </w:trPr>
        <w:tc>
          <w:tcPr>
            <w:tcW w:w="1304" w:type="dxa"/>
            <w:vMerge w:val="restart"/>
            <w:shd w:val="clear" w:color="auto" w:fill="D9D9D9" w:themeFill="background1" w:themeFillShade="D9"/>
          </w:tcPr>
          <w:p w:rsidR="00F62299" w:rsidRPr="00F80265" w:rsidRDefault="00F62299" w:rsidP="000E5F4E">
            <w:pPr>
              <w:pStyle w:val="ab"/>
              <w:ind w:firstLine="0"/>
              <w:jc w:val="center"/>
              <w:rPr>
                <w:b/>
                <w:i/>
                <w:sz w:val="20"/>
                <w:szCs w:val="20"/>
                <w:lang w:val="ru-RU"/>
              </w:rPr>
            </w:pPr>
            <w:r w:rsidRPr="00F80265">
              <w:rPr>
                <w:b/>
                <w:i/>
                <w:sz w:val="20"/>
                <w:szCs w:val="20"/>
                <w:lang w:val="ru-RU"/>
              </w:rPr>
              <w:lastRenderedPageBreak/>
              <w:t>Наименование вида объекта</w:t>
            </w:r>
          </w:p>
        </w:tc>
        <w:tc>
          <w:tcPr>
            <w:tcW w:w="2268" w:type="dxa"/>
            <w:vMerge w:val="restart"/>
            <w:shd w:val="clear" w:color="auto" w:fill="D9D9D9" w:themeFill="background1" w:themeFillShade="D9"/>
          </w:tcPr>
          <w:p w:rsidR="00F62299" w:rsidRPr="00F80265" w:rsidRDefault="00F62299" w:rsidP="000E5F4E">
            <w:pPr>
              <w:pStyle w:val="ab"/>
              <w:ind w:firstLine="0"/>
              <w:jc w:val="center"/>
              <w:rPr>
                <w:b/>
                <w:i/>
                <w:sz w:val="20"/>
                <w:szCs w:val="20"/>
                <w:lang w:val="ru-RU"/>
              </w:rPr>
            </w:pPr>
            <w:r w:rsidRPr="00F80265">
              <w:rPr>
                <w:b/>
                <w:i/>
                <w:sz w:val="20"/>
                <w:szCs w:val="20"/>
                <w:lang w:val="ru-RU"/>
              </w:rPr>
              <w:t>Тип расчетного показателя</w:t>
            </w:r>
          </w:p>
        </w:tc>
        <w:tc>
          <w:tcPr>
            <w:tcW w:w="2367" w:type="dxa"/>
            <w:vMerge w:val="restart"/>
            <w:shd w:val="clear" w:color="auto" w:fill="D9D9D9" w:themeFill="background1" w:themeFillShade="D9"/>
          </w:tcPr>
          <w:p w:rsidR="00F62299" w:rsidRPr="00F80265" w:rsidRDefault="00F62299" w:rsidP="000E5F4E">
            <w:pPr>
              <w:pStyle w:val="ab"/>
              <w:ind w:firstLine="0"/>
              <w:jc w:val="center"/>
              <w:rPr>
                <w:b/>
                <w:i/>
                <w:sz w:val="20"/>
                <w:szCs w:val="20"/>
                <w:lang w:val="ru-RU"/>
              </w:rPr>
            </w:pPr>
            <w:r w:rsidRPr="00F80265">
              <w:rPr>
                <w:b/>
                <w:i/>
                <w:sz w:val="20"/>
                <w:szCs w:val="20"/>
                <w:lang w:val="ru-RU"/>
              </w:rPr>
              <w:t>Наименование расчетного показателя, единица измерения</w:t>
            </w:r>
          </w:p>
        </w:tc>
        <w:tc>
          <w:tcPr>
            <w:tcW w:w="3445" w:type="dxa"/>
            <w:shd w:val="clear" w:color="auto" w:fill="D9D9D9" w:themeFill="background1" w:themeFillShade="D9"/>
          </w:tcPr>
          <w:p w:rsidR="00F62299" w:rsidRPr="00F80265" w:rsidRDefault="00F62299" w:rsidP="000E5F4E">
            <w:pPr>
              <w:pStyle w:val="ab"/>
              <w:ind w:firstLine="0"/>
              <w:jc w:val="center"/>
              <w:rPr>
                <w:b/>
                <w:i/>
                <w:sz w:val="20"/>
                <w:szCs w:val="20"/>
                <w:lang w:val="ru-RU"/>
              </w:rPr>
            </w:pPr>
            <w:r w:rsidRPr="00F80265">
              <w:rPr>
                <w:b/>
                <w:i/>
                <w:sz w:val="20"/>
                <w:szCs w:val="20"/>
                <w:lang w:val="ru-RU"/>
              </w:rPr>
              <w:t>Значение расчетного показателя</w:t>
            </w:r>
          </w:p>
        </w:tc>
      </w:tr>
      <w:tr w:rsidR="00F62299" w:rsidRPr="00F80265" w:rsidTr="000E5F4E">
        <w:trPr>
          <w:tblHeader/>
        </w:trPr>
        <w:tc>
          <w:tcPr>
            <w:tcW w:w="1304" w:type="dxa"/>
            <w:vMerge/>
            <w:shd w:val="clear" w:color="auto" w:fill="F2F2F2" w:themeFill="background1" w:themeFillShade="F2"/>
          </w:tcPr>
          <w:p w:rsidR="00F62299" w:rsidRPr="00F80265" w:rsidRDefault="00F62299" w:rsidP="000E5F4E">
            <w:pPr>
              <w:pStyle w:val="ab"/>
              <w:ind w:firstLine="0"/>
              <w:jc w:val="left"/>
              <w:rPr>
                <w:sz w:val="21"/>
                <w:szCs w:val="21"/>
                <w:lang w:val="ru-RU"/>
              </w:rPr>
            </w:pPr>
          </w:p>
        </w:tc>
        <w:tc>
          <w:tcPr>
            <w:tcW w:w="2268" w:type="dxa"/>
            <w:vMerge/>
          </w:tcPr>
          <w:p w:rsidR="00F62299" w:rsidRPr="00F80265" w:rsidRDefault="00F62299" w:rsidP="000E5F4E">
            <w:pPr>
              <w:pStyle w:val="ab"/>
              <w:ind w:firstLine="0"/>
              <w:jc w:val="left"/>
              <w:rPr>
                <w:sz w:val="20"/>
                <w:szCs w:val="20"/>
                <w:lang w:val="ru-RU"/>
              </w:rPr>
            </w:pPr>
          </w:p>
        </w:tc>
        <w:tc>
          <w:tcPr>
            <w:tcW w:w="2367" w:type="dxa"/>
            <w:vMerge/>
          </w:tcPr>
          <w:p w:rsidR="00F62299" w:rsidRPr="00F80265" w:rsidRDefault="00F62299" w:rsidP="000E5F4E">
            <w:pPr>
              <w:pStyle w:val="ab"/>
              <w:ind w:firstLine="0"/>
              <w:jc w:val="left"/>
              <w:rPr>
                <w:sz w:val="20"/>
                <w:szCs w:val="20"/>
                <w:lang w:val="ru-RU"/>
              </w:rPr>
            </w:pPr>
          </w:p>
        </w:tc>
        <w:tc>
          <w:tcPr>
            <w:tcW w:w="3445" w:type="dxa"/>
            <w:shd w:val="clear" w:color="auto" w:fill="D9D9D9" w:themeFill="background1" w:themeFillShade="D9"/>
          </w:tcPr>
          <w:p w:rsidR="00F62299" w:rsidRPr="00F80265" w:rsidRDefault="00F62299" w:rsidP="000E5F4E">
            <w:pPr>
              <w:pStyle w:val="ab"/>
              <w:ind w:firstLine="0"/>
              <w:jc w:val="center"/>
              <w:rPr>
                <w:b/>
                <w:i/>
                <w:sz w:val="20"/>
                <w:szCs w:val="20"/>
                <w:lang w:val="ru-RU"/>
              </w:rPr>
            </w:pPr>
            <w:r w:rsidRPr="00F80265">
              <w:rPr>
                <w:b/>
                <w:i/>
                <w:sz w:val="20"/>
                <w:szCs w:val="20"/>
                <w:lang w:val="ru-RU"/>
              </w:rPr>
              <w:t>Сельское поселение</w:t>
            </w:r>
          </w:p>
        </w:tc>
      </w:tr>
      <w:tr w:rsidR="00F62299" w:rsidRPr="00F80265" w:rsidTr="000E5F4E">
        <w:tc>
          <w:tcPr>
            <w:tcW w:w="1304" w:type="dxa"/>
            <w:vMerge w:val="restart"/>
            <w:shd w:val="clear" w:color="auto" w:fill="F2F2F2" w:themeFill="background1" w:themeFillShade="F2"/>
          </w:tcPr>
          <w:p w:rsidR="00F62299" w:rsidRPr="00F80265" w:rsidRDefault="00F62299" w:rsidP="000E5F4E">
            <w:pPr>
              <w:pStyle w:val="ab"/>
              <w:ind w:firstLine="0"/>
              <w:rPr>
                <w:sz w:val="20"/>
                <w:szCs w:val="20"/>
                <w:lang w:val="ru-RU"/>
              </w:rPr>
            </w:pPr>
            <w:r w:rsidRPr="00F80265">
              <w:rPr>
                <w:sz w:val="20"/>
                <w:szCs w:val="20"/>
                <w:lang w:val="ru-RU"/>
              </w:rPr>
              <w:t>Специализированная служба по вопросам похоронного дела</w:t>
            </w:r>
          </w:p>
        </w:tc>
        <w:tc>
          <w:tcPr>
            <w:tcW w:w="2268" w:type="dxa"/>
          </w:tcPr>
          <w:p w:rsidR="00F62299" w:rsidRPr="00F80265" w:rsidRDefault="00F62299" w:rsidP="000E5F4E">
            <w:pPr>
              <w:pStyle w:val="ab"/>
              <w:ind w:firstLine="0"/>
              <w:jc w:val="left"/>
              <w:rPr>
                <w:sz w:val="20"/>
                <w:szCs w:val="20"/>
                <w:lang w:val="ru-RU"/>
              </w:rPr>
            </w:pPr>
            <w:r w:rsidRPr="00F80265">
              <w:rPr>
                <w:sz w:val="20"/>
                <w:szCs w:val="20"/>
                <w:lang w:val="ru-RU"/>
              </w:rPr>
              <w:t>Расчетный показатель минимально допустимого уровня обеспеченности</w:t>
            </w:r>
          </w:p>
        </w:tc>
        <w:tc>
          <w:tcPr>
            <w:tcW w:w="2367" w:type="dxa"/>
          </w:tcPr>
          <w:p w:rsidR="00F62299" w:rsidRPr="00F80265" w:rsidRDefault="00F62299" w:rsidP="000E5F4E">
            <w:pPr>
              <w:pStyle w:val="ab"/>
              <w:ind w:firstLine="0"/>
              <w:jc w:val="left"/>
              <w:rPr>
                <w:sz w:val="20"/>
                <w:szCs w:val="20"/>
              </w:rPr>
            </w:pPr>
            <w:r w:rsidRPr="00F80265">
              <w:rPr>
                <w:sz w:val="20"/>
                <w:szCs w:val="20"/>
                <w:lang w:val="ru-RU"/>
              </w:rPr>
              <w:t>Количество объектов</w:t>
            </w:r>
          </w:p>
        </w:tc>
        <w:tc>
          <w:tcPr>
            <w:tcW w:w="3445" w:type="dxa"/>
          </w:tcPr>
          <w:p w:rsidR="00F62299" w:rsidRPr="00F80265" w:rsidRDefault="00F62299" w:rsidP="000E5F4E">
            <w:pPr>
              <w:pStyle w:val="ab"/>
              <w:ind w:firstLine="0"/>
              <w:jc w:val="center"/>
              <w:rPr>
                <w:sz w:val="20"/>
                <w:szCs w:val="20"/>
                <w:lang w:val="ru-RU"/>
              </w:rPr>
            </w:pPr>
            <w:r w:rsidRPr="00F80265">
              <w:rPr>
                <w:sz w:val="20"/>
                <w:szCs w:val="20"/>
                <w:lang w:val="ru-RU"/>
              </w:rPr>
              <w:t>1</w:t>
            </w:r>
          </w:p>
        </w:tc>
      </w:tr>
      <w:tr w:rsidR="00F62299" w:rsidRPr="00F80265" w:rsidTr="000E5F4E">
        <w:tc>
          <w:tcPr>
            <w:tcW w:w="1304" w:type="dxa"/>
            <w:vMerge/>
            <w:shd w:val="clear" w:color="auto" w:fill="F2F2F2" w:themeFill="background1" w:themeFillShade="F2"/>
          </w:tcPr>
          <w:p w:rsidR="00F62299" w:rsidRPr="00F80265" w:rsidRDefault="00F62299" w:rsidP="000E5F4E">
            <w:pPr>
              <w:pStyle w:val="ab"/>
              <w:ind w:firstLine="0"/>
              <w:rPr>
                <w:sz w:val="20"/>
                <w:szCs w:val="20"/>
                <w:lang w:val="ru-RU"/>
              </w:rPr>
            </w:pPr>
          </w:p>
        </w:tc>
        <w:tc>
          <w:tcPr>
            <w:tcW w:w="2268" w:type="dxa"/>
          </w:tcPr>
          <w:p w:rsidR="00F62299" w:rsidRPr="00F80265" w:rsidRDefault="00F62299" w:rsidP="000E5F4E">
            <w:pPr>
              <w:pStyle w:val="ab"/>
              <w:ind w:firstLine="0"/>
              <w:jc w:val="left"/>
              <w:rPr>
                <w:sz w:val="20"/>
                <w:szCs w:val="20"/>
                <w:lang w:val="ru-RU"/>
              </w:rPr>
            </w:pPr>
            <w:r w:rsidRPr="00F80265">
              <w:rPr>
                <w:sz w:val="20"/>
                <w:szCs w:val="20"/>
                <w:lang w:val="ru-RU"/>
              </w:rPr>
              <w:t>Расчетный показатель максимально допустимого уровня территориальной доступности</w:t>
            </w:r>
          </w:p>
        </w:tc>
        <w:tc>
          <w:tcPr>
            <w:tcW w:w="2367" w:type="dxa"/>
          </w:tcPr>
          <w:p w:rsidR="00F62299" w:rsidRPr="00F80265" w:rsidRDefault="00F62299" w:rsidP="000E5F4E">
            <w:pPr>
              <w:pStyle w:val="ab"/>
              <w:ind w:firstLine="0"/>
              <w:jc w:val="left"/>
              <w:rPr>
                <w:sz w:val="20"/>
                <w:szCs w:val="20"/>
                <w:lang w:val="ru-RU"/>
              </w:rPr>
            </w:pPr>
            <w:r w:rsidRPr="00F80265">
              <w:rPr>
                <w:sz w:val="20"/>
                <w:szCs w:val="20"/>
                <w:lang w:val="ru-RU"/>
              </w:rPr>
              <w:t>Транспортная доступность, мин.</w:t>
            </w:r>
          </w:p>
        </w:tc>
        <w:tc>
          <w:tcPr>
            <w:tcW w:w="3445" w:type="dxa"/>
          </w:tcPr>
          <w:p w:rsidR="00F62299" w:rsidRPr="00F80265" w:rsidRDefault="00F62299" w:rsidP="000E5F4E">
            <w:pPr>
              <w:pStyle w:val="ab"/>
              <w:ind w:firstLine="0"/>
              <w:jc w:val="center"/>
              <w:rPr>
                <w:sz w:val="20"/>
                <w:szCs w:val="20"/>
                <w:lang w:val="ru-RU"/>
              </w:rPr>
            </w:pPr>
            <w:r w:rsidRPr="00F80265">
              <w:rPr>
                <w:sz w:val="20"/>
                <w:szCs w:val="20"/>
                <w:lang w:val="ru-RU"/>
              </w:rPr>
              <w:t>30</w:t>
            </w:r>
          </w:p>
        </w:tc>
      </w:tr>
      <w:tr w:rsidR="00F62299" w:rsidRPr="00F80265" w:rsidTr="000E5F4E">
        <w:tc>
          <w:tcPr>
            <w:tcW w:w="1304" w:type="dxa"/>
            <w:vMerge w:val="restart"/>
            <w:shd w:val="clear" w:color="auto" w:fill="F2F2F2" w:themeFill="background1" w:themeFillShade="F2"/>
          </w:tcPr>
          <w:p w:rsidR="00F62299" w:rsidRPr="00F80265" w:rsidRDefault="00F62299" w:rsidP="000E5F4E">
            <w:pPr>
              <w:pStyle w:val="ab"/>
              <w:ind w:firstLine="0"/>
              <w:rPr>
                <w:sz w:val="20"/>
                <w:szCs w:val="20"/>
                <w:lang w:val="ru-RU"/>
              </w:rPr>
            </w:pPr>
            <w:r w:rsidRPr="00F80265">
              <w:rPr>
                <w:sz w:val="20"/>
                <w:szCs w:val="20"/>
                <w:lang w:val="ru-RU"/>
              </w:rPr>
              <w:t>Кладбище традиционного захоронения</w:t>
            </w:r>
          </w:p>
        </w:tc>
        <w:tc>
          <w:tcPr>
            <w:tcW w:w="2268" w:type="dxa"/>
          </w:tcPr>
          <w:p w:rsidR="00F62299" w:rsidRPr="00F80265" w:rsidRDefault="00F62299" w:rsidP="000E5F4E">
            <w:pPr>
              <w:pStyle w:val="ab"/>
              <w:ind w:firstLine="0"/>
              <w:jc w:val="left"/>
              <w:rPr>
                <w:sz w:val="20"/>
                <w:szCs w:val="20"/>
                <w:lang w:val="ru-RU"/>
              </w:rPr>
            </w:pPr>
            <w:r w:rsidRPr="00F80265">
              <w:rPr>
                <w:sz w:val="20"/>
                <w:szCs w:val="20"/>
                <w:lang w:val="ru-RU"/>
              </w:rPr>
              <w:t>Расчетный показатель минимально допустимого уровня обеспеченности</w:t>
            </w:r>
          </w:p>
        </w:tc>
        <w:tc>
          <w:tcPr>
            <w:tcW w:w="2367" w:type="dxa"/>
          </w:tcPr>
          <w:p w:rsidR="00F62299" w:rsidRPr="00F80265" w:rsidRDefault="00F62299" w:rsidP="000E5F4E">
            <w:pPr>
              <w:pStyle w:val="ab"/>
              <w:ind w:firstLine="0"/>
              <w:jc w:val="left"/>
              <w:rPr>
                <w:sz w:val="20"/>
                <w:szCs w:val="20"/>
                <w:lang w:val="ru-RU"/>
              </w:rPr>
            </w:pPr>
            <w:r w:rsidRPr="00F80265">
              <w:rPr>
                <w:sz w:val="20"/>
                <w:szCs w:val="20"/>
                <w:lang w:val="ru-RU"/>
              </w:rPr>
              <w:t>Размер земельного участка, га на 1 тыс. чел.</w:t>
            </w:r>
          </w:p>
        </w:tc>
        <w:tc>
          <w:tcPr>
            <w:tcW w:w="3445" w:type="dxa"/>
          </w:tcPr>
          <w:p w:rsidR="00F62299" w:rsidRPr="00F80265" w:rsidRDefault="00F62299" w:rsidP="000E5F4E">
            <w:pPr>
              <w:pStyle w:val="ab"/>
              <w:ind w:firstLine="0"/>
              <w:jc w:val="center"/>
              <w:rPr>
                <w:sz w:val="20"/>
                <w:szCs w:val="20"/>
                <w:lang w:val="ru-RU"/>
              </w:rPr>
            </w:pPr>
            <w:r w:rsidRPr="00F80265">
              <w:rPr>
                <w:sz w:val="20"/>
                <w:szCs w:val="20"/>
                <w:lang w:val="ru-RU"/>
              </w:rPr>
              <w:t>0,24</w:t>
            </w:r>
          </w:p>
        </w:tc>
      </w:tr>
      <w:tr w:rsidR="00F62299" w:rsidRPr="00F80265" w:rsidTr="000E5F4E">
        <w:tc>
          <w:tcPr>
            <w:tcW w:w="1304" w:type="dxa"/>
            <w:vMerge/>
            <w:shd w:val="clear" w:color="auto" w:fill="F2F2F2" w:themeFill="background1" w:themeFillShade="F2"/>
          </w:tcPr>
          <w:p w:rsidR="00F62299" w:rsidRPr="00F80265" w:rsidRDefault="00F62299" w:rsidP="000E5F4E">
            <w:pPr>
              <w:pStyle w:val="ab"/>
              <w:ind w:firstLine="0"/>
              <w:rPr>
                <w:sz w:val="20"/>
                <w:szCs w:val="20"/>
                <w:lang w:val="ru-RU"/>
              </w:rPr>
            </w:pPr>
          </w:p>
        </w:tc>
        <w:tc>
          <w:tcPr>
            <w:tcW w:w="2268" w:type="dxa"/>
          </w:tcPr>
          <w:p w:rsidR="00F62299" w:rsidRPr="00F80265" w:rsidRDefault="00F62299" w:rsidP="000E5F4E">
            <w:pPr>
              <w:pStyle w:val="ab"/>
              <w:ind w:firstLine="0"/>
              <w:jc w:val="left"/>
              <w:rPr>
                <w:sz w:val="20"/>
                <w:szCs w:val="20"/>
                <w:lang w:val="ru-RU"/>
              </w:rPr>
            </w:pPr>
            <w:r w:rsidRPr="00F80265">
              <w:rPr>
                <w:sz w:val="20"/>
                <w:szCs w:val="20"/>
                <w:lang w:val="ru-RU"/>
              </w:rPr>
              <w:t>Расчетный показатель максимально допустимого уровня территориальной доступности</w:t>
            </w:r>
          </w:p>
        </w:tc>
        <w:tc>
          <w:tcPr>
            <w:tcW w:w="2367" w:type="dxa"/>
          </w:tcPr>
          <w:p w:rsidR="00F62299" w:rsidRPr="00F80265" w:rsidRDefault="00F62299" w:rsidP="000E5F4E">
            <w:pPr>
              <w:pStyle w:val="ab"/>
              <w:ind w:firstLine="0"/>
              <w:jc w:val="left"/>
              <w:rPr>
                <w:sz w:val="20"/>
                <w:szCs w:val="20"/>
                <w:lang w:val="ru-RU"/>
              </w:rPr>
            </w:pPr>
            <w:r w:rsidRPr="00F80265">
              <w:rPr>
                <w:sz w:val="20"/>
                <w:szCs w:val="20"/>
                <w:lang w:val="ru-RU"/>
              </w:rPr>
              <w:t>Транспортная доступность, мин.</w:t>
            </w:r>
          </w:p>
        </w:tc>
        <w:tc>
          <w:tcPr>
            <w:tcW w:w="3445" w:type="dxa"/>
          </w:tcPr>
          <w:p w:rsidR="00F62299" w:rsidRPr="00F80265" w:rsidRDefault="00F62299" w:rsidP="000E5F4E">
            <w:pPr>
              <w:pStyle w:val="ab"/>
              <w:ind w:firstLine="0"/>
              <w:jc w:val="center"/>
              <w:rPr>
                <w:sz w:val="20"/>
                <w:szCs w:val="20"/>
                <w:lang w:val="ru-RU"/>
              </w:rPr>
            </w:pPr>
            <w:r w:rsidRPr="00F80265">
              <w:rPr>
                <w:sz w:val="20"/>
                <w:szCs w:val="20"/>
                <w:lang w:val="ru-RU"/>
              </w:rPr>
              <w:t>30</w:t>
            </w:r>
          </w:p>
        </w:tc>
      </w:tr>
    </w:tbl>
    <w:p w:rsidR="0089263E" w:rsidRPr="00F80265" w:rsidRDefault="0089263E" w:rsidP="008A7766">
      <w:pPr>
        <w:pStyle w:val="20"/>
        <w:keepNext/>
        <w:numPr>
          <w:ilvl w:val="1"/>
          <w:numId w:val="1"/>
        </w:numPr>
        <w:suppressAutoHyphens/>
        <w:spacing w:before="240" w:beforeAutospacing="0" w:after="240" w:afterAutospacing="0"/>
        <w:ind w:left="0" w:firstLine="0"/>
        <w:jc w:val="both"/>
        <w:rPr>
          <w:b w:val="0"/>
          <w:sz w:val="24"/>
          <w:szCs w:val="24"/>
        </w:rPr>
      </w:pPr>
      <w:r w:rsidRPr="00F80265">
        <w:rPr>
          <w:b w:val="0"/>
          <w:sz w:val="24"/>
          <w:szCs w:val="24"/>
        </w:rPr>
        <w:t>Объекты местного значения поселения в области культуры и искусства</w:t>
      </w:r>
      <w:bookmarkEnd w:id="47"/>
    </w:p>
    <w:tbl>
      <w:tblPr>
        <w:tblStyle w:val="aa"/>
        <w:tblW w:w="948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304"/>
        <w:gridCol w:w="2268"/>
        <w:gridCol w:w="2693"/>
        <w:gridCol w:w="3218"/>
      </w:tblGrid>
      <w:tr w:rsidR="0089263E" w:rsidRPr="00F80265" w:rsidTr="00D6697F">
        <w:trPr>
          <w:cantSplit/>
          <w:tblHeader/>
        </w:trPr>
        <w:tc>
          <w:tcPr>
            <w:tcW w:w="1304" w:type="dxa"/>
            <w:vMerge w:val="restart"/>
            <w:shd w:val="clear" w:color="auto" w:fill="D9D9D9" w:themeFill="background1" w:themeFillShade="D9"/>
          </w:tcPr>
          <w:p w:rsidR="0089263E" w:rsidRPr="00F80265" w:rsidRDefault="0089263E" w:rsidP="008A7766">
            <w:pPr>
              <w:pStyle w:val="ab"/>
              <w:ind w:firstLine="0"/>
              <w:rPr>
                <w:i/>
                <w:sz w:val="16"/>
                <w:szCs w:val="16"/>
                <w:lang w:val="ru-RU"/>
              </w:rPr>
            </w:pPr>
            <w:bookmarkStart w:id="52" w:name="OLE_LINK952"/>
            <w:bookmarkStart w:id="53" w:name="OLE_LINK953"/>
            <w:bookmarkStart w:id="54" w:name="OLE_LINK675"/>
            <w:bookmarkStart w:id="55" w:name="OLE_LINK676"/>
            <w:bookmarkStart w:id="56" w:name="OLE_LINK935"/>
            <w:bookmarkStart w:id="57" w:name="OLE_LINK448"/>
            <w:r w:rsidRPr="00F80265">
              <w:rPr>
                <w:i/>
                <w:sz w:val="16"/>
                <w:szCs w:val="16"/>
                <w:lang w:val="ru-RU"/>
              </w:rPr>
              <w:t>Наименование вида объекта</w:t>
            </w:r>
          </w:p>
        </w:tc>
        <w:tc>
          <w:tcPr>
            <w:tcW w:w="2268" w:type="dxa"/>
            <w:vMerge w:val="restart"/>
            <w:shd w:val="clear" w:color="auto" w:fill="D9D9D9" w:themeFill="background1" w:themeFillShade="D9"/>
          </w:tcPr>
          <w:p w:rsidR="0089263E" w:rsidRPr="00F80265" w:rsidRDefault="0089263E" w:rsidP="008A7766">
            <w:pPr>
              <w:pStyle w:val="ab"/>
              <w:ind w:firstLine="0"/>
              <w:rPr>
                <w:i/>
                <w:sz w:val="16"/>
                <w:szCs w:val="16"/>
                <w:lang w:val="ru-RU"/>
              </w:rPr>
            </w:pPr>
            <w:r w:rsidRPr="00F80265">
              <w:rPr>
                <w:i/>
                <w:sz w:val="16"/>
                <w:szCs w:val="16"/>
                <w:lang w:val="ru-RU"/>
              </w:rPr>
              <w:t>Тип расчетного показателя</w:t>
            </w:r>
          </w:p>
        </w:tc>
        <w:tc>
          <w:tcPr>
            <w:tcW w:w="2693" w:type="dxa"/>
            <w:vMerge w:val="restart"/>
            <w:shd w:val="clear" w:color="auto" w:fill="D9D9D9" w:themeFill="background1" w:themeFillShade="D9"/>
          </w:tcPr>
          <w:p w:rsidR="0089263E" w:rsidRPr="00F80265" w:rsidRDefault="0089263E" w:rsidP="008A7766">
            <w:pPr>
              <w:pStyle w:val="ab"/>
              <w:ind w:firstLine="0"/>
              <w:rPr>
                <w:i/>
                <w:sz w:val="16"/>
                <w:szCs w:val="16"/>
                <w:lang w:val="ru-RU"/>
              </w:rPr>
            </w:pPr>
            <w:r w:rsidRPr="00F80265">
              <w:rPr>
                <w:i/>
                <w:sz w:val="16"/>
                <w:szCs w:val="16"/>
                <w:lang w:val="ru-RU"/>
              </w:rPr>
              <w:t>Наименование расчетного показателя, единица измерения</w:t>
            </w:r>
          </w:p>
        </w:tc>
        <w:tc>
          <w:tcPr>
            <w:tcW w:w="3218" w:type="dxa"/>
            <w:shd w:val="clear" w:color="auto" w:fill="D9D9D9" w:themeFill="background1" w:themeFillShade="D9"/>
          </w:tcPr>
          <w:p w:rsidR="0089263E" w:rsidRPr="00F80265" w:rsidRDefault="0089263E" w:rsidP="008A7766">
            <w:pPr>
              <w:pStyle w:val="ab"/>
              <w:ind w:firstLine="0"/>
              <w:rPr>
                <w:i/>
                <w:sz w:val="16"/>
                <w:szCs w:val="16"/>
                <w:lang w:val="ru-RU"/>
              </w:rPr>
            </w:pPr>
            <w:r w:rsidRPr="00F80265">
              <w:rPr>
                <w:i/>
                <w:sz w:val="16"/>
                <w:szCs w:val="16"/>
                <w:lang w:val="ru-RU"/>
              </w:rPr>
              <w:t>Значение расчетного показателя</w:t>
            </w:r>
          </w:p>
        </w:tc>
      </w:tr>
      <w:bookmarkEnd w:id="52"/>
      <w:bookmarkEnd w:id="53"/>
      <w:tr w:rsidR="00C84734" w:rsidRPr="00F80265" w:rsidTr="00B2276A">
        <w:trPr>
          <w:cantSplit/>
          <w:tblHeader/>
        </w:trPr>
        <w:tc>
          <w:tcPr>
            <w:tcW w:w="1304" w:type="dxa"/>
            <w:vMerge/>
            <w:shd w:val="clear" w:color="auto" w:fill="F2F2F2" w:themeFill="background1" w:themeFillShade="F2"/>
          </w:tcPr>
          <w:p w:rsidR="00C84734" w:rsidRPr="00F80265" w:rsidRDefault="00C84734" w:rsidP="008A7766">
            <w:pPr>
              <w:pStyle w:val="ab"/>
              <w:ind w:firstLine="0"/>
              <w:rPr>
                <w:sz w:val="16"/>
                <w:szCs w:val="16"/>
                <w:lang w:val="ru-RU"/>
              </w:rPr>
            </w:pPr>
          </w:p>
        </w:tc>
        <w:tc>
          <w:tcPr>
            <w:tcW w:w="2268" w:type="dxa"/>
            <w:vMerge/>
          </w:tcPr>
          <w:p w:rsidR="00C84734" w:rsidRPr="00F80265" w:rsidRDefault="00C84734" w:rsidP="008A7766">
            <w:pPr>
              <w:pStyle w:val="ab"/>
              <w:ind w:firstLine="0"/>
              <w:rPr>
                <w:sz w:val="16"/>
                <w:szCs w:val="16"/>
                <w:lang w:val="ru-RU"/>
              </w:rPr>
            </w:pPr>
          </w:p>
        </w:tc>
        <w:tc>
          <w:tcPr>
            <w:tcW w:w="2693" w:type="dxa"/>
            <w:vMerge/>
          </w:tcPr>
          <w:p w:rsidR="00C84734" w:rsidRPr="00F80265" w:rsidRDefault="00C84734" w:rsidP="008A7766">
            <w:pPr>
              <w:pStyle w:val="ab"/>
              <w:ind w:firstLine="0"/>
              <w:rPr>
                <w:sz w:val="16"/>
                <w:szCs w:val="16"/>
                <w:lang w:val="ru-RU"/>
              </w:rPr>
            </w:pPr>
          </w:p>
        </w:tc>
        <w:tc>
          <w:tcPr>
            <w:tcW w:w="3218" w:type="dxa"/>
            <w:shd w:val="clear" w:color="auto" w:fill="D9D9D9" w:themeFill="background1" w:themeFillShade="D9"/>
          </w:tcPr>
          <w:p w:rsidR="00C84734" w:rsidRPr="00F80265" w:rsidRDefault="00C84734" w:rsidP="008A7766">
            <w:pPr>
              <w:pStyle w:val="ab"/>
              <w:ind w:firstLine="0"/>
              <w:rPr>
                <w:i/>
                <w:sz w:val="16"/>
                <w:szCs w:val="16"/>
                <w:lang w:val="ru-RU"/>
              </w:rPr>
            </w:pPr>
            <w:r w:rsidRPr="00F80265">
              <w:rPr>
                <w:i/>
                <w:sz w:val="16"/>
                <w:szCs w:val="16"/>
                <w:lang w:val="ru-RU"/>
              </w:rPr>
              <w:t>сельское поселение</w:t>
            </w:r>
          </w:p>
        </w:tc>
      </w:tr>
      <w:tr w:rsidR="00C84734" w:rsidRPr="00F80265" w:rsidTr="00B2276A">
        <w:trPr>
          <w:cantSplit/>
        </w:trPr>
        <w:tc>
          <w:tcPr>
            <w:tcW w:w="1304" w:type="dxa"/>
            <w:vMerge w:val="restart"/>
            <w:shd w:val="clear" w:color="auto" w:fill="F2F2F2" w:themeFill="background1" w:themeFillShade="F2"/>
          </w:tcPr>
          <w:p w:rsidR="00C84734" w:rsidRPr="00F80265" w:rsidRDefault="00C84734" w:rsidP="008A7766">
            <w:pPr>
              <w:pStyle w:val="ab"/>
              <w:ind w:firstLine="0"/>
              <w:rPr>
                <w:sz w:val="16"/>
                <w:szCs w:val="16"/>
                <w:lang w:val="ru-RU"/>
              </w:rPr>
            </w:pPr>
            <w:r w:rsidRPr="00F80265">
              <w:rPr>
                <w:sz w:val="16"/>
                <w:szCs w:val="16"/>
                <w:lang w:val="ru-RU"/>
              </w:rPr>
              <w:t>Общедоступная библиотека</w:t>
            </w:r>
          </w:p>
        </w:tc>
        <w:tc>
          <w:tcPr>
            <w:tcW w:w="2268" w:type="dxa"/>
          </w:tcPr>
          <w:p w:rsidR="00C84734" w:rsidRPr="00F80265" w:rsidRDefault="00C84734"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2693" w:type="dxa"/>
          </w:tcPr>
          <w:p w:rsidR="00C84734" w:rsidRPr="00F80265" w:rsidRDefault="00C84734" w:rsidP="008A7766">
            <w:pPr>
              <w:pStyle w:val="ab"/>
              <w:ind w:firstLine="0"/>
              <w:rPr>
                <w:sz w:val="16"/>
                <w:szCs w:val="16"/>
                <w:lang w:val="ru-RU"/>
              </w:rPr>
            </w:pPr>
            <w:r w:rsidRPr="00F80265">
              <w:rPr>
                <w:sz w:val="16"/>
                <w:szCs w:val="16"/>
                <w:lang w:val="ru-RU"/>
              </w:rPr>
              <w:t>Количество объектов на 25 000 чел.</w:t>
            </w:r>
          </w:p>
        </w:tc>
        <w:tc>
          <w:tcPr>
            <w:tcW w:w="3218" w:type="dxa"/>
          </w:tcPr>
          <w:p w:rsidR="00C84734" w:rsidRPr="00F80265" w:rsidRDefault="00C84734" w:rsidP="008A7766">
            <w:pPr>
              <w:pStyle w:val="ab"/>
              <w:ind w:firstLine="0"/>
              <w:rPr>
                <w:sz w:val="16"/>
                <w:szCs w:val="16"/>
                <w:lang w:val="ru-RU"/>
              </w:rPr>
            </w:pPr>
            <w:r w:rsidRPr="00F80265">
              <w:rPr>
                <w:sz w:val="16"/>
                <w:szCs w:val="16"/>
                <w:lang w:val="ru-RU"/>
              </w:rPr>
              <w:t>-</w:t>
            </w:r>
          </w:p>
        </w:tc>
      </w:tr>
      <w:tr w:rsidR="00C84734" w:rsidRPr="00F80265" w:rsidTr="00B2276A">
        <w:trPr>
          <w:cantSplit/>
        </w:trPr>
        <w:tc>
          <w:tcPr>
            <w:tcW w:w="1304" w:type="dxa"/>
            <w:vMerge/>
            <w:shd w:val="clear" w:color="auto" w:fill="F2F2F2" w:themeFill="background1" w:themeFillShade="F2"/>
          </w:tcPr>
          <w:p w:rsidR="00C84734" w:rsidRPr="00F80265" w:rsidRDefault="00C84734" w:rsidP="008A7766">
            <w:pPr>
              <w:pStyle w:val="ab"/>
              <w:ind w:firstLine="0"/>
              <w:rPr>
                <w:sz w:val="16"/>
                <w:szCs w:val="16"/>
                <w:lang w:val="ru-RU"/>
              </w:rPr>
            </w:pPr>
          </w:p>
        </w:tc>
        <w:tc>
          <w:tcPr>
            <w:tcW w:w="2268" w:type="dxa"/>
          </w:tcPr>
          <w:p w:rsidR="00C84734" w:rsidRPr="00F80265" w:rsidRDefault="00C84734"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2693" w:type="dxa"/>
          </w:tcPr>
          <w:p w:rsidR="00C84734" w:rsidRPr="00F80265" w:rsidRDefault="00C84734" w:rsidP="008A7766">
            <w:pPr>
              <w:pStyle w:val="ab"/>
              <w:ind w:firstLine="0"/>
              <w:rPr>
                <w:sz w:val="16"/>
                <w:szCs w:val="16"/>
                <w:lang w:val="ru-RU"/>
              </w:rPr>
            </w:pPr>
            <w:r w:rsidRPr="00F80265">
              <w:rPr>
                <w:sz w:val="16"/>
                <w:szCs w:val="16"/>
                <w:lang w:val="ru-RU"/>
              </w:rPr>
              <w:t>Транспортная доступность, мин.</w:t>
            </w:r>
          </w:p>
        </w:tc>
        <w:tc>
          <w:tcPr>
            <w:tcW w:w="3218" w:type="dxa"/>
          </w:tcPr>
          <w:p w:rsidR="00C84734" w:rsidRPr="00F80265" w:rsidRDefault="00C84734" w:rsidP="008A7766">
            <w:pPr>
              <w:pStyle w:val="ab"/>
              <w:ind w:firstLine="0"/>
              <w:rPr>
                <w:sz w:val="16"/>
                <w:szCs w:val="16"/>
                <w:lang w:val="ru-RU"/>
              </w:rPr>
            </w:pPr>
            <w:r w:rsidRPr="00F80265">
              <w:rPr>
                <w:sz w:val="16"/>
                <w:szCs w:val="16"/>
                <w:lang w:val="ru-RU"/>
              </w:rPr>
              <w:t>-</w:t>
            </w:r>
          </w:p>
        </w:tc>
      </w:tr>
      <w:tr w:rsidR="00C84734" w:rsidRPr="00F80265" w:rsidTr="00B2276A">
        <w:trPr>
          <w:cantSplit/>
        </w:trPr>
        <w:tc>
          <w:tcPr>
            <w:tcW w:w="1304" w:type="dxa"/>
            <w:vMerge w:val="restart"/>
            <w:shd w:val="clear" w:color="auto" w:fill="F2F2F2" w:themeFill="background1" w:themeFillShade="F2"/>
          </w:tcPr>
          <w:p w:rsidR="00C84734" w:rsidRPr="00F80265" w:rsidRDefault="00C84734" w:rsidP="008A7766">
            <w:pPr>
              <w:pStyle w:val="ab"/>
              <w:ind w:firstLine="0"/>
              <w:rPr>
                <w:sz w:val="16"/>
                <w:szCs w:val="16"/>
                <w:lang w:val="ru-RU"/>
              </w:rPr>
            </w:pPr>
            <w:r w:rsidRPr="00F80265">
              <w:rPr>
                <w:sz w:val="16"/>
                <w:szCs w:val="16"/>
                <w:lang w:val="ru-RU"/>
              </w:rPr>
              <w:t>Детская библиотека</w:t>
            </w:r>
          </w:p>
        </w:tc>
        <w:tc>
          <w:tcPr>
            <w:tcW w:w="2268" w:type="dxa"/>
          </w:tcPr>
          <w:p w:rsidR="00C84734" w:rsidRPr="00F80265" w:rsidRDefault="00C84734"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2693" w:type="dxa"/>
          </w:tcPr>
          <w:p w:rsidR="00C84734" w:rsidRPr="00F80265" w:rsidRDefault="00C84734" w:rsidP="008A7766">
            <w:pPr>
              <w:pStyle w:val="ab"/>
              <w:ind w:firstLine="0"/>
              <w:rPr>
                <w:sz w:val="16"/>
                <w:szCs w:val="16"/>
                <w:lang w:val="ru-RU"/>
              </w:rPr>
            </w:pPr>
            <w:r w:rsidRPr="00F80265">
              <w:rPr>
                <w:sz w:val="16"/>
                <w:szCs w:val="16"/>
                <w:lang w:val="ru-RU"/>
              </w:rPr>
              <w:t>Количество объектов на 15 000  детей до 14 лет</w:t>
            </w:r>
          </w:p>
        </w:tc>
        <w:tc>
          <w:tcPr>
            <w:tcW w:w="3218" w:type="dxa"/>
          </w:tcPr>
          <w:p w:rsidR="00C84734" w:rsidRPr="00F80265" w:rsidRDefault="00C84734" w:rsidP="008A7766">
            <w:pPr>
              <w:pStyle w:val="ab"/>
              <w:ind w:firstLine="0"/>
              <w:rPr>
                <w:sz w:val="16"/>
                <w:szCs w:val="16"/>
                <w:lang w:val="ru-RU"/>
              </w:rPr>
            </w:pPr>
            <w:r w:rsidRPr="00F80265">
              <w:rPr>
                <w:sz w:val="16"/>
                <w:szCs w:val="16"/>
                <w:lang w:val="ru-RU"/>
              </w:rPr>
              <w:t>-</w:t>
            </w:r>
          </w:p>
        </w:tc>
      </w:tr>
      <w:tr w:rsidR="00C84734" w:rsidRPr="00F80265" w:rsidTr="00B2276A">
        <w:trPr>
          <w:cantSplit/>
        </w:trPr>
        <w:tc>
          <w:tcPr>
            <w:tcW w:w="1304" w:type="dxa"/>
            <w:vMerge/>
            <w:shd w:val="clear" w:color="auto" w:fill="F2F2F2" w:themeFill="background1" w:themeFillShade="F2"/>
          </w:tcPr>
          <w:p w:rsidR="00C84734" w:rsidRPr="00F80265" w:rsidRDefault="00C84734" w:rsidP="008A7766">
            <w:pPr>
              <w:pStyle w:val="ab"/>
              <w:ind w:firstLine="0"/>
              <w:rPr>
                <w:sz w:val="16"/>
                <w:szCs w:val="16"/>
                <w:lang w:val="ru-RU"/>
              </w:rPr>
            </w:pPr>
            <w:bookmarkStart w:id="58" w:name="_Hlk490344349"/>
          </w:p>
        </w:tc>
        <w:tc>
          <w:tcPr>
            <w:tcW w:w="2268" w:type="dxa"/>
          </w:tcPr>
          <w:p w:rsidR="00C84734" w:rsidRPr="00F80265" w:rsidRDefault="00C84734"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2693" w:type="dxa"/>
          </w:tcPr>
          <w:p w:rsidR="00C84734" w:rsidRPr="00F80265" w:rsidRDefault="00C84734" w:rsidP="008A7766">
            <w:pPr>
              <w:pStyle w:val="ab"/>
              <w:ind w:firstLine="0"/>
              <w:rPr>
                <w:sz w:val="16"/>
                <w:szCs w:val="16"/>
                <w:lang w:val="ru-RU"/>
              </w:rPr>
            </w:pPr>
            <w:r w:rsidRPr="00F80265">
              <w:rPr>
                <w:sz w:val="16"/>
                <w:szCs w:val="16"/>
                <w:lang w:val="ru-RU"/>
              </w:rPr>
              <w:t>Транспортная доступность, мин.</w:t>
            </w:r>
          </w:p>
        </w:tc>
        <w:tc>
          <w:tcPr>
            <w:tcW w:w="3218" w:type="dxa"/>
          </w:tcPr>
          <w:p w:rsidR="00C84734" w:rsidRPr="00F80265" w:rsidRDefault="00C84734" w:rsidP="008A7766">
            <w:pPr>
              <w:pStyle w:val="ab"/>
              <w:ind w:firstLine="0"/>
              <w:rPr>
                <w:sz w:val="16"/>
                <w:szCs w:val="16"/>
                <w:lang w:val="ru-RU"/>
              </w:rPr>
            </w:pPr>
            <w:r w:rsidRPr="00F80265">
              <w:rPr>
                <w:sz w:val="16"/>
                <w:szCs w:val="16"/>
                <w:lang w:val="ru-RU"/>
              </w:rPr>
              <w:t>-</w:t>
            </w:r>
          </w:p>
        </w:tc>
      </w:tr>
      <w:bookmarkEnd w:id="58"/>
      <w:tr w:rsidR="00C84734" w:rsidRPr="00F80265" w:rsidTr="00B2276A">
        <w:trPr>
          <w:cantSplit/>
        </w:trPr>
        <w:tc>
          <w:tcPr>
            <w:tcW w:w="1304" w:type="dxa"/>
            <w:vMerge w:val="restart"/>
            <w:shd w:val="clear" w:color="auto" w:fill="F2F2F2" w:themeFill="background1" w:themeFillShade="F2"/>
          </w:tcPr>
          <w:p w:rsidR="00C84734" w:rsidRPr="00F80265" w:rsidRDefault="00C84734" w:rsidP="008A7766">
            <w:pPr>
              <w:pStyle w:val="ab"/>
              <w:ind w:firstLine="0"/>
              <w:rPr>
                <w:sz w:val="16"/>
                <w:szCs w:val="16"/>
                <w:lang w:val="ru-RU"/>
              </w:rPr>
            </w:pPr>
            <w:r w:rsidRPr="00F80265">
              <w:rPr>
                <w:sz w:val="16"/>
                <w:szCs w:val="16"/>
                <w:lang w:val="ru-RU"/>
              </w:rPr>
              <w:t>Точка доступа к полнотекстовым информационным ресурсам</w:t>
            </w:r>
          </w:p>
        </w:tc>
        <w:tc>
          <w:tcPr>
            <w:tcW w:w="2268" w:type="dxa"/>
          </w:tcPr>
          <w:p w:rsidR="00C84734" w:rsidRPr="00F80265" w:rsidRDefault="00C84734"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2693" w:type="dxa"/>
          </w:tcPr>
          <w:p w:rsidR="00C84734" w:rsidRPr="00F80265" w:rsidRDefault="00C84734" w:rsidP="008A7766">
            <w:pPr>
              <w:pStyle w:val="ab"/>
              <w:ind w:firstLine="0"/>
              <w:rPr>
                <w:sz w:val="16"/>
                <w:szCs w:val="16"/>
                <w:lang w:val="ru-RU"/>
              </w:rPr>
            </w:pPr>
            <w:r w:rsidRPr="00F80265">
              <w:rPr>
                <w:sz w:val="16"/>
                <w:szCs w:val="16"/>
                <w:lang w:val="ru-RU"/>
              </w:rPr>
              <w:t>Количество точек, независимо от численности</w:t>
            </w:r>
          </w:p>
        </w:tc>
        <w:tc>
          <w:tcPr>
            <w:tcW w:w="3218" w:type="dxa"/>
          </w:tcPr>
          <w:p w:rsidR="00C84734" w:rsidRPr="00F80265" w:rsidRDefault="00C84734" w:rsidP="008A7766">
            <w:pPr>
              <w:pStyle w:val="ab"/>
              <w:ind w:firstLine="0"/>
              <w:rPr>
                <w:sz w:val="16"/>
                <w:szCs w:val="16"/>
                <w:lang w:val="ru-RU"/>
              </w:rPr>
            </w:pPr>
            <w:r w:rsidRPr="00F80265">
              <w:rPr>
                <w:sz w:val="16"/>
                <w:szCs w:val="16"/>
                <w:lang w:val="ru-RU"/>
              </w:rPr>
              <w:t>1</w:t>
            </w:r>
          </w:p>
        </w:tc>
      </w:tr>
      <w:tr w:rsidR="00D6697F" w:rsidRPr="00F80265" w:rsidTr="00D6697F">
        <w:trPr>
          <w:cantSplit/>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268"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Транспортная доступность, мин.</w:t>
            </w:r>
          </w:p>
        </w:tc>
        <w:tc>
          <w:tcPr>
            <w:tcW w:w="3218" w:type="dxa"/>
          </w:tcPr>
          <w:p w:rsidR="00D6697F" w:rsidRPr="00F80265" w:rsidRDefault="00D6697F" w:rsidP="008A7766">
            <w:pPr>
              <w:pStyle w:val="ab"/>
              <w:ind w:firstLine="0"/>
              <w:rPr>
                <w:sz w:val="16"/>
                <w:szCs w:val="16"/>
                <w:lang w:val="ru-RU"/>
              </w:rPr>
            </w:pPr>
            <w:r w:rsidRPr="00F80265">
              <w:rPr>
                <w:sz w:val="16"/>
                <w:szCs w:val="16"/>
                <w:lang w:val="ru-RU"/>
              </w:rPr>
              <w:t>30</w:t>
            </w:r>
          </w:p>
        </w:tc>
      </w:tr>
      <w:tr w:rsidR="00D6697F" w:rsidRPr="00F80265" w:rsidTr="00D6697F">
        <w:trPr>
          <w:cantSplit/>
        </w:trPr>
        <w:tc>
          <w:tcPr>
            <w:tcW w:w="1304" w:type="dxa"/>
            <w:vMerge w:val="restart"/>
            <w:shd w:val="clear" w:color="auto" w:fill="F2F2F2" w:themeFill="background1" w:themeFillShade="F2"/>
          </w:tcPr>
          <w:p w:rsidR="00D6697F" w:rsidRPr="00F80265" w:rsidRDefault="00D6697F" w:rsidP="008A7766">
            <w:pPr>
              <w:pStyle w:val="ab"/>
              <w:ind w:firstLine="0"/>
              <w:rPr>
                <w:sz w:val="16"/>
                <w:szCs w:val="16"/>
                <w:lang w:val="ru-RU"/>
              </w:rPr>
            </w:pPr>
            <w:r w:rsidRPr="00F80265">
              <w:rPr>
                <w:sz w:val="16"/>
                <w:szCs w:val="16"/>
                <w:lang w:val="ru-RU"/>
              </w:rPr>
              <w:t>Общедоступная библиотека с детским отделением</w:t>
            </w:r>
          </w:p>
        </w:tc>
        <w:tc>
          <w:tcPr>
            <w:tcW w:w="2268"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Количество объектов</w:t>
            </w:r>
          </w:p>
        </w:tc>
        <w:tc>
          <w:tcPr>
            <w:tcW w:w="3218" w:type="dxa"/>
          </w:tcPr>
          <w:p w:rsidR="00D6697F" w:rsidRPr="00F80265" w:rsidRDefault="00D6697F" w:rsidP="008A7766">
            <w:pPr>
              <w:pStyle w:val="ab"/>
              <w:ind w:firstLine="0"/>
              <w:rPr>
                <w:sz w:val="16"/>
                <w:szCs w:val="16"/>
                <w:lang w:val="ru-RU"/>
              </w:rPr>
            </w:pPr>
            <w:r w:rsidRPr="00F80265">
              <w:rPr>
                <w:sz w:val="16"/>
                <w:szCs w:val="16"/>
                <w:lang w:val="ru-RU"/>
              </w:rPr>
              <w:t>1 (независимо от численности)</w:t>
            </w:r>
          </w:p>
        </w:tc>
      </w:tr>
      <w:tr w:rsidR="00D6697F" w:rsidRPr="00F80265" w:rsidTr="00D6697F">
        <w:trPr>
          <w:cantSplit/>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268"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2693" w:type="dxa"/>
          </w:tcPr>
          <w:p w:rsidR="00D6697F" w:rsidRPr="00F80265" w:rsidRDefault="00D6697F" w:rsidP="00D6697F">
            <w:pPr>
              <w:pStyle w:val="ab"/>
              <w:ind w:firstLine="0"/>
              <w:jc w:val="left"/>
              <w:rPr>
                <w:sz w:val="16"/>
                <w:szCs w:val="16"/>
                <w:lang w:val="ru-RU"/>
              </w:rPr>
            </w:pPr>
            <w:r w:rsidRPr="00F80265">
              <w:rPr>
                <w:sz w:val="16"/>
                <w:szCs w:val="16"/>
                <w:lang w:val="ru-RU"/>
              </w:rPr>
              <w:t>Транспортная доступность, мин.</w:t>
            </w:r>
          </w:p>
        </w:tc>
        <w:tc>
          <w:tcPr>
            <w:tcW w:w="3218" w:type="dxa"/>
          </w:tcPr>
          <w:p w:rsidR="00D6697F" w:rsidRPr="00F80265" w:rsidRDefault="00D6697F" w:rsidP="00D6697F">
            <w:pPr>
              <w:pStyle w:val="ab"/>
              <w:ind w:firstLine="0"/>
              <w:jc w:val="center"/>
              <w:rPr>
                <w:sz w:val="16"/>
                <w:szCs w:val="16"/>
                <w:lang w:val="ru-RU"/>
              </w:rPr>
            </w:pPr>
            <w:r w:rsidRPr="00F80265">
              <w:rPr>
                <w:sz w:val="16"/>
                <w:szCs w:val="16"/>
                <w:lang w:val="ru-RU"/>
              </w:rPr>
              <w:t>30</w:t>
            </w:r>
          </w:p>
        </w:tc>
      </w:tr>
      <w:tr w:rsidR="00D6697F" w:rsidRPr="00F80265" w:rsidTr="00D6697F">
        <w:trPr>
          <w:cantSplit/>
        </w:trPr>
        <w:tc>
          <w:tcPr>
            <w:tcW w:w="1304" w:type="dxa"/>
            <w:vMerge w:val="restart"/>
            <w:shd w:val="clear" w:color="auto" w:fill="F2F2F2" w:themeFill="background1" w:themeFillShade="F2"/>
          </w:tcPr>
          <w:p w:rsidR="00D6697F" w:rsidRPr="00F80265" w:rsidRDefault="00D6697F" w:rsidP="008A7766">
            <w:pPr>
              <w:pStyle w:val="ab"/>
              <w:ind w:firstLine="0"/>
              <w:rPr>
                <w:sz w:val="16"/>
                <w:szCs w:val="16"/>
                <w:lang w:val="ru-RU"/>
              </w:rPr>
            </w:pPr>
            <w:r w:rsidRPr="00F80265">
              <w:rPr>
                <w:sz w:val="16"/>
                <w:szCs w:val="16"/>
                <w:lang w:val="ru-RU"/>
              </w:rPr>
              <w:t>Филиал общедоступных библиотек с детским отделением</w:t>
            </w:r>
          </w:p>
        </w:tc>
        <w:tc>
          <w:tcPr>
            <w:tcW w:w="2268"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2693" w:type="dxa"/>
          </w:tcPr>
          <w:p w:rsidR="00D6697F" w:rsidRPr="00F80265" w:rsidRDefault="00D6697F" w:rsidP="00D6697F">
            <w:pPr>
              <w:pStyle w:val="ab"/>
              <w:ind w:firstLine="0"/>
              <w:jc w:val="left"/>
              <w:rPr>
                <w:sz w:val="16"/>
                <w:szCs w:val="16"/>
                <w:lang w:val="ru-RU"/>
              </w:rPr>
            </w:pPr>
            <w:r w:rsidRPr="00F80265">
              <w:rPr>
                <w:sz w:val="16"/>
                <w:szCs w:val="16"/>
                <w:lang w:val="ru-RU"/>
              </w:rPr>
              <w:t>Количество объектов на 1000 чел.</w:t>
            </w:r>
          </w:p>
        </w:tc>
        <w:tc>
          <w:tcPr>
            <w:tcW w:w="3218" w:type="dxa"/>
          </w:tcPr>
          <w:p w:rsidR="00D6697F" w:rsidRPr="00F80265" w:rsidRDefault="00D6697F" w:rsidP="00D6697F">
            <w:pPr>
              <w:pStyle w:val="ab"/>
              <w:ind w:firstLine="0"/>
              <w:jc w:val="center"/>
              <w:rPr>
                <w:sz w:val="16"/>
                <w:szCs w:val="16"/>
                <w:lang w:val="ru-RU"/>
              </w:rPr>
            </w:pPr>
            <w:r w:rsidRPr="00F80265">
              <w:rPr>
                <w:sz w:val="16"/>
                <w:szCs w:val="16"/>
                <w:lang w:val="ru-RU"/>
              </w:rPr>
              <w:t>1</w:t>
            </w:r>
          </w:p>
        </w:tc>
      </w:tr>
      <w:tr w:rsidR="00D6697F" w:rsidRPr="00F80265" w:rsidTr="00D6697F">
        <w:trPr>
          <w:cantSplit/>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268"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2693" w:type="dxa"/>
          </w:tcPr>
          <w:p w:rsidR="00D6697F" w:rsidRPr="00F80265" w:rsidRDefault="00D6697F" w:rsidP="00D6697F">
            <w:pPr>
              <w:pStyle w:val="ab"/>
              <w:ind w:firstLine="0"/>
              <w:jc w:val="left"/>
              <w:rPr>
                <w:sz w:val="16"/>
                <w:szCs w:val="16"/>
                <w:lang w:val="ru-RU"/>
              </w:rPr>
            </w:pPr>
            <w:r w:rsidRPr="00F80265">
              <w:rPr>
                <w:sz w:val="16"/>
                <w:szCs w:val="16"/>
                <w:lang w:val="ru-RU"/>
              </w:rPr>
              <w:t>Транспортная доступность, мин.</w:t>
            </w:r>
          </w:p>
        </w:tc>
        <w:tc>
          <w:tcPr>
            <w:tcW w:w="3218" w:type="dxa"/>
          </w:tcPr>
          <w:p w:rsidR="00D6697F" w:rsidRPr="00F80265" w:rsidRDefault="00D6697F" w:rsidP="00D6697F">
            <w:pPr>
              <w:pStyle w:val="ab"/>
              <w:ind w:firstLine="0"/>
              <w:jc w:val="center"/>
              <w:rPr>
                <w:sz w:val="16"/>
                <w:szCs w:val="16"/>
                <w:lang w:val="ru-RU"/>
              </w:rPr>
            </w:pPr>
            <w:r w:rsidRPr="00F80265">
              <w:rPr>
                <w:sz w:val="16"/>
                <w:szCs w:val="16"/>
                <w:lang w:val="ru-RU"/>
              </w:rPr>
              <w:t>30</w:t>
            </w:r>
          </w:p>
        </w:tc>
      </w:tr>
      <w:tr w:rsidR="00C84734" w:rsidRPr="00F80265" w:rsidTr="00B2276A">
        <w:trPr>
          <w:cantSplit/>
        </w:trPr>
        <w:tc>
          <w:tcPr>
            <w:tcW w:w="1304" w:type="dxa"/>
            <w:vMerge w:val="restart"/>
            <w:shd w:val="clear" w:color="auto" w:fill="F2F2F2" w:themeFill="background1" w:themeFillShade="F2"/>
          </w:tcPr>
          <w:p w:rsidR="00C84734" w:rsidRPr="00F80265" w:rsidRDefault="00C84734" w:rsidP="008A7766">
            <w:pPr>
              <w:pStyle w:val="ab"/>
              <w:ind w:firstLine="0"/>
              <w:rPr>
                <w:sz w:val="16"/>
                <w:szCs w:val="16"/>
                <w:lang w:val="ru-RU"/>
              </w:rPr>
            </w:pPr>
            <w:proofErr w:type="spellStart"/>
            <w:r w:rsidRPr="00F80265">
              <w:rPr>
                <w:sz w:val="16"/>
                <w:szCs w:val="16"/>
              </w:rPr>
              <w:t>Музей</w:t>
            </w:r>
            <w:proofErr w:type="spellEnd"/>
            <w:r w:rsidRPr="00F80265">
              <w:rPr>
                <w:sz w:val="16"/>
                <w:szCs w:val="16"/>
                <w:lang w:val="ru-RU"/>
              </w:rPr>
              <w:t xml:space="preserve"> тематический</w:t>
            </w:r>
          </w:p>
        </w:tc>
        <w:tc>
          <w:tcPr>
            <w:tcW w:w="2268" w:type="dxa"/>
          </w:tcPr>
          <w:p w:rsidR="00C84734" w:rsidRPr="00F80265" w:rsidRDefault="00C84734"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2693" w:type="dxa"/>
          </w:tcPr>
          <w:p w:rsidR="00C84734" w:rsidRPr="00F80265" w:rsidRDefault="00C84734" w:rsidP="008A7766">
            <w:pPr>
              <w:pStyle w:val="ab"/>
              <w:ind w:firstLine="0"/>
              <w:rPr>
                <w:sz w:val="16"/>
                <w:szCs w:val="16"/>
                <w:lang w:val="ru-RU"/>
              </w:rPr>
            </w:pPr>
            <w:r w:rsidRPr="00F80265">
              <w:rPr>
                <w:sz w:val="16"/>
                <w:szCs w:val="16"/>
                <w:lang w:val="ru-RU"/>
              </w:rPr>
              <w:t>Количество объектов</w:t>
            </w:r>
          </w:p>
        </w:tc>
        <w:tc>
          <w:tcPr>
            <w:tcW w:w="3218" w:type="dxa"/>
          </w:tcPr>
          <w:p w:rsidR="00C84734" w:rsidRPr="00F80265" w:rsidRDefault="00C84734" w:rsidP="008A7766">
            <w:pPr>
              <w:pStyle w:val="ab"/>
              <w:ind w:firstLine="0"/>
              <w:rPr>
                <w:sz w:val="16"/>
                <w:szCs w:val="16"/>
                <w:lang w:val="ru-RU"/>
              </w:rPr>
            </w:pPr>
            <w:r w:rsidRPr="00F80265">
              <w:rPr>
                <w:sz w:val="16"/>
                <w:szCs w:val="16"/>
                <w:lang w:val="ru-RU"/>
              </w:rPr>
              <w:t>-</w:t>
            </w:r>
          </w:p>
        </w:tc>
      </w:tr>
      <w:tr w:rsidR="00C84734" w:rsidRPr="00F80265" w:rsidTr="00B2276A">
        <w:trPr>
          <w:cantSplit/>
        </w:trPr>
        <w:tc>
          <w:tcPr>
            <w:tcW w:w="1304" w:type="dxa"/>
            <w:vMerge/>
            <w:shd w:val="clear" w:color="auto" w:fill="F2F2F2" w:themeFill="background1" w:themeFillShade="F2"/>
          </w:tcPr>
          <w:p w:rsidR="00C84734" w:rsidRPr="00F80265" w:rsidRDefault="00C84734" w:rsidP="008A7766">
            <w:pPr>
              <w:pStyle w:val="ab"/>
              <w:ind w:firstLine="0"/>
              <w:rPr>
                <w:sz w:val="16"/>
                <w:szCs w:val="16"/>
                <w:lang w:val="ru-RU"/>
              </w:rPr>
            </w:pPr>
          </w:p>
        </w:tc>
        <w:tc>
          <w:tcPr>
            <w:tcW w:w="2268" w:type="dxa"/>
          </w:tcPr>
          <w:p w:rsidR="00C84734" w:rsidRPr="00F80265" w:rsidRDefault="00C84734"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2693" w:type="dxa"/>
          </w:tcPr>
          <w:p w:rsidR="00C84734" w:rsidRPr="00F80265" w:rsidRDefault="00C84734" w:rsidP="008A7766">
            <w:pPr>
              <w:pStyle w:val="ab"/>
              <w:ind w:firstLine="0"/>
              <w:rPr>
                <w:sz w:val="16"/>
                <w:szCs w:val="16"/>
                <w:lang w:val="ru-RU"/>
              </w:rPr>
            </w:pPr>
            <w:r w:rsidRPr="00F80265">
              <w:rPr>
                <w:sz w:val="16"/>
                <w:szCs w:val="16"/>
                <w:lang w:val="ru-RU"/>
              </w:rPr>
              <w:t>Транспортная доступность, мин.</w:t>
            </w:r>
          </w:p>
        </w:tc>
        <w:tc>
          <w:tcPr>
            <w:tcW w:w="3218" w:type="dxa"/>
          </w:tcPr>
          <w:p w:rsidR="00C84734" w:rsidRPr="00F80265" w:rsidRDefault="00C84734" w:rsidP="008A7766">
            <w:pPr>
              <w:pStyle w:val="ab"/>
              <w:ind w:firstLine="0"/>
              <w:rPr>
                <w:sz w:val="16"/>
                <w:szCs w:val="16"/>
                <w:lang w:val="ru-RU"/>
              </w:rPr>
            </w:pPr>
            <w:r w:rsidRPr="00F80265">
              <w:rPr>
                <w:sz w:val="16"/>
                <w:szCs w:val="16"/>
                <w:lang w:val="ru-RU"/>
              </w:rPr>
              <w:t>-</w:t>
            </w:r>
          </w:p>
        </w:tc>
      </w:tr>
      <w:tr w:rsidR="00C84734" w:rsidRPr="00F80265" w:rsidTr="00B2276A">
        <w:trPr>
          <w:cantSplit/>
        </w:trPr>
        <w:tc>
          <w:tcPr>
            <w:tcW w:w="1304" w:type="dxa"/>
            <w:vMerge w:val="restart"/>
            <w:shd w:val="clear" w:color="auto" w:fill="F2F2F2" w:themeFill="background1" w:themeFillShade="F2"/>
          </w:tcPr>
          <w:p w:rsidR="00C84734" w:rsidRPr="00F80265" w:rsidRDefault="00C84734" w:rsidP="008A7766">
            <w:pPr>
              <w:pStyle w:val="ab"/>
              <w:ind w:firstLine="0"/>
              <w:rPr>
                <w:sz w:val="16"/>
                <w:szCs w:val="16"/>
                <w:lang w:val="ru-RU"/>
              </w:rPr>
            </w:pPr>
            <w:r w:rsidRPr="00F80265">
              <w:rPr>
                <w:sz w:val="16"/>
                <w:szCs w:val="16"/>
                <w:lang w:val="ru-RU"/>
              </w:rPr>
              <w:t>Музей краеведческий</w:t>
            </w:r>
          </w:p>
        </w:tc>
        <w:tc>
          <w:tcPr>
            <w:tcW w:w="2268" w:type="dxa"/>
          </w:tcPr>
          <w:p w:rsidR="00C84734" w:rsidRPr="00F80265" w:rsidRDefault="00C84734"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2693" w:type="dxa"/>
          </w:tcPr>
          <w:p w:rsidR="00C84734" w:rsidRPr="00F80265" w:rsidRDefault="00C84734" w:rsidP="008A7766">
            <w:pPr>
              <w:pStyle w:val="ab"/>
              <w:ind w:firstLine="0"/>
              <w:rPr>
                <w:sz w:val="16"/>
                <w:szCs w:val="16"/>
                <w:lang w:val="ru-RU"/>
              </w:rPr>
            </w:pPr>
            <w:r w:rsidRPr="00F80265">
              <w:rPr>
                <w:sz w:val="16"/>
                <w:szCs w:val="16"/>
                <w:lang w:val="ru-RU"/>
              </w:rPr>
              <w:t>Количество объектов</w:t>
            </w:r>
            <w:r w:rsidRPr="00F80265">
              <w:rPr>
                <w:sz w:val="16"/>
                <w:szCs w:val="16"/>
              </w:rPr>
              <w:t>[1]</w:t>
            </w:r>
          </w:p>
        </w:tc>
        <w:tc>
          <w:tcPr>
            <w:tcW w:w="3218" w:type="dxa"/>
          </w:tcPr>
          <w:p w:rsidR="00C84734" w:rsidRPr="00F80265" w:rsidRDefault="00C84734" w:rsidP="008A7766">
            <w:pPr>
              <w:pStyle w:val="ab"/>
              <w:ind w:firstLine="0"/>
              <w:rPr>
                <w:sz w:val="16"/>
                <w:szCs w:val="16"/>
                <w:lang w:val="ru-RU"/>
              </w:rPr>
            </w:pPr>
            <w:r w:rsidRPr="00F80265">
              <w:rPr>
                <w:sz w:val="16"/>
                <w:szCs w:val="16"/>
                <w:lang w:val="ru-RU"/>
              </w:rPr>
              <w:t>-</w:t>
            </w:r>
          </w:p>
        </w:tc>
      </w:tr>
      <w:tr w:rsidR="00C84734" w:rsidRPr="00F80265" w:rsidTr="00B2276A">
        <w:trPr>
          <w:cantSplit/>
        </w:trPr>
        <w:tc>
          <w:tcPr>
            <w:tcW w:w="1304" w:type="dxa"/>
            <w:vMerge/>
            <w:shd w:val="clear" w:color="auto" w:fill="F2F2F2" w:themeFill="background1" w:themeFillShade="F2"/>
          </w:tcPr>
          <w:p w:rsidR="00C84734" w:rsidRPr="00F80265" w:rsidRDefault="00C84734" w:rsidP="008A7766">
            <w:pPr>
              <w:pStyle w:val="ab"/>
              <w:ind w:firstLine="0"/>
              <w:rPr>
                <w:sz w:val="16"/>
                <w:szCs w:val="16"/>
                <w:lang w:val="ru-RU"/>
              </w:rPr>
            </w:pPr>
          </w:p>
        </w:tc>
        <w:tc>
          <w:tcPr>
            <w:tcW w:w="2268" w:type="dxa"/>
          </w:tcPr>
          <w:p w:rsidR="00C84734" w:rsidRPr="00F80265" w:rsidRDefault="00C84734"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2693" w:type="dxa"/>
          </w:tcPr>
          <w:p w:rsidR="00C84734" w:rsidRPr="00F80265" w:rsidRDefault="00C84734" w:rsidP="008A7766">
            <w:pPr>
              <w:pStyle w:val="ab"/>
              <w:ind w:firstLine="0"/>
              <w:rPr>
                <w:sz w:val="16"/>
                <w:szCs w:val="16"/>
                <w:lang w:val="ru-RU"/>
              </w:rPr>
            </w:pPr>
            <w:r w:rsidRPr="00F80265">
              <w:rPr>
                <w:sz w:val="16"/>
                <w:szCs w:val="16"/>
                <w:lang w:val="ru-RU"/>
              </w:rPr>
              <w:t>Транспортная доступность, мин.</w:t>
            </w:r>
          </w:p>
        </w:tc>
        <w:tc>
          <w:tcPr>
            <w:tcW w:w="3218" w:type="dxa"/>
          </w:tcPr>
          <w:p w:rsidR="00C84734" w:rsidRPr="00F80265" w:rsidRDefault="00C84734" w:rsidP="008A7766">
            <w:pPr>
              <w:pStyle w:val="ab"/>
              <w:ind w:firstLine="0"/>
              <w:rPr>
                <w:sz w:val="16"/>
                <w:szCs w:val="16"/>
                <w:lang w:val="ru-RU"/>
              </w:rPr>
            </w:pPr>
            <w:r w:rsidRPr="00F80265">
              <w:rPr>
                <w:sz w:val="16"/>
                <w:szCs w:val="16"/>
                <w:lang w:val="ru-RU"/>
              </w:rPr>
              <w:t>-</w:t>
            </w:r>
          </w:p>
        </w:tc>
      </w:tr>
      <w:tr w:rsidR="00C84734" w:rsidRPr="00F80265" w:rsidTr="00B2276A">
        <w:trPr>
          <w:cantSplit/>
        </w:trPr>
        <w:tc>
          <w:tcPr>
            <w:tcW w:w="1304" w:type="dxa"/>
            <w:vMerge w:val="restart"/>
            <w:shd w:val="clear" w:color="auto" w:fill="F2F2F2" w:themeFill="background1" w:themeFillShade="F2"/>
          </w:tcPr>
          <w:p w:rsidR="00C84734" w:rsidRPr="00F80265" w:rsidRDefault="00C84734" w:rsidP="008A7766">
            <w:pPr>
              <w:pStyle w:val="ab"/>
              <w:ind w:firstLine="0"/>
              <w:rPr>
                <w:sz w:val="16"/>
                <w:szCs w:val="16"/>
                <w:lang w:val="ru-RU"/>
              </w:rPr>
            </w:pPr>
            <w:bookmarkStart w:id="59" w:name="OLE_LINK418"/>
            <w:bookmarkStart w:id="60" w:name="OLE_LINK419"/>
            <w:bookmarkStart w:id="61" w:name="OLE_LINK420"/>
            <w:r w:rsidRPr="00F80265">
              <w:rPr>
                <w:sz w:val="16"/>
                <w:szCs w:val="16"/>
                <w:lang w:val="ru-RU"/>
              </w:rPr>
              <w:t>Театр по видам искусств</w:t>
            </w:r>
            <w:bookmarkEnd w:id="59"/>
            <w:bookmarkEnd w:id="60"/>
            <w:bookmarkEnd w:id="61"/>
          </w:p>
        </w:tc>
        <w:tc>
          <w:tcPr>
            <w:tcW w:w="2268" w:type="dxa"/>
          </w:tcPr>
          <w:p w:rsidR="00C84734" w:rsidRPr="00F80265" w:rsidRDefault="00C84734"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2693" w:type="dxa"/>
          </w:tcPr>
          <w:p w:rsidR="00C84734" w:rsidRPr="00F80265" w:rsidRDefault="00C84734" w:rsidP="008A7766">
            <w:pPr>
              <w:pStyle w:val="ab"/>
              <w:ind w:firstLine="0"/>
              <w:rPr>
                <w:sz w:val="16"/>
                <w:szCs w:val="16"/>
                <w:lang w:val="ru-RU"/>
              </w:rPr>
            </w:pPr>
            <w:r w:rsidRPr="00F80265">
              <w:rPr>
                <w:sz w:val="16"/>
                <w:szCs w:val="16"/>
                <w:lang w:val="ru-RU"/>
              </w:rPr>
              <w:t>Количество объектов</w:t>
            </w:r>
          </w:p>
        </w:tc>
        <w:tc>
          <w:tcPr>
            <w:tcW w:w="3218" w:type="dxa"/>
          </w:tcPr>
          <w:p w:rsidR="00C84734" w:rsidRPr="00F80265" w:rsidRDefault="00C84734" w:rsidP="008A7766">
            <w:pPr>
              <w:pStyle w:val="ab"/>
              <w:ind w:firstLine="0"/>
              <w:rPr>
                <w:sz w:val="16"/>
                <w:szCs w:val="16"/>
                <w:lang w:val="ru-RU"/>
              </w:rPr>
            </w:pPr>
            <w:r w:rsidRPr="00F80265">
              <w:rPr>
                <w:sz w:val="16"/>
                <w:szCs w:val="16"/>
                <w:lang w:val="ru-RU"/>
              </w:rPr>
              <w:t>-</w:t>
            </w:r>
          </w:p>
        </w:tc>
      </w:tr>
      <w:tr w:rsidR="00C84734" w:rsidRPr="00F80265" w:rsidTr="00B2276A">
        <w:trPr>
          <w:cantSplit/>
        </w:trPr>
        <w:tc>
          <w:tcPr>
            <w:tcW w:w="1304" w:type="dxa"/>
            <w:vMerge/>
            <w:shd w:val="clear" w:color="auto" w:fill="F2F2F2" w:themeFill="background1" w:themeFillShade="F2"/>
          </w:tcPr>
          <w:p w:rsidR="00C84734" w:rsidRPr="00F80265" w:rsidRDefault="00C84734" w:rsidP="008A7766">
            <w:pPr>
              <w:pStyle w:val="ab"/>
              <w:ind w:firstLine="0"/>
              <w:rPr>
                <w:sz w:val="16"/>
                <w:szCs w:val="16"/>
                <w:lang w:val="ru-RU"/>
              </w:rPr>
            </w:pPr>
          </w:p>
        </w:tc>
        <w:tc>
          <w:tcPr>
            <w:tcW w:w="2268" w:type="dxa"/>
          </w:tcPr>
          <w:p w:rsidR="00C84734" w:rsidRPr="00F80265" w:rsidRDefault="00C84734"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2693" w:type="dxa"/>
          </w:tcPr>
          <w:p w:rsidR="00C84734" w:rsidRPr="00F80265" w:rsidRDefault="00C84734" w:rsidP="008A7766">
            <w:pPr>
              <w:pStyle w:val="ab"/>
              <w:ind w:firstLine="0"/>
              <w:rPr>
                <w:sz w:val="16"/>
                <w:szCs w:val="16"/>
                <w:lang w:val="ru-RU"/>
              </w:rPr>
            </w:pPr>
            <w:r w:rsidRPr="00F80265">
              <w:rPr>
                <w:sz w:val="16"/>
                <w:szCs w:val="16"/>
                <w:lang w:val="ru-RU"/>
              </w:rPr>
              <w:t>Транспортная доступность, мин.</w:t>
            </w:r>
          </w:p>
        </w:tc>
        <w:tc>
          <w:tcPr>
            <w:tcW w:w="3218" w:type="dxa"/>
          </w:tcPr>
          <w:p w:rsidR="00C84734" w:rsidRPr="00F80265" w:rsidRDefault="00C84734" w:rsidP="008A7766">
            <w:pPr>
              <w:pStyle w:val="ab"/>
              <w:ind w:firstLine="0"/>
              <w:rPr>
                <w:sz w:val="16"/>
                <w:szCs w:val="16"/>
                <w:lang w:val="ru-RU"/>
              </w:rPr>
            </w:pPr>
            <w:r w:rsidRPr="00F80265">
              <w:rPr>
                <w:sz w:val="16"/>
                <w:szCs w:val="16"/>
                <w:lang w:val="ru-RU"/>
              </w:rPr>
              <w:t>-</w:t>
            </w:r>
          </w:p>
        </w:tc>
      </w:tr>
      <w:tr w:rsidR="00C84734" w:rsidRPr="00F80265" w:rsidTr="00B2276A">
        <w:trPr>
          <w:cantSplit/>
        </w:trPr>
        <w:tc>
          <w:tcPr>
            <w:tcW w:w="1304" w:type="dxa"/>
            <w:vMerge w:val="restart"/>
            <w:shd w:val="clear" w:color="auto" w:fill="F2F2F2" w:themeFill="background1" w:themeFillShade="F2"/>
          </w:tcPr>
          <w:p w:rsidR="00C84734" w:rsidRPr="00F80265" w:rsidRDefault="00C84734" w:rsidP="008A7766">
            <w:pPr>
              <w:pStyle w:val="ab"/>
              <w:ind w:firstLine="0"/>
              <w:rPr>
                <w:sz w:val="16"/>
                <w:szCs w:val="16"/>
                <w:lang w:val="ru-RU"/>
              </w:rPr>
            </w:pPr>
            <w:r w:rsidRPr="00F80265">
              <w:rPr>
                <w:sz w:val="16"/>
                <w:szCs w:val="16"/>
                <w:lang w:val="ru-RU"/>
              </w:rPr>
              <w:t>Концертный зал</w:t>
            </w:r>
          </w:p>
        </w:tc>
        <w:tc>
          <w:tcPr>
            <w:tcW w:w="2268" w:type="dxa"/>
          </w:tcPr>
          <w:p w:rsidR="00C84734" w:rsidRPr="00F80265" w:rsidRDefault="00C84734"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2693" w:type="dxa"/>
          </w:tcPr>
          <w:p w:rsidR="00C84734" w:rsidRPr="00F80265" w:rsidRDefault="00C84734" w:rsidP="008A7766">
            <w:pPr>
              <w:pStyle w:val="ab"/>
              <w:ind w:firstLine="0"/>
              <w:rPr>
                <w:sz w:val="16"/>
                <w:szCs w:val="16"/>
                <w:lang w:val="ru-RU"/>
              </w:rPr>
            </w:pPr>
            <w:r w:rsidRPr="00F80265">
              <w:rPr>
                <w:sz w:val="16"/>
                <w:szCs w:val="16"/>
                <w:lang w:val="ru-RU"/>
              </w:rPr>
              <w:t>Количество объектов</w:t>
            </w:r>
          </w:p>
        </w:tc>
        <w:tc>
          <w:tcPr>
            <w:tcW w:w="3218" w:type="dxa"/>
          </w:tcPr>
          <w:p w:rsidR="00C84734" w:rsidRPr="00F80265" w:rsidRDefault="00C84734" w:rsidP="008A7766">
            <w:pPr>
              <w:pStyle w:val="ab"/>
              <w:ind w:firstLine="0"/>
              <w:rPr>
                <w:sz w:val="16"/>
                <w:szCs w:val="16"/>
                <w:lang w:val="ru-RU"/>
              </w:rPr>
            </w:pPr>
            <w:r w:rsidRPr="00F80265">
              <w:rPr>
                <w:sz w:val="16"/>
                <w:szCs w:val="16"/>
                <w:lang w:val="ru-RU"/>
              </w:rPr>
              <w:t>-</w:t>
            </w:r>
          </w:p>
        </w:tc>
      </w:tr>
      <w:tr w:rsidR="00C84734" w:rsidRPr="00F80265" w:rsidTr="00B2276A">
        <w:trPr>
          <w:cantSplit/>
        </w:trPr>
        <w:tc>
          <w:tcPr>
            <w:tcW w:w="1304" w:type="dxa"/>
            <w:vMerge/>
            <w:shd w:val="clear" w:color="auto" w:fill="F2F2F2" w:themeFill="background1" w:themeFillShade="F2"/>
          </w:tcPr>
          <w:p w:rsidR="00C84734" w:rsidRPr="00F80265" w:rsidRDefault="00C84734" w:rsidP="008A7766">
            <w:pPr>
              <w:pStyle w:val="ab"/>
              <w:ind w:firstLine="0"/>
              <w:rPr>
                <w:sz w:val="16"/>
                <w:szCs w:val="16"/>
                <w:lang w:val="ru-RU"/>
              </w:rPr>
            </w:pPr>
          </w:p>
        </w:tc>
        <w:tc>
          <w:tcPr>
            <w:tcW w:w="2268" w:type="dxa"/>
          </w:tcPr>
          <w:p w:rsidR="00C84734" w:rsidRPr="00F80265" w:rsidRDefault="00C84734"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2693" w:type="dxa"/>
          </w:tcPr>
          <w:p w:rsidR="00C84734" w:rsidRPr="00F80265" w:rsidRDefault="00C84734" w:rsidP="008A7766">
            <w:pPr>
              <w:pStyle w:val="ab"/>
              <w:ind w:firstLine="0"/>
              <w:rPr>
                <w:sz w:val="16"/>
                <w:szCs w:val="16"/>
                <w:lang w:val="ru-RU"/>
              </w:rPr>
            </w:pPr>
            <w:r w:rsidRPr="00F80265">
              <w:rPr>
                <w:sz w:val="16"/>
                <w:szCs w:val="16"/>
                <w:lang w:val="ru-RU"/>
              </w:rPr>
              <w:t>Транспортная доступность, мин.</w:t>
            </w:r>
          </w:p>
        </w:tc>
        <w:tc>
          <w:tcPr>
            <w:tcW w:w="3218" w:type="dxa"/>
          </w:tcPr>
          <w:p w:rsidR="00C84734" w:rsidRPr="00F80265" w:rsidRDefault="00C84734" w:rsidP="008A7766">
            <w:pPr>
              <w:pStyle w:val="ab"/>
              <w:ind w:firstLine="0"/>
              <w:rPr>
                <w:sz w:val="16"/>
                <w:szCs w:val="16"/>
                <w:lang w:val="ru-RU"/>
              </w:rPr>
            </w:pPr>
            <w:r w:rsidRPr="00F80265">
              <w:rPr>
                <w:sz w:val="16"/>
                <w:szCs w:val="16"/>
                <w:lang w:val="ru-RU"/>
              </w:rPr>
              <w:t>-</w:t>
            </w:r>
          </w:p>
        </w:tc>
      </w:tr>
      <w:tr w:rsidR="00D6697F" w:rsidRPr="00F80265" w:rsidTr="00D6697F">
        <w:trPr>
          <w:cantSplit/>
        </w:trPr>
        <w:tc>
          <w:tcPr>
            <w:tcW w:w="1304" w:type="dxa"/>
            <w:vMerge w:val="restart"/>
            <w:shd w:val="clear" w:color="auto" w:fill="F2F2F2" w:themeFill="background1" w:themeFillShade="F2"/>
          </w:tcPr>
          <w:p w:rsidR="00D6697F" w:rsidRPr="00F80265" w:rsidRDefault="00D6697F" w:rsidP="008A7766">
            <w:pPr>
              <w:pStyle w:val="ab"/>
              <w:ind w:firstLine="0"/>
              <w:rPr>
                <w:sz w:val="16"/>
                <w:szCs w:val="16"/>
                <w:lang w:val="ru-RU"/>
              </w:rPr>
            </w:pPr>
            <w:r w:rsidRPr="00F80265">
              <w:rPr>
                <w:sz w:val="16"/>
                <w:szCs w:val="16"/>
                <w:lang w:val="ru-RU"/>
              </w:rPr>
              <w:t>Дом культуры</w:t>
            </w:r>
          </w:p>
        </w:tc>
        <w:tc>
          <w:tcPr>
            <w:tcW w:w="2268"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Количество объектов</w:t>
            </w:r>
          </w:p>
        </w:tc>
        <w:tc>
          <w:tcPr>
            <w:tcW w:w="3218" w:type="dxa"/>
          </w:tcPr>
          <w:p w:rsidR="00D6697F" w:rsidRPr="00F80265" w:rsidRDefault="00D6697F" w:rsidP="008A7766">
            <w:pPr>
              <w:pStyle w:val="ab"/>
              <w:ind w:firstLine="0"/>
              <w:rPr>
                <w:sz w:val="16"/>
                <w:szCs w:val="16"/>
                <w:lang w:val="ru-RU"/>
              </w:rPr>
            </w:pPr>
            <w:r w:rsidRPr="00F80265">
              <w:rPr>
                <w:sz w:val="16"/>
                <w:szCs w:val="16"/>
                <w:lang w:val="ru-RU"/>
              </w:rPr>
              <w:t>1 на 1000 чел. (но не менее 1)</w:t>
            </w:r>
          </w:p>
        </w:tc>
      </w:tr>
      <w:tr w:rsidR="00D6697F" w:rsidRPr="00F80265" w:rsidTr="00D6697F">
        <w:trPr>
          <w:cantSplit/>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268"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Транспортная доступность, мин.</w:t>
            </w:r>
          </w:p>
        </w:tc>
        <w:tc>
          <w:tcPr>
            <w:tcW w:w="3218" w:type="dxa"/>
          </w:tcPr>
          <w:p w:rsidR="00D6697F" w:rsidRPr="00F80265" w:rsidRDefault="00D6697F" w:rsidP="008A7766">
            <w:pPr>
              <w:pStyle w:val="ab"/>
              <w:ind w:firstLine="0"/>
              <w:rPr>
                <w:sz w:val="16"/>
                <w:szCs w:val="16"/>
                <w:lang w:val="ru-RU"/>
              </w:rPr>
            </w:pPr>
            <w:r w:rsidRPr="00F80265">
              <w:rPr>
                <w:sz w:val="16"/>
                <w:szCs w:val="16"/>
                <w:lang w:val="ru-RU"/>
              </w:rPr>
              <w:t>30</w:t>
            </w:r>
          </w:p>
        </w:tc>
      </w:tr>
      <w:tr w:rsidR="00D6697F" w:rsidRPr="00F80265" w:rsidTr="00D6697F">
        <w:trPr>
          <w:cantSplit/>
        </w:trPr>
        <w:tc>
          <w:tcPr>
            <w:tcW w:w="1304" w:type="dxa"/>
            <w:vMerge w:val="restart"/>
            <w:shd w:val="clear" w:color="auto" w:fill="F2F2F2" w:themeFill="background1" w:themeFillShade="F2"/>
          </w:tcPr>
          <w:p w:rsidR="00D6697F" w:rsidRPr="00F80265" w:rsidRDefault="00D6697F" w:rsidP="008A7766">
            <w:pPr>
              <w:pStyle w:val="ab"/>
              <w:ind w:firstLine="0"/>
              <w:rPr>
                <w:sz w:val="16"/>
                <w:szCs w:val="16"/>
                <w:lang w:val="ru-RU"/>
              </w:rPr>
            </w:pPr>
            <w:r w:rsidRPr="00F80265">
              <w:rPr>
                <w:sz w:val="16"/>
                <w:szCs w:val="16"/>
                <w:lang w:val="ru-RU"/>
              </w:rPr>
              <w:t>Кинозал</w:t>
            </w:r>
          </w:p>
        </w:tc>
        <w:tc>
          <w:tcPr>
            <w:tcW w:w="2268"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2693" w:type="dxa"/>
          </w:tcPr>
          <w:p w:rsidR="00D6697F" w:rsidRPr="00F80265" w:rsidRDefault="00D6697F" w:rsidP="008A7766">
            <w:pPr>
              <w:pStyle w:val="ab"/>
              <w:ind w:firstLine="0"/>
              <w:rPr>
                <w:sz w:val="16"/>
                <w:szCs w:val="16"/>
              </w:rPr>
            </w:pPr>
            <w:r w:rsidRPr="00F80265">
              <w:rPr>
                <w:sz w:val="16"/>
                <w:szCs w:val="16"/>
                <w:lang w:val="ru-RU"/>
              </w:rPr>
              <w:t>Количество объектов</w:t>
            </w:r>
          </w:p>
        </w:tc>
        <w:tc>
          <w:tcPr>
            <w:tcW w:w="3218" w:type="dxa"/>
          </w:tcPr>
          <w:p w:rsidR="00D6697F" w:rsidRPr="00F80265" w:rsidRDefault="00D6697F">
            <w:r w:rsidRPr="00F80265">
              <w:rPr>
                <w:sz w:val="16"/>
                <w:szCs w:val="16"/>
              </w:rPr>
              <w:t>1 на 1,5 тыс. чел. (для сельских поселений с населением от 3 тыс. чел.)</w:t>
            </w:r>
          </w:p>
          <w:p w:rsidR="00D6697F" w:rsidRPr="00F80265" w:rsidRDefault="00D6697F"/>
        </w:tc>
      </w:tr>
      <w:tr w:rsidR="00D6697F" w:rsidRPr="00F80265" w:rsidTr="00D6697F">
        <w:trPr>
          <w:cantSplit/>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268"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Транспортная доступность, мин.</w:t>
            </w:r>
          </w:p>
        </w:tc>
        <w:tc>
          <w:tcPr>
            <w:tcW w:w="3218" w:type="dxa"/>
          </w:tcPr>
          <w:p w:rsidR="00D6697F" w:rsidRPr="00F80265" w:rsidRDefault="00D6697F" w:rsidP="008A7766">
            <w:pPr>
              <w:pStyle w:val="ab"/>
              <w:ind w:firstLine="0"/>
              <w:rPr>
                <w:sz w:val="16"/>
                <w:szCs w:val="16"/>
                <w:lang w:val="ru-RU"/>
              </w:rPr>
            </w:pPr>
            <w:r w:rsidRPr="00F80265">
              <w:rPr>
                <w:sz w:val="16"/>
                <w:szCs w:val="16"/>
                <w:lang w:val="ru-RU"/>
              </w:rPr>
              <w:t>30</w:t>
            </w:r>
          </w:p>
        </w:tc>
      </w:tr>
      <w:tr w:rsidR="0089263E" w:rsidRPr="00F80265" w:rsidTr="00463FA8">
        <w:trPr>
          <w:cantSplit/>
        </w:trPr>
        <w:tc>
          <w:tcPr>
            <w:tcW w:w="9483" w:type="dxa"/>
            <w:gridSpan w:val="4"/>
            <w:shd w:val="clear" w:color="auto" w:fill="F2F2F2" w:themeFill="background1" w:themeFillShade="F2"/>
          </w:tcPr>
          <w:p w:rsidR="0089263E" w:rsidRPr="00F80265" w:rsidRDefault="0089263E" w:rsidP="008A7766">
            <w:pPr>
              <w:pStyle w:val="ab"/>
              <w:ind w:firstLine="0"/>
              <w:rPr>
                <w:sz w:val="16"/>
                <w:szCs w:val="16"/>
                <w:lang w:val="ru-RU"/>
              </w:rPr>
            </w:pPr>
            <w:r w:rsidRPr="00F80265">
              <w:rPr>
                <w:sz w:val="16"/>
                <w:szCs w:val="16"/>
                <w:lang w:val="ru-RU"/>
              </w:rPr>
              <w:t>Примечание:</w:t>
            </w:r>
          </w:p>
          <w:p w:rsidR="0089263E" w:rsidRPr="00F80265" w:rsidRDefault="0089263E" w:rsidP="008A7766">
            <w:pPr>
              <w:pStyle w:val="ab"/>
              <w:ind w:firstLine="0"/>
              <w:rPr>
                <w:lang w:val="ru-RU"/>
              </w:rPr>
            </w:pPr>
            <w:r w:rsidRPr="00F80265">
              <w:rPr>
                <w:sz w:val="16"/>
                <w:szCs w:val="16"/>
                <w:lang w:val="ru-RU"/>
              </w:rPr>
              <w:t>1. В зависимости от состава фонда на уровне городского поселения вместо краеведческого музея может быть создан тематический музей с разделом краеведения.</w:t>
            </w:r>
          </w:p>
        </w:tc>
      </w:tr>
    </w:tbl>
    <w:p w:rsidR="0089263E" w:rsidRPr="00F80265" w:rsidRDefault="0089263E" w:rsidP="008A7766">
      <w:pPr>
        <w:pStyle w:val="20"/>
        <w:keepNext/>
        <w:numPr>
          <w:ilvl w:val="1"/>
          <w:numId w:val="1"/>
        </w:numPr>
        <w:suppressAutoHyphens/>
        <w:spacing w:before="240" w:beforeAutospacing="0" w:after="240" w:afterAutospacing="0"/>
        <w:ind w:left="0" w:firstLine="0"/>
        <w:jc w:val="both"/>
        <w:rPr>
          <w:b w:val="0"/>
          <w:sz w:val="24"/>
          <w:szCs w:val="24"/>
        </w:rPr>
      </w:pPr>
      <w:bookmarkStart w:id="62" w:name="_Toc494296355"/>
      <w:bookmarkStart w:id="63" w:name="OLE_LINK948"/>
      <w:bookmarkEnd w:id="48"/>
      <w:bookmarkEnd w:id="54"/>
      <w:bookmarkEnd w:id="55"/>
      <w:bookmarkEnd w:id="56"/>
      <w:bookmarkEnd w:id="57"/>
      <w:r w:rsidRPr="00F80265">
        <w:rPr>
          <w:b w:val="0"/>
          <w:sz w:val="24"/>
          <w:szCs w:val="24"/>
        </w:rPr>
        <w:t>Объек</w:t>
      </w:r>
      <w:r w:rsidR="00D6697F" w:rsidRPr="00F80265">
        <w:rPr>
          <w:b w:val="0"/>
          <w:sz w:val="24"/>
          <w:szCs w:val="24"/>
        </w:rPr>
        <w:t xml:space="preserve">ты местного значения поселения </w:t>
      </w:r>
      <w:r w:rsidRPr="00F80265">
        <w:rPr>
          <w:b w:val="0"/>
          <w:sz w:val="24"/>
          <w:szCs w:val="24"/>
        </w:rPr>
        <w:t xml:space="preserve">в области </w:t>
      </w:r>
      <w:bookmarkStart w:id="64" w:name="OLE_LINK1059"/>
      <w:bookmarkStart w:id="65" w:name="OLE_LINK1060"/>
      <w:bookmarkStart w:id="66" w:name="OLE_LINK1061"/>
      <w:r w:rsidRPr="00F80265">
        <w:rPr>
          <w:b w:val="0"/>
          <w:sz w:val="24"/>
          <w:szCs w:val="24"/>
        </w:rPr>
        <w:t>благоустройства и озеленения территории поселения</w:t>
      </w:r>
      <w:bookmarkEnd w:id="62"/>
      <w:bookmarkEnd w:id="64"/>
      <w:bookmarkEnd w:id="65"/>
      <w:bookmarkEnd w:id="66"/>
    </w:p>
    <w:tbl>
      <w:tblPr>
        <w:tblStyle w:val="aa"/>
        <w:tblW w:w="95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304"/>
        <w:gridCol w:w="1843"/>
        <w:gridCol w:w="992"/>
        <w:gridCol w:w="993"/>
        <w:gridCol w:w="4394"/>
      </w:tblGrid>
      <w:tr w:rsidR="0089263E" w:rsidRPr="00F80265" w:rsidTr="00463FA8">
        <w:trPr>
          <w:tblHeader/>
        </w:trPr>
        <w:tc>
          <w:tcPr>
            <w:tcW w:w="1304" w:type="dxa"/>
            <w:vMerge w:val="restart"/>
            <w:shd w:val="clear" w:color="auto" w:fill="D9D9D9" w:themeFill="background1" w:themeFillShade="D9"/>
          </w:tcPr>
          <w:p w:rsidR="0089263E" w:rsidRPr="00F80265" w:rsidRDefault="0089263E" w:rsidP="008A7766">
            <w:pPr>
              <w:pStyle w:val="ab"/>
              <w:ind w:firstLine="0"/>
              <w:rPr>
                <w:i/>
                <w:sz w:val="16"/>
                <w:szCs w:val="16"/>
                <w:lang w:val="ru-RU"/>
              </w:rPr>
            </w:pPr>
            <w:bookmarkStart w:id="67" w:name="OLE_LINK1099"/>
            <w:r w:rsidRPr="00F80265">
              <w:rPr>
                <w:i/>
                <w:sz w:val="16"/>
                <w:szCs w:val="16"/>
                <w:lang w:val="ru-RU"/>
              </w:rPr>
              <w:t>Наименование вида объекта</w:t>
            </w:r>
          </w:p>
        </w:tc>
        <w:tc>
          <w:tcPr>
            <w:tcW w:w="1843" w:type="dxa"/>
            <w:vMerge w:val="restart"/>
            <w:shd w:val="clear" w:color="auto" w:fill="D9D9D9" w:themeFill="background1" w:themeFillShade="D9"/>
          </w:tcPr>
          <w:p w:rsidR="0089263E" w:rsidRPr="00F80265" w:rsidRDefault="0089263E" w:rsidP="008A7766">
            <w:pPr>
              <w:pStyle w:val="ab"/>
              <w:ind w:firstLine="0"/>
              <w:rPr>
                <w:i/>
                <w:sz w:val="16"/>
                <w:szCs w:val="16"/>
                <w:lang w:val="ru-RU"/>
              </w:rPr>
            </w:pPr>
            <w:r w:rsidRPr="00F80265">
              <w:rPr>
                <w:i/>
                <w:sz w:val="16"/>
                <w:szCs w:val="16"/>
                <w:lang w:val="ru-RU"/>
              </w:rPr>
              <w:t>Тип расчетного показателя</w:t>
            </w:r>
          </w:p>
        </w:tc>
        <w:tc>
          <w:tcPr>
            <w:tcW w:w="1985" w:type="dxa"/>
            <w:gridSpan w:val="2"/>
            <w:vMerge w:val="restart"/>
            <w:shd w:val="clear" w:color="auto" w:fill="D9D9D9" w:themeFill="background1" w:themeFillShade="D9"/>
          </w:tcPr>
          <w:p w:rsidR="0089263E" w:rsidRPr="00F80265" w:rsidRDefault="0089263E" w:rsidP="008A7766">
            <w:pPr>
              <w:pStyle w:val="ab"/>
              <w:ind w:firstLine="0"/>
              <w:rPr>
                <w:i/>
                <w:sz w:val="16"/>
                <w:szCs w:val="16"/>
                <w:lang w:val="ru-RU"/>
              </w:rPr>
            </w:pPr>
            <w:r w:rsidRPr="00F80265">
              <w:rPr>
                <w:i/>
                <w:sz w:val="16"/>
                <w:szCs w:val="16"/>
                <w:lang w:val="ru-RU"/>
              </w:rPr>
              <w:t>Наименование расчетного показателя, единица измерения</w:t>
            </w:r>
          </w:p>
        </w:tc>
        <w:tc>
          <w:tcPr>
            <w:tcW w:w="4394" w:type="dxa"/>
            <w:shd w:val="clear" w:color="auto" w:fill="D9D9D9" w:themeFill="background1" w:themeFillShade="D9"/>
          </w:tcPr>
          <w:p w:rsidR="0089263E" w:rsidRPr="00F80265" w:rsidRDefault="0089263E" w:rsidP="008A7766">
            <w:pPr>
              <w:pStyle w:val="ab"/>
              <w:ind w:firstLine="0"/>
              <w:rPr>
                <w:i/>
                <w:sz w:val="16"/>
                <w:szCs w:val="16"/>
                <w:lang w:val="ru-RU"/>
              </w:rPr>
            </w:pPr>
            <w:r w:rsidRPr="00F80265">
              <w:rPr>
                <w:i/>
                <w:sz w:val="16"/>
                <w:szCs w:val="16"/>
                <w:lang w:val="ru-RU"/>
              </w:rPr>
              <w:t>Значение расчетного показателя</w:t>
            </w:r>
          </w:p>
        </w:tc>
      </w:tr>
      <w:tr w:rsidR="00D6697F" w:rsidRPr="00F80265" w:rsidTr="00D6697F">
        <w:trPr>
          <w:tblHeader/>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1843" w:type="dxa"/>
            <w:vMerge/>
          </w:tcPr>
          <w:p w:rsidR="00D6697F" w:rsidRPr="00F80265" w:rsidRDefault="00D6697F" w:rsidP="008A7766">
            <w:pPr>
              <w:pStyle w:val="ab"/>
              <w:ind w:firstLine="0"/>
              <w:rPr>
                <w:sz w:val="16"/>
                <w:szCs w:val="16"/>
                <w:lang w:val="ru-RU"/>
              </w:rPr>
            </w:pPr>
          </w:p>
        </w:tc>
        <w:tc>
          <w:tcPr>
            <w:tcW w:w="1985" w:type="dxa"/>
            <w:gridSpan w:val="2"/>
            <w:vMerge/>
          </w:tcPr>
          <w:p w:rsidR="00D6697F" w:rsidRPr="00F80265" w:rsidRDefault="00D6697F" w:rsidP="008A7766">
            <w:pPr>
              <w:pStyle w:val="ab"/>
              <w:ind w:firstLine="0"/>
              <w:rPr>
                <w:sz w:val="16"/>
                <w:szCs w:val="16"/>
                <w:lang w:val="ru-RU"/>
              </w:rPr>
            </w:pPr>
          </w:p>
        </w:tc>
        <w:tc>
          <w:tcPr>
            <w:tcW w:w="4394" w:type="dxa"/>
            <w:shd w:val="clear" w:color="auto" w:fill="D9D9D9" w:themeFill="background1" w:themeFillShade="D9"/>
          </w:tcPr>
          <w:p w:rsidR="00D6697F" w:rsidRPr="00F80265" w:rsidRDefault="00D6697F" w:rsidP="008A7766">
            <w:pPr>
              <w:pStyle w:val="ab"/>
              <w:ind w:firstLine="0"/>
              <w:rPr>
                <w:i/>
                <w:sz w:val="16"/>
                <w:szCs w:val="16"/>
                <w:lang w:val="ru-RU"/>
              </w:rPr>
            </w:pPr>
            <w:r w:rsidRPr="00F80265">
              <w:rPr>
                <w:i/>
                <w:sz w:val="16"/>
                <w:szCs w:val="16"/>
                <w:lang w:val="ru-RU"/>
              </w:rPr>
              <w:t>сельское поселение</w:t>
            </w:r>
          </w:p>
        </w:tc>
      </w:tr>
      <w:tr w:rsidR="00D6697F" w:rsidRPr="00F80265" w:rsidTr="00D6697F">
        <w:tc>
          <w:tcPr>
            <w:tcW w:w="1304" w:type="dxa"/>
            <w:vMerge w:val="restart"/>
            <w:shd w:val="clear" w:color="auto" w:fill="F2F2F2" w:themeFill="background1" w:themeFillShade="F2"/>
          </w:tcPr>
          <w:p w:rsidR="00D6697F" w:rsidRPr="00F80265" w:rsidRDefault="00D6697F" w:rsidP="008A7766">
            <w:pPr>
              <w:pStyle w:val="ab"/>
              <w:ind w:firstLine="0"/>
              <w:rPr>
                <w:sz w:val="16"/>
                <w:szCs w:val="16"/>
                <w:lang w:val="ru-RU"/>
              </w:rPr>
            </w:pPr>
            <w:r w:rsidRPr="00F80265">
              <w:rPr>
                <w:sz w:val="16"/>
                <w:szCs w:val="16"/>
                <w:lang w:val="ru-RU"/>
              </w:rPr>
              <w:t>Парк (парк культуры и отдыха)</w:t>
            </w:r>
          </w:p>
        </w:tc>
        <w:tc>
          <w:tcPr>
            <w:tcW w:w="1843"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1985" w:type="dxa"/>
            <w:gridSpan w:val="2"/>
          </w:tcPr>
          <w:p w:rsidR="00D6697F" w:rsidRPr="00F80265" w:rsidRDefault="00D6697F" w:rsidP="008A7766">
            <w:pPr>
              <w:pStyle w:val="ab"/>
              <w:ind w:firstLine="0"/>
              <w:rPr>
                <w:sz w:val="16"/>
                <w:szCs w:val="16"/>
              </w:rPr>
            </w:pPr>
            <w:r w:rsidRPr="00F80265">
              <w:rPr>
                <w:sz w:val="16"/>
                <w:szCs w:val="16"/>
                <w:lang w:val="ru-RU"/>
              </w:rPr>
              <w:t>Количество объектов на 30 000 чел.</w:t>
            </w:r>
          </w:p>
        </w:tc>
        <w:tc>
          <w:tcPr>
            <w:tcW w:w="4394" w:type="dxa"/>
          </w:tcPr>
          <w:p w:rsidR="00D6697F" w:rsidRPr="00F80265" w:rsidRDefault="00D6697F" w:rsidP="008A7766">
            <w:pPr>
              <w:pStyle w:val="ab"/>
              <w:ind w:firstLine="0"/>
              <w:rPr>
                <w:sz w:val="16"/>
                <w:szCs w:val="16"/>
                <w:lang w:val="ru-RU"/>
              </w:rPr>
            </w:pPr>
            <w:r w:rsidRPr="00F80265">
              <w:rPr>
                <w:sz w:val="16"/>
                <w:szCs w:val="16"/>
                <w:lang w:val="ru-RU"/>
              </w:rPr>
              <w:t>-</w:t>
            </w:r>
          </w:p>
        </w:tc>
      </w:tr>
      <w:tr w:rsidR="00D6697F" w:rsidRPr="00F80265" w:rsidTr="00D6697F">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1843"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1985" w:type="dxa"/>
            <w:gridSpan w:val="2"/>
          </w:tcPr>
          <w:p w:rsidR="00D6697F" w:rsidRPr="00F80265" w:rsidRDefault="00D6697F" w:rsidP="008A7766">
            <w:pPr>
              <w:pStyle w:val="ab"/>
              <w:ind w:firstLine="0"/>
              <w:rPr>
                <w:sz w:val="16"/>
                <w:szCs w:val="16"/>
                <w:lang w:val="ru-RU"/>
              </w:rPr>
            </w:pPr>
            <w:r w:rsidRPr="00F80265">
              <w:rPr>
                <w:sz w:val="16"/>
                <w:szCs w:val="16"/>
                <w:lang w:val="ru-RU"/>
              </w:rPr>
              <w:t>Транспортная доступность, мин.</w:t>
            </w:r>
          </w:p>
        </w:tc>
        <w:tc>
          <w:tcPr>
            <w:tcW w:w="4394" w:type="dxa"/>
          </w:tcPr>
          <w:p w:rsidR="00D6697F" w:rsidRPr="00F80265" w:rsidRDefault="00D6697F" w:rsidP="008A7766">
            <w:pPr>
              <w:pStyle w:val="ab"/>
              <w:ind w:firstLine="0"/>
              <w:rPr>
                <w:sz w:val="16"/>
                <w:szCs w:val="16"/>
                <w:lang w:val="ru-RU"/>
              </w:rPr>
            </w:pPr>
            <w:r w:rsidRPr="00F80265">
              <w:rPr>
                <w:sz w:val="16"/>
                <w:szCs w:val="16"/>
                <w:lang w:val="ru-RU"/>
              </w:rPr>
              <w:t>-</w:t>
            </w:r>
          </w:p>
        </w:tc>
      </w:tr>
      <w:tr w:rsidR="00D6697F" w:rsidRPr="00F80265" w:rsidTr="00D6697F">
        <w:tc>
          <w:tcPr>
            <w:tcW w:w="1304" w:type="dxa"/>
            <w:vMerge w:val="restart"/>
            <w:shd w:val="clear" w:color="auto" w:fill="F2F2F2" w:themeFill="background1" w:themeFillShade="F2"/>
          </w:tcPr>
          <w:p w:rsidR="00D6697F" w:rsidRPr="00F80265" w:rsidRDefault="00D6697F" w:rsidP="008A7766">
            <w:pPr>
              <w:pStyle w:val="ab"/>
              <w:ind w:firstLine="0"/>
              <w:rPr>
                <w:sz w:val="16"/>
                <w:szCs w:val="16"/>
                <w:lang w:val="ru-RU"/>
              </w:rPr>
            </w:pPr>
            <w:r w:rsidRPr="00F80265">
              <w:rPr>
                <w:sz w:val="16"/>
                <w:szCs w:val="16"/>
                <w:lang w:val="ru-RU"/>
              </w:rPr>
              <w:t>Территория рекреационного назначения (лесопарк, парк, сквер, бульвар, аллея)</w:t>
            </w:r>
          </w:p>
        </w:tc>
        <w:tc>
          <w:tcPr>
            <w:tcW w:w="1843" w:type="dxa"/>
            <w:vMerge w:val="restart"/>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992" w:type="dxa"/>
            <w:vMerge w:val="restart"/>
          </w:tcPr>
          <w:p w:rsidR="00D6697F" w:rsidRPr="00F80265" w:rsidRDefault="00D6697F" w:rsidP="008A7766">
            <w:pPr>
              <w:pStyle w:val="ab"/>
              <w:ind w:firstLine="0"/>
              <w:rPr>
                <w:sz w:val="16"/>
                <w:szCs w:val="16"/>
                <w:lang w:val="ru-RU"/>
              </w:rPr>
            </w:pPr>
            <w:r w:rsidRPr="00F80265">
              <w:rPr>
                <w:sz w:val="16"/>
                <w:szCs w:val="16"/>
                <w:lang w:val="ru-RU"/>
              </w:rPr>
              <w:t>Площадь территории, м</w:t>
            </w:r>
            <w:r w:rsidRPr="00F80265">
              <w:rPr>
                <w:sz w:val="16"/>
                <w:szCs w:val="16"/>
                <w:vertAlign w:val="superscript"/>
                <w:lang w:val="ru-RU"/>
              </w:rPr>
              <w:t>2</w:t>
            </w:r>
            <w:r w:rsidRPr="00F80265">
              <w:rPr>
                <w:sz w:val="16"/>
                <w:szCs w:val="16"/>
                <w:lang w:val="ru-RU"/>
              </w:rPr>
              <w:t>/чел.</w:t>
            </w:r>
          </w:p>
        </w:tc>
        <w:tc>
          <w:tcPr>
            <w:tcW w:w="993" w:type="dxa"/>
          </w:tcPr>
          <w:p w:rsidR="00D6697F" w:rsidRPr="00F80265" w:rsidRDefault="00D6697F" w:rsidP="008A7766">
            <w:pPr>
              <w:pStyle w:val="ab"/>
              <w:ind w:firstLine="0"/>
              <w:rPr>
                <w:sz w:val="16"/>
                <w:szCs w:val="16"/>
                <w:lang w:val="ru-RU"/>
              </w:rPr>
            </w:pPr>
            <w:r w:rsidRPr="00F80265">
              <w:rPr>
                <w:sz w:val="16"/>
                <w:szCs w:val="16"/>
                <w:lang w:val="ru-RU"/>
              </w:rPr>
              <w:t>общегородские</w:t>
            </w:r>
          </w:p>
        </w:tc>
        <w:tc>
          <w:tcPr>
            <w:tcW w:w="4394" w:type="dxa"/>
          </w:tcPr>
          <w:p w:rsidR="00D6697F" w:rsidRPr="00F80265" w:rsidRDefault="00D6697F" w:rsidP="008A7766">
            <w:pPr>
              <w:pStyle w:val="ab"/>
              <w:ind w:firstLine="0"/>
              <w:rPr>
                <w:sz w:val="16"/>
                <w:szCs w:val="16"/>
                <w:lang w:val="ru-RU"/>
              </w:rPr>
            </w:pPr>
            <w:r w:rsidRPr="00F80265">
              <w:rPr>
                <w:sz w:val="16"/>
                <w:szCs w:val="16"/>
                <w:lang w:val="ru-RU"/>
              </w:rPr>
              <w:t>12</w:t>
            </w:r>
          </w:p>
        </w:tc>
      </w:tr>
      <w:tr w:rsidR="00D6697F" w:rsidRPr="00F80265" w:rsidTr="00D6697F">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1843" w:type="dxa"/>
            <w:vMerge/>
          </w:tcPr>
          <w:p w:rsidR="00D6697F" w:rsidRPr="00F80265" w:rsidRDefault="00D6697F" w:rsidP="008A7766">
            <w:pPr>
              <w:pStyle w:val="ab"/>
              <w:ind w:firstLine="0"/>
              <w:rPr>
                <w:sz w:val="16"/>
                <w:szCs w:val="16"/>
                <w:lang w:val="ru-RU"/>
              </w:rPr>
            </w:pPr>
          </w:p>
        </w:tc>
        <w:tc>
          <w:tcPr>
            <w:tcW w:w="992" w:type="dxa"/>
            <w:vMerge/>
          </w:tcPr>
          <w:p w:rsidR="00D6697F" w:rsidRPr="00F80265" w:rsidRDefault="00D6697F" w:rsidP="008A7766">
            <w:pPr>
              <w:pStyle w:val="ab"/>
              <w:ind w:firstLine="0"/>
              <w:rPr>
                <w:sz w:val="16"/>
                <w:szCs w:val="16"/>
                <w:lang w:val="ru-RU"/>
              </w:rPr>
            </w:pPr>
          </w:p>
        </w:tc>
        <w:tc>
          <w:tcPr>
            <w:tcW w:w="993" w:type="dxa"/>
          </w:tcPr>
          <w:p w:rsidR="00D6697F" w:rsidRPr="00F80265" w:rsidRDefault="00D6697F" w:rsidP="008A7766">
            <w:pPr>
              <w:pStyle w:val="ab"/>
              <w:ind w:firstLine="0"/>
              <w:rPr>
                <w:sz w:val="16"/>
                <w:szCs w:val="16"/>
                <w:lang w:val="ru-RU"/>
              </w:rPr>
            </w:pPr>
            <w:r w:rsidRPr="00F80265">
              <w:rPr>
                <w:sz w:val="16"/>
                <w:szCs w:val="16"/>
                <w:lang w:val="ru-RU"/>
              </w:rPr>
              <w:t>жилых районов</w:t>
            </w:r>
          </w:p>
        </w:tc>
        <w:tc>
          <w:tcPr>
            <w:tcW w:w="4394" w:type="dxa"/>
          </w:tcPr>
          <w:p w:rsidR="00D6697F" w:rsidRPr="00F80265" w:rsidRDefault="00D6697F" w:rsidP="008A7766">
            <w:pPr>
              <w:pStyle w:val="ab"/>
              <w:ind w:firstLine="0"/>
              <w:rPr>
                <w:sz w:val="16"/>
                <w:szCs w:val="16"/>
                <w:lang w:val="ru-RU"/>
              </w:rPr>
            </w:pPr>
            <w:r w:rsidRPr="00F80265">
              <w:rPr>
                <w:sz w:val="16"/>
                <w:szCs w:val="16"/>
                <w:lang w:val="ru-RU"/>
              </w:rPr>
              <w:t>-</w:t>
            </w:r>
          </w:p>
        </w:tc>
      </w:tr>
      <w:tr w:rsidR="00D6697F" w:rsidRPr="00F80265" w:rsidTr="00D6697F">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1843"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1985" w:type="dxa"/>
            <w:gridSpan w:val="2"/>
          </w:tcPr>
          <w:p w:rsidR="00D6697F" w:rsidRPr="00F80265" w:rsidRDefault="00D6697F" w:rsidP="008A7766">
            <w:pPr>
              <w:pStyle w:val="ab"/>
              <w:ind w:firstLine="0"/>
              <w:rPr>
                <w:sz w:val="16"/>
                <w:szCs w:val="16"/>
                <w:lang w:val="ru-RU"/>
              </w:rPr>
            </w:pPr>
            <w:r w:rsidRPr="00F80265">
              <w:rPr>
                <w:sz w:val="16"/>
                <w:szCs w:val="16"/>
                <w:lang w:val="ru-RU"/>
              </w:rPr>
              <w:t>Транспортная доступность, мин.</w:t>
            </w:r>
          </w:p>
        </w:tc>
        <w:tc>
          <w:tcPr>
            <w:tcW w:w="4394" w:type="dxa"/>
          </w:tcPr>
          <w:p w:rsidR="00D6697F" w:rsidRPr="00F80265" w:rsidRDefault="00D6697F" w:rsidP="008A7766">
            <w:pPr>
              <w:pStyle w:val="ab"/>
              <w:ind w:firstLine="0"/>
              <w:rPr>
                <w:sz w:val="16"/>
                <w:szCs w:val="16"/>
                <w:lang w:val="ru-RU"/>
              </w:rPr>
            </w:pPr>
            <w:r w:rsidRPr="00F80265">
              <w:rPr>
                <w:sz w:val="16"/>
                <w:szCs w:val="16"/>
                <w:lang w:val="ru-RU"/>
              </w:rPr>
              <w:t>20</w:t>
            </w:r>
          </w:p>
        </w:tc>
      </w:tr>
    </w:tbl>
    <w:p w:rsidR="0089263E" w:rsidRPr="00F80265" w:rsidRDefault="0089263E" w:rsidP="008A7766">
      <w:pPr>
        <w:pStyle w:val="20"/>
        <w:keepNext/>
        <w:numPr>
          <w:ilvl w:val="1"/>
          <w:numId w:val="1"/>
        </w:numPr>
        <w:suppressAutoHyphens/>
        <w:spacing w:before="240" w:beforeAutospacing="0" w:after="240" w:afterAutospacing="0"/>
        <w:ind w:left="0" w:firstLine="0"/>
        <w:jc w:val="both"/>
        <w:rPr>
          <w:b w:val="0"/>
          <w:sz w:val="24"/>
          <w:szCs w:val="24"/>
        </w:rPr>
      </w:pPr>
      <w:bookmarkStart w:id="68" w:name="_Toc494296356"/>
      <w:bookmarkEnd w:id="67"/>
      <w:r w:rsidRPr="00F80265">
        <w:rPr>
          <w:b w:val="0"/>
          <w:sz w:val="24"/>
          <w:szCs w:val="24"/>
        </w:rPr>
        <w:t>Объек</w:t>
      </w:r>
      <w:r w:rsidR="00D6697F" w:rsidRPr="00F80265">
        <w:rPr>
          <w:b w:val="0"/>
          <w:sz w:val="24"/>
          <w:szCs w:val="24"/>
        </w:rPr>
        <w:t xml:space="preserve">ты местного значения поселения </w:t>
      </w:r>
      <w:r w:rsidRPr="00F80265">
        <w:rPr>
          <w:b w:val="0"/>
          <w:sz w:val="24"/>
          <w:szCs w:val="24"/>
        </w:rPr>
        <w:t>в области торговли</w:t>
      </w:r>
      <w:bookmarkEnd w:id="68"/>
    </w:p>
    <w:tbl>
      <w:tblPr>
        <w:tblStyle w:val="aa"/>
        <w:tblW w:w="942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162"/>
        <w:gridCol w:w="1418"/>
        <w:gridCol w:w="850"/>
        <w:gridCol w:w="1843"/>
        <w:gridCol w:w="4154"/>
      </w:tblGrid>
      <w:tr w:rsidR="0089263E" w:rsidRPr="00F80265" w:rsidTr="00463FA8">
        <w:trPr>
          <w:tblHeader/>
        </w:trPr>
        <w:tc>
          <w:tcPr>
            <w:tcW w:w="1162" w:type="dxa"/>
            <w:vMerge w:val="restart"/>
            <w:shd w:val="clear" w:color="auto" w:fill="D9D9D9" w:themeFill="background1" w:themeFillShade="D9"/>
          </w:tcPr>
          <w:p w:rsidR="0089263E" w:rsidRPr="00F80265" w:rsidRDefault="0089263E" w:rsidP="008A7766">
            <w:pPr>
              <w:pStyle w:val="ab"/>
              <w:keepNext/>
              <w:ind w:firstLine="0"/>
              <w:rPr>
                <w:i/>
                <w:sz w:val="16"/>
                <w:szCs w:val="16"/>
                <w:lang w:val="ru-RU"/>
              </w:rPr>
            </w:pPr>
            <w:bookmarkStart w:id="69" w:name="OLE_LINK1032"/>
            <w:bookmarkStart w:id="70" w:name="OLE_LINK1033"/>
            <w:r w:rsidRPr="00F80265">
              <w:rPr>
                <w:i/>
                <w:sz w:val="16"/>
                <w:szCs w:val="16"/>
                <w:lang w:val="ru-RU"/>
              </w:rPr>
              <w:t>Наименование вида объекта</w:t>
            </w:r>
          </w:p>
        </w:tc>
        <w:tc>
          <w:tcPr>
            <w:tcW w:w="1418" w:type="dxa"/>
            <w:vMerge w:val="restart"/>
            <w:shd w:val="clear" w:color="auto" w:fill="D9D9D9" w:themeFill="background1" w:themeFillShade="D9"/>
          </w:tcPr>
          <w:p w:rsidR="0089263E" w:rsidRPr="00F80265" w:rsidRDefault="0089263E" w:rsidP="008A7766">
            <w:pPr>
              <w:pStyle w:val="ab"/>
              <w:keepNext/>
              <w:ind w:firstLine="0"/>
              <w:rPr>
                <w:i/>
                <w:sz w:val="16"/>
                <w:szCs w:val="16"/>
                <w:lang w:val="ru-RU"/>
              </w:rPr>
            </w:pPr>
            <w:r w:rsidRPr="00F80265">
              <w:rPr>
                <w:i/>
                <w:sz w:val="16"/>
                <w:szCs w:val="16"/>
                <w:lang w:val="ru-RU"/>
              </w:rPr>
              <w:t>Тип расчетного показателя</w:t>
            </w:r>
          </w:p>
        </w:tc>
        <w:tc>
          <w:tcPr>
            <w:tcW w:w="2693" w:type="dxa"/>
            <w:gridSpan w:val="2"/>
            <w:vMerge w:val="restart"/>
            <w:shd w:val="clear" w:color="auto" w:fill="D9D9D9" w:themeFill="background1" w:themeFillShade="D9"/>
          </w:tcPr>
          <w:p w:rsidR="0089263E" w:rsidRPr="00F80265" w:rsidRDefault="0089263E" w:rsidP="008A7766">
            <w:pPr>
              <w:pStyle w:val="ab"/>
              <w:keepNext/>
              <w:ind w:firstLine="0"/>
              <w:rPr>
                <w:i/>
                <w:sz w:val="16"/>
                <w:szCs w:val="16"/>
                <w:lang w:val="ru-RU"/>
              </w:rPr>
            </w:pPr>
            <w:r w:rsidRPr="00F80265">
              <w:rPr>
                <w:i/>
                <w:sz w:val="16"/>
                <w:szCs w:val="16"/>
                <w:lang w:val="ru-RU"/>
              </w:rPr>
              <w:t>Наименование расчетного показателя, единица измерения</w:t>
            </w:r>
          </w:p>
        </w:tc>
        <w:tc>
          <w:tcPr>
            <w:tcW w:w="4154" w:type="dxa"/>
            <w:shd w:val="clear" w:color="auto" w:fill="D9D9D9" w:themeFill="background1" w:themeFillShade="D9"/>
          </w:tcPr>
          <w:p w:rsidR="0089263E" w:rsidRPr="00F80265" w:rsidRDefault="0089263E" w:rsidP="008A7766">
            <w:pPr>
              <w:pStyle w:val="ab"/>
              <w:keepNext/>
              <w:ind w:firstLine="0"/>
              <w:rPr>
                <w:i/>
                <w:sz w:val="16"/>
                <w:szCs w:val="16"/>
                <w:lang w:val="ru-RU"/>
              </w:rPr>
            </w:pPr>
            <w:r w:rsidRPr="00F80265">
              <w:rPr>
                <w:i/>
                <w:sz w:val="16"/>
                <w:szCs w:val="16"/>
                <w:lang w:val="ru-RU"/>
              </w:rPr>
              <w:t>Значение расчетного показателя</w:t>
            </w:r>
          </w:p>
        </w:tc>
      </w:tr>
      <w:tr w:rsidR="00D6697F" w:rsidRPr="00F80265" w:rsidTr="00D6697F">
        <w:trPr>
          <w:tblHeader/>
        </w:trPr>
        <w:tc>
          <w:tcPr>
            <w:tcW w:w="1162" w:type="dxa"/>
            <w:vMerge/>
            <w:shd w:val="clear" w:color="auto" w:fill="F2F2F2" w:themeFill="background1" w:themeFillShade="F2"/>
          </w:tcPr>
          <w:p w:rsidR="00D6697F" w:rsidRPr="00F80265" w:rsidRDefault="00D6697F" w:rsidP="008A7766">
            <w:pPr>
              <w:pStyle w:val="ab"/>
              <w:keepNext/>
              <w:ind w:firstLine="0"/>
              <w:rPr>
                <w:sz w:val="16"/>
                <w:szCs w:val="16"/>
                <w:lang w:val="ru-RU"/>
              </w:rPr>
            </w:pPr>
          </w:p>
        </w:tc>
        <w:tc>
          <w:tcPr>
            <w:tcW w:w="1418" w:type="dxa"/>
            <w:vMerge/>
          </w:tcPr>
          <w:p w:rsidR="00D6697F" w:rsidRPr="00F80265" w:rsidRDefault="00D6697F" w:rsidP="008A7766">
            <w:pPr>
              <w:pStyle w:val="ab"/>
              <w:keepNext/>
              <w:ind w:firstLine="0"/>
              <w:rPr>
                <w:sz w:val="16"/>
                <w:szCs w:val="16"/>
                <w:lang w:val="ru-RU"/>
              </w:rPr>
            </w:pPr>
          </w:p>
        </w:tc>
        <w:tc>
          <w:tcPr>
            <w:tcW w:w="2693" w:type="dxa"/>
            <w:gridSpan w:val="2"/>
            <w:vMerge/>
          </w:tcPr>
          <w:p w:rsidR="00D6697F" w:rsidRPr="00F80265" w:rsidRDefault="00D6697F" w:rsidP="008A7766">
            <w:pPr>
              <w:pStyle w:val="ab"/>
              <w:keepNext/>
              <w:ind w:firstLine="0"/>
              <w:rPr>
                <w:i/>
                <w:sz w:val="16"/>
                <w:szCs w:val="16"/>
                <w:lang w:val="ru-RU"/>
              </w:rPr>
            </w:pPr>
          </w:p>
        </w:tc>
        <w:tc>
          <w:tcPr>
            <w:tcW w:w="4154" w:type="dxa"/>
            <w:shd w:val="clear" w:color="auto" w:fill="D9D9D9" w:themeFill="background1" w:themeFillShade="D9"/>
          </w:tcPr>
          <w:p w:rsidR="00D6697F" w:rsidRPr="00F80265" w:rsidRDefault="00D6697F" w:rsidP="008A7766">
            <w:pPr>
              <w:pStyle w:val="ab"/>
              <w:keepNext/>
              <w:ind w:firstLine="0"/>
              <w:rPr>
                <w:i/>
                <w:sz w:val="16"/>
                <w:szCs w:val="16"/>
                <w:lang w:val="ru-RU"/>
              </w:rPr>
            </w:pPr>
            <w:r w:rsidRPr="00F80265">
              <w:rPr>
                <w:i/>
                <w:sz w:val="16"/>
                <w:szCs w:val="16"/>
                <w:lang w:val="ru-RU"/>
              </w:rPr>
              <w:t>сельское поселение</w:t>
            </w:r>
          </w:p>
        </w:tc>
      </w:tr>
      <w:tr w:rsidR="00D6697F" w:rsidRPr="00F80265" w:rsidTr="00D6697F">
        <w:tc>
          <w:tcPr>
            <w:tcW w:w="1162" w:type="dxa"/>
            <w:vMerge w:val="restart"/>
            <w:shd w:val="clear" w:color="auto" w:fill="F2F2F2" w:themeFill="background1" w:themeFillShade="F2"/>
          </w:tcPr>
          <w:p w:rsidR="00D6697F" w:rsidRPr="00F80265" w:rsidRDefault="00D6697F" w:rsidP="008A7766">
            <w:pPr>
              <w:pStyle w:val="ab"/>
              <w:ind w:firstLine="0"/>
              <w:rPr>
                <w:sz w:val="16"/>
                <w:szCs w:val="16"/>
                <w:lang w:val="ru-RU"/>
              </w:rPr>
            </w:pPr>
            <w:bookmarkStart w:id="71" w:name="_Hlk490402483"/>
            <w:bookmarkStart w:id="72" w:name="_Hlk490402622"/>
            <w:bookmarkStart w:id="73" w:name="OLE_LINK1027"/>
            <w:bookmarkStart w:id="74" w:name="OLE_LINK1028"/>
            <w:r w:rsidRPr="00F80265">
              <w:rPr>
                <w:sz w:val="16"/>
                <w:szCs w:val="16"/>
                <w:lang w:val="ru-RU"/>
              </w:rPr>
              <w:t>Стационарные торговые объекты</w:t>
            </w:r>
          </w:p>
        </w:tc>
        <w:tc>
          <w:tcPr>
            <w:tcW w:w="1418" w:type="dxa"/>
            <w:vMerge w:val="restart"/>
          </w:tcPr>
          <w:p w:rsidR="00D6697F" w:rsidRPr="00F80265" w:rsidRDefault="00D6697F" w:rsidP="008A7766">
            <w:pPr>
              <w:pStyle w:val="ab"/>
              <w:ind w:firstLine="0"/>
              <w:rPr>
                <w:sz w:val="16"/>
                <w:szCs w:val="16"/>
                <w:lang w:val="ru-RU"/>
              </w:rPr>
            </w:pPr>
            <w:r w:rsidRPr="00F80265">
              <w:rPr>
                <w:sz w:val="16"/>
                <w:szCs w:val="16"/>
                <w:lang w:val="ru-RU"/>
              </w:rPr>
              <w:t xml:space="preserve">Расчетный показатель минимально допустимого уровня </w:t>
            </w:r>
            <w:r w:rsidRPr="00F80265">
              <w:rPr>
                <w:sz w:val="16"/>
                <w:szCs w:val="16"/>
                <w:lang w:val="ru-RU"/>
              </w:rPr>
              <w:lastRenderedPageBreak/>
              <w:t>обеспеченности</w:t>
            </w:r>
          </w:p>
        </w:tc>
        <w:tc>
          <w:tcPr>
            <w:tcW w:w="850" w:type="dxa"/>
            <w:vMerge w:val="restart"/>
          </w:tcPr>
          <w:p w:rsidR="00D6697F" w:rsidRPr="00F80265" w:rsidRDefault="00D6697F" w:rsidP="008A7766">
            <w:pPr>
              <w:pStyle w:val="ab"/>
              <w:ind w:firstLine="0"/>
              <w:rPr>
                <w:sz w:val="16"/>
                <w:szCs w:val="16"/>
                <w:lang w:val="ru-RU"/>
              </w:rPr>
            </w:pPr>
            <w:r w:rsidRPr="00F80265">
              <w:rPr>
                <w:sz w:val="16"/>
                <w:szCs w:val="16"/>
                <w:lang w:val="ru-RU"/>
              </w:rPr>
              <w:lastRenderedPageBreak/>
              <w:t>Площадь, м</w:t>
            </w:r>
            <w:r w:rsidRPr="00F80265">
              <w:rPr>
                <w:sz w:val="16"/>
                <w:szCs w:val="16"/>
                <w:vertAlign w:val="superscript"/>
                <w:lang w:val="ru-RU"/>
              </w:rPr>
              <w:t>2</w:t>
            </w:r>
            <w:r w:rsidRPr="00F80265">
              <w:rPr>
                <w:sz w:val="16"/>
                <w:szCs w:val="16"/>
                <w:lang w:val="ru-RU"/>
              </w:rPr>
              <w:t>/1000 чел.</w:t>
            </w:r>
          </w:p>
        </w:tc>
        <w:tc>
          <w:tcPr>
            <w:tcW w:w="1843" w:type="dxa"/>
          </w:tcPr>
          <w:p w:rsidR="00D6697F" w:rsidRPr="00F80265" w:rsidRDefault="00D6697F" w:rsidP="008A7766">
            <w:pPr>
              <w:pStyle w:val="ab"/>
              <w:ind w:firstLine="0"/>
              <w:rPr>
                <w:sz w:val="16"/>
                <w:szCs w:val="16"/>
                <w:lang w:val="ru-RU"/>
              </w:rPr>
            </w:pPr>
            <w:r w:rsidRPr="00F80265">
              <w:rPr>
                <w:sz w:val="16"/>
                <w:szCs w:val="16"/>
                <w:lang w:val="ru-RU"/>
              </w:rPr>
              <w:t>всего, в том числе</w:t>
            </w:r>
          </w:p>
        </w:tc>
        <w:tc>
          <w:tcPr>
            <w:tcW w:w="4154" w:type="dxa"/>
          </w:tcPr>
          <w:p w:rsidR="00D6697F" w:rsidRPr="00F80265" w:rsidRDefault="00D6697F" w:rsidP="008A7766">
            <w:pPr>
              <w:pStyle w:val="ab"/>
              <w:ind w:firstLine="0"/>
              <w:rPr>
                <w:sz w:val="16"/>
                <w:szCs w:val="16"/>
                <w:lang w:val="ru-RU"/>
              </w:rPr>
            </w:pPr>
            <w:r w:rsidRPr="00F80265">
              <w:rPr>
                <w:sz w:val="16"/>
                <w:szCs w:val="16"/>
                <w:lang w:val="ru-RU"/>
              </w:rPr>
              <w:t>475</w:t>
            </w:r>
          </w:p>
        </w:tc>
      </w:tr>
      <w:bookmarkEnd w:id="71"/>
      <w:tr w:rsidR="00D6697F" w:rsidRPr="00F80265" w:rsidTr="00D6697F">
        <w:tc>
          <w:tcPr>
            <w:tcW w:w="1162"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1418" w:type="dxa"/>
            <w:vMerge/>
          </w:tcPr>
          <w:p w:rsidR="00D6697F" w:rsidRPr="00F80265" w:rsidRDefault="00D6697F" w:rsidP="008A7766">
            <w:pPr>
              <w:pStyle w:val="ab"/>
              <w:ind w:firstLine="0"/>
              <w:rPr>
                <w:sz w:val="16"/>
                <w:szCs w:val="16"/>
                <w:lang w:val="ru-RU"/>
              </w:rPr>
            </w:pPr>
          </w:p>
        </w:tc>
        <w:tc>
          <w:tcPr>
            <w:tcW w:w="850" w:type="dxa"/>
            <w:vMerge/>
          </w:tcPr>
          <w:p w:rsidR="00D6697F" w:rsidRPr="00F80265" w:rsidRDefault="00D6697F" w:rsidP="008A7766">
            <w:pPr>
              <w:pStyle w:val="ab"/>
              <w:ind w:firstLine="0"/>
              <w:rPr>
                <w:sz w:val="16"/>
                <w:szCs w:val="16"/>
                <w:lang w:val="ru-RU"/>
              </w:rPr>
            </w:pPr>
          </w:p>
        </w:tc>
        <w:tc>
          <w:tcPr>
            <w:tcW w:w="1843" w:type="dxa"/>
          </w:tcPr>
          <w:p w:rsidR="00D6697F" w:rsidRPr="00F80265" w:rsidRDefault="00D6697F" w:rsidP="008A7766">
            <w:pPr>
              <w:pStyle w:val="ab"/>
              <w:ind w:firstLine="0"/>
              <w:rPr>
                <w:sz w:val="16"/>
                <w:szCs w:val="16"/>
                <w:lang w:val="ru-RU"/>
              </w:rPr>
            </w:pPr>
            <w:r w:rsidRPr="00F80265">
              <w:rPr>
                <w:sz w:val="16"/>
                <w:szCs w:val="16"/>
                <w:lang w:val="ru-RU"/>
              </w:rPr>
              <w:t>объектов, реализующих продовольственные товары</w:t>
            </w:r>
          </w:p>
        </w:tc>
        <w:tc>
          <w:tcPr>
            <w:tcW w:w="4154" w:type="dxa"/>
          </w:tcPr>
          <w:p w:rsidR="00D6697F" w:rsidRPr="00F80265" w:rsidRDefault="00D6697F" w:rsidP="008A7766">
            <w:pPr>
              <w:pStyle w:val="ab"/>
              <w:ind w:firstLine="0"/>
              <w:rPr>
                <w:sz w:val="16"/>
                <w:szCs w:val="16"/>
                <w:lang w:val="ru-RU"/>
              </w:rPr>
            </w:pPr>
            <w:r w:rsidRPr="00F80265">
              <w:rPr>
                <w:sz w:val="16"/>
                <w:szCs w:val="16"/>
                <w:lang w:val="ru-RU"/>
              </w:rPr>
              <w:t>142</w:t>
            </w:r>
          </w:p>
        </w:tc>
      </w:tr>
      <w:tr w:rsidR="00D6697F" w:rsidRPr="00F80265" w:rsidTr="00D6697F">
        <w:tc>
          <w:tcPr>
            <w:tcW w:w="1162"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1418" w:type="dxa"/>
            <w:vMerge/>
          </w:tcPr>
          <w:p w:rsidR="00D6697F" w:rsidRPr="00F80265" w:rsidRDefault="00D6697F" w:rsidP="008A7766">
            <w:pPr>
              <w:pStyle w:val="ab"/>
              <w:ind w:firstLine="0"/>
              <w:rPr>
                <w:sz w:val="16"/>
                <w:szCs w:val="16"/>
                <w:lang w:val="ru-RU"/>
              </w:rPr>
            </w:pPr>
          </w:p>
        </w:tc>
        <w:tc>
          <w:tcPr>
            <w:tcW w:w="850" w:type="dxa"/>
            <w:vMerge/>
          </w:tcPr>
          <w:p w:rsidR="00D6697F" w:rsidRPr="00F80265" w:rsidRDefault="00D6697F" w:rsidP="008A7766">
            <w:pPr>
              <w:pStyle w:val="ab"/>
              <w:ind w:firstLine="0"/>
              <w:rPr>
                <w:sz w:val="16"/>
                <w:szCs w:val="16"/>
                <w:lang w:val="ru-RU"/>
              </w:rPr>
            </w:pPr>
          </w:p>
        </w:tc>
        <w:tc>
          <w:tcPr>
            <w:tcW w:w="1843" w:type="dxa"/>
          </w:tcPr>
          <w:p w:rsidR="00D6697F" w:rsidRPr="00F80265" w:rsidRDefault="00D6697F" w:rsidP="008A7766">
            <w:pPr>
              <w:pStyle w:val="ab"/>
              <w:ind w:firstLine="0"/>
              <w:rPr>
                <w:sz w:val="16"/>
                <w:szCs w:val="16"/>
                <w:lang w:val="ru-RU"/>
              </w:rPr>
            </w:pPr>
            <w:r w:rsidRPr="00F80265">
              <w:rPr>
                <w:sz w:val="16"/>
                <w:szCs w:val="16"/>
                <w:lang w:val="ru-RU"/>
              </w:rPr>
              <w:t xml:space="preserve">объектов, реализующих </w:t>
            </w:r>
            <w:r w:rsidRPr="00F80265">
              <w:rPr>
                <w:sz w:val="16"/>
                <w:szCs w:val="16"/>
                <w:lang w:val="ru-RU"/>
              </w:rPr>
              <w:lastRenderedPageBreak/>
              <w:t>непродовольственные товары</w:t>
            </w:r>
          </w:p>
        </w:tc>
        <w:tc>
          <w:tcPr>
            <w:tcW w:w="4154" w:type="dxa"/>
          </w:tcPr>
          <w:p w:rsidR="00D6697F" w:rsidRPr="00F80265" w:rsidRDefault="00D6697F" w:rsidP="008A7766">
            <w:pPr>
              <w:pStyle w:val="ab"/>
              <w:ind w:firstLine="0"/>
              <w:rPr>
                <w:sz w:val="16"/>
                <w:szCs w:val="16"/>
                <w:lang w:val="ru-RU"/>
              </w:rPr>
            </w:pPr>
            <w:r w:rsidRPr="00F80265">
              <w:rPr>
                <w:sz w:val="16"/>
                <w:szCs w:val="16"/>
                <w:lang w:val="ru-RU"/>
              </w:rPr>
              <w:lastRenderedPageBreak/>
              <w:t>333</w:t>
            </w:r>
          </w:p>
        </w:tc>
      </w:tr>
      <w:bookmarkEnd w:id="72"/>
      <w:tr w:rsidR="0089263E" w:rsidRPr="00F80265" w:rsidTr="00463FA8">
        <w:tc>
          <w:tcPr>
            <w:tcW w:w="1162" w:type="dxa"/>
            <w:vMerge/>
            <w:shd w:val="clear" w:color="auto" w:fill="F2F2F2" w:themeFill="background1" w:themeFillShade="F2"/>
          </w:tcPr>
          <w:p w:rsidR="0089263E" w:rsidRPr="00F80265" w:rsidRDefault="0089263E" w:rsidP="008A7766">
            <w:pPr>
              <w:pStyle w:val="ab"/>
              <w:ind w:firstLine="0"/>
              <w:rPr>
                <w:sz w:val="16"/>
                <w:szCs w:val="16"/>
                <w:lang w:val="ru-RU"/>
              </w:rPr>
            </w:pPr>
          </w:p>
        </w:tc>
        <w:tc>
          <w:tcPr>
            <w:tcW w:w="1418" w:type="dxa"/>
          </w:tcPr>
          <w:p w:rsidR="0089263E" w:rsidRPr="00F80265" w:rsidRDefault="0089263E"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2693" w:type="dxa"/>
            <w:gridSpan w:val="2"/>
          </w:tcPr>
          <w:p w:rsidR="0089263E" w:rsidRPr="00F80265" w:rsidRDefault="0089263E" w:rsidP="008A7766">
            <w:pPr>
              <w:pStyle w:val="ab"/>
              <w:ind w:firstLine="0"/>
              <w:rPr>
                <w:sz w:val="16"/>
                <w:szCs w:val="16"/>
                <w:lang w:val="ru-RU"/>
              </w:rPr>
            </w:pPr>
            <w:bookmarkStart w:id="75" w:name="OLE_LINK1029"/>
            <w:bookmarkStart w:id="76" w:name="OLE_LINK1030"/>
            <w:bookmarkStart w:id="77" w:name="OLE_LINK1031"/>
            <w:r w:rsidRPr="00F80265">
              <w:rPr>
                <w:sz w:val="16"/>
                <w:szCs w:val="16"/>
                <w:lang w:val="ru-RU"/>
              </w:rPr>
              <w:t>Транспортная доступность, мин.</w:t>
            </w:r>
            <w:bookmarkEnd w:id="75"/>
            <w:bookmarkEnd w:id="76"/>
            <w:bookmarkEnd w:id="77"/>
          </w:p>
        </w:tc>
        <w:tc>
          <w:tcPr>
            <w:tcW w:w="4154" w:type="dxa"/>
          </w:tcPr>
          <w:p w:rsidR="0089263E" w:rsidRPr="00F80265" w:rsidRDefault="0089263E" w:rsidP="008A7766">
            <w:pPr>
              <w:pStyle w:val="ab"/>
              <w:ind w:firstLine="0"/>
              <w:rPr>
                <w:sz w:val="16"/>
                <w:szCs w:val="16"/>
                <w:lang w:val="ru-RU"/>
              </w:rPr>
            </w:pPr>
            <w:r w:rsidRPr="00F80265">
              <w:rPr>
                <w:sz w:val="16"/>
                <w:szCs w:val="16"/>
                <w:lang w:val="ru-RU"/>
              </w:rPr>
              <w:t>Не нормируется</w:t>
            </w:r>
          </w:p>
        </w:tc>
      </w:tr>
      <w:bookmarkEnd w:id="73"/>
      <w:bookmarkEnd w:id="74"/>
      <w:tr w:rsidR="00D6697F" w:rsidRPr="00F80265" w:rsidTr="00D6697F">
        <w:tc>
          <w:tcPr>
            <w:tcW w:w="1162" w:type="dxa"/>
            <w:vMerge w:val="restart"/>
            <w:shd w:val="clear" w:color="auto" w:fill="F2F2F2" w:themeFill="background1" w:themeFillShade="F2"/>
          </w:tcPr>
          <w:p w:rsidR="00D6697F" w:rsidRPr="00F80265" w:rsidRDefault="00D6697F" w:rsidP="008A7766">
            <w:pPr>
              <w:pStyle w:val="ab"/>
              <w:ind w:firstLine="0"/>
              <w:rPr>
                <w:sz w:val="16"/>
                <w:szCs w:val="16"/>
                <w:lang w:val="ru-RU"/>
              </w:rPr>
            </w:pPr>
            <w:r w:rsidRPr="00F80265">
              <w:rPr>
                <w:sz w:val="16"/>
                <w:szCs w:val="16"/>
                <w:lang w:val="ru-RU"/>
              </w:rPr>
              <w:t>Розничные рынки</w:t>
            </w:r>
          </w:p>
        </w:tc>
        <w:tc>
          <w:tcPr>
            <w:tcW w:w="1418"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2693" w:type="dxa"/>
            <w:gridSpan w:val="2"/>
          </w:tcPr>
          <w:p w:rsidR="00D6697F" w:rsidRPr="00F80265" w:rsidRDefault="00D6697F" w:rsidP="008A7766">
            <w:pPr>
              <w:pStyle w:val="ab"/>
              <w:ind w:firstLine="0"/>
              <w:rPr>
                <w:sz w:val="16"/>
                <w:szCs w:val="16"/>
                <w:lang w:val="ru-RU"/>
              </w:rPr>
            </w:pPr>
            <w:r w:rsidRPr="00F80265">
              <w:rPr>
                <w:sz w:val="16"/>
                <w:szCs w:val="16"/>
                <w:lang w:val="ru-RU"/>
              </w:rPr>
              <w:t>Количество торговых мест на 1000 чел.</w:t>
            </w:r>
          </w:p>
        </w:tc>
        <w:tc>
          <w:tcPr>
            <w:tcW w:w="4154" w:type="dxa"/>
          </w:tcPr>
          <w:p w:rsidR="00D6697F" w:rsidRPr="00F80265" w:rsidRDefault="00D6697F" w:rsidP="008A7766">
            <w:pPr>
              <w:pStyle w:val="ab"/>
              <w:ind w:firstLine="0"/>
              <w:rPr>
                <w:sz w:val="16"/>
                <w:szCs w:val="16"/>
                <w:lang w:val="ru-RU"/>
              </w:rPr>
            </w:pPr>
            <w:r w:rsidRPr="00F80265">
              <w:rPr>
                <w:sz w:val="16"/>
                <w:szCs w:val="16"/>
                <w:lang w:val="ru-RU"/>
              </w:rPr>
              <w:t>2,25</w:t>
            </w:r>
          </w:p>
        </w:tc>
      </w:tr>
      <w:tr w:rsidR="00D6697F" w:rsidRPr="00F80265" w:rsidTr="00D6697F">
        <w:tc>
          <w:tcPr>
            <w:tcW w:w="1162"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1418"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максимально допустимого уровня</w:t>
            </w:r>
          </w:p>
        </w:tc>
        <w:tc>
          <w:tcPr>
            <w:tcW w:w="2693" w:type="dxa"/>
            <w:gridSpan w:val="2"/>
          </w:tcPr>
          <w:p w:rsidR="00D6697F" w:rsidRPr="00F80265" w:rsidRDefault="00D6697F" w:rsidP="008A7766">
            <w:pPr>
              <w:pStyle w:val="ab"/>
              <w:ind w:firstLine="0"/>
              <w:rPr>
                <w:sz w:val="16"/>
                <w:szCs w:val="16"/>
                <w:lang w:val="ru-RU"/>
              </w:rPr>
            </w:pPr>
            <w:r w:rsidRPr="00F80265">
              <w:rPr>
                <w:sz w:val="16"/>
                <w:szCs w:val="16"/>
                <w:lang w:val="ru-RU"/>
              </w:rPr>
              <w:t>Транспортная доступность, мин.</w:t>
            </w:r>
          </w:p>
        </w:tc>
        <w:tc>
          <w:tcPr>
            <w:tcW w:w="4154" w:type="dxa"/>
          </w:tcPr>
          <w:p w:rsidR="00D6697F" w:rsidRPr="00F80265" w:rsidRDefault="00D6697F" w:rsidP="008A7766">
            <w:pPr>
              <w:pStyle w:val="ab"/>
              <w:ind w:firstLine="0"/>
              <w:rPr>
                <w:sz w:val="16"/>
                <w:szCs w:val="16"/>
                <w:lang w:val="ru-RU"/>
              </w:rPr>
            </w:pPr>
            <w:r w:rsidRPr="00F80265">
              <w:rPr>
                <w:sz w:val="16"/>
                <w:szCs w:val="16"/>
                <w:lang w:val="ru-RU"/>
              </w:rPr>
              <w:t>30</w:t>
            </w:r>
          </w:p>
        </w:tc>
      </w:tr>
    </w:tbl>
    <w:p w:rsidR="0089263E" w:rsidRPr="00F80265" w:rsidRDefault="0089263E" w:rsidP="008A7766">
      <w:pPr>
        <w:pStyle w:val="20"/>
        <w:keepNext/>
        <w:numPr>
          <w:ilvl w:val="1"/>
          <w:numId w:val="1"/>
        </w:numPr>
        <w:suppressAutoHyphens/>
        <w:spacing w:before="240" w:beforeAutospacing="0" w:after="240" w:afterAutospacing="0"/>
        <w:ind w:left="0" w:firstLine="0"/>
        <w:jc w:val="both"/>
        <w:rPr>
          <w:b w:val="0"/>
          <w:sz w:val="24"/>
          <w:szCs w:val="24"/>
        </w:rPr>
      </w:pPr>
      <w:bookmarkStart w:id="78" w:name="_Toc494296357"/>
      <w:bookmarkStart w:id="79" w:name="OLE_LINK969"/>
      <w:bookmarkStart w:id="80" w:name="OLE_LINK970"/>
      <w:bookmarkEnd w:id="69"/>
      <w:bookmarkEnd w:id="70"/>
      <w:r w:rsidRPr="00F80265">
        <w:rPr>
          <w:b w:val="0"/>
          <w:sz w:val="24"/>
          <w:szCs w:val="24"/>
        </w:rPr>
        <w:t xml:space="preserve">Объекты местного значения поселения в области </w:t>
      </w:r>
      <w:bookmarkStart w:id="81" w:name="OLE_LINK954"/>
      <w:bookmarkStart w:id="82" w:name="OLE_LINK955"/>
      <w:bookmarkStart w:id="83" w:name="OLE_LINK956"/>
      <w:r w:rsidRPr="00F80265">
        <w:rPr>
          <w:b w:val="0"/>
          <w:sz w:val="24"/>
          <w:szCs w:val="24"/>
        </w:rPr>
        <w:t>деятельности органов местного самоуправления</w:t>
      </w:r>
      <w:bookmarkEnd w:id="78"/>
      <w:bookmarkEnd w:id="81"/>
      <w:bookmarkEnd w:id="82"/>
      <w:bookmarkEnd w:id="83"/>
    </w:p>
    <w:tbl>
      <w:tblPr>
        <w:tblStyle w:val="aa"/>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304"/>
        <w:gridCol w:w="2693"/>
        <w:gridCol w:w="2126"/>
        <w:gridCol w:w="3261"/>
      </w:tblGrid>
      <w:tr w:rsidR="0089263E" w:rsidRPr="00F80265" w:rsidTr="00463FA8">
        <w:trPr>
          <w:cantSplit/>
          <w:tblHeader/>
        </w:trPr>
        <w:tc>
          <w:tcPr>
            <w:tcW w:w="1304" w:type="dxa"/>
            <w:vMerge w:val="restart"/>
            <w:shd w:val="clear" w:color="auto" w:fill="D9D9D9" w:themeFill="background1" w:themeFillShade="D9"/>
          </w:tcPr>
          <w:p w:rsidR="0089263E" w:rsidRPr="00F80265" w:rsidRDefault="0089263E" w:rsidP="008A7766">
            <w:pPr>
              <w:pStyle w:val="ab"/>
              <w:ind w:firstLine="0"/>
              <w:rPr>
                <w:i/>
                <w:sz w:val="16"/>
                <w:szCs w:val="16"/>
                <w:lang w:val="ru-RU"/>
              </w:rPr>
            </w:pPr>
            <w:bookmarkStart w:id="84" w:name="OLE_LINK1019"/>
            <w:bookmarkStart w:id="85" w:name="OLE_LINK1020"/>
            <w:bookmarkEnd w:id="63"/>
            <w:r w:rsidRPr="00F80265">
              <w:rPr>
                <w:i/>
                <w:sz w:val="16"/>
                <w:szCs w:val="16"/>
                <w:lang w:val="ru-RU"/>
              </w:rPr>
              <w:t>Наименование вида объекта</w:t>
            </w:r>
          </w:p>
        </w:tc>
        <w:tc>
          <w:tcPr>
            <w:tcW w:w="2693" w:type="dxa"/>
            <w:vMerge w:val="restart"/>
            <w:shd w:val="clear" w:color="auto" w:fill="D9D9D9" w:themeFill="background1" w:themeFillShade="D9"/>
          </w:tcPr>
          <w:p w:rsidR="0089263E" w:rsidRPr="00F80265" w:rsidRDefault="0089263E" w:rsidP="008A7766">
            <w:pPr>
              <w:pStyle w:val="ab"/>
              <w:ind w:firstLine="0"/>
              <w:rPr>
                <w:i/>
                <w:sz w:val="16"/>
                <w:szCs w:val="16"/>
                <w:lang w:val="ru-RU"/>
              </w:rPr>
            </w:pPr>
            <w:r w:rsidRPr="00F80265">
              <w:rPr>
                <w:i/>
                <w:sz w:val="16"/>
                <w:szCs w:val="16"/>
                <w:lang w:val="ru-RU"/>
              </w:rPr>
              <w:t>Тип расчетного показателя</w:t>
            </w:r>
          </w:p>
        </w:tc>
        <w:tc>
          <w:tcPr>
            <w:tcW w:w="2126" w:type="dxa"/>
            <w:vMerge w:val="restart"/>
            <w:shd w:val="clear" w:color="auto" w:fill="D9D9D9" w:themeFill="background1" w:themeFillShade="D9"/>
          </w:tcPr>
          <w:p w:rsidR="0089263E" w:rsidRPr="00F80265" w:rsidRDefault="0089263E" w:rsidP="008A7766">
            <w:pPr>
              <w:pStyle w:val="ab"/>
              <w:ind w:firstLine="0"/>
              <w:rPr>
                <w:i/>
                <w:sz w:val="16"/>
                <w:szCs w:val="16"/>
                <w:lang w:val="ru-RU"/>
              </w:rPr>
            </w:pPr>
            <w:r w:rsidRPr="00F80265">
              <w:rPr>
                <w:i/>
                <w:sz w:val="16"/>
                <w:szCs w:val="16"/>
                <w:lang w:val="ru-RU"/>
              </w:rPr>
              <w:t>Наименование расчетного показателя, единица измерения</w:t>
            </w:r>
          </w:p>
        </w:tc>
        <w:tc>
          <w:tcPr>
            <w:tcW w:w="3261" w:type="dxa"/>
            <w:shd w:val="clear" w:color="auto" w:fill="D9D9D9" w:themeFill="background1" w:themeFillShade="D9"/>
          </w:tcPr>
          <w:p w:rsidR="0089263E" w:rsidRPr="00F80265" w:rsidRDefault="0089263E" w:rsidP="008A7766">
            <w:pPr>
              <w:pStyle w:val="ab"/>
              <w:ind w:firstLine="0"/>
              <w:rPr>
                <w:i/>
                <w:sz w:val="16"/>
                <w:szCs w:val="16"/>
                <w:lang w:val="ru-RU"/>
              </w:rPr>
            </w:pPr>
            <w:r w:rsidRPr="00F80265">
              <w:rPr>
                <w:i/>
                <w:sz w:val="16"/>
                <w:szCs w:val="16"/>
                <w:lang w:val="ru-RU"/>
              </w:rPr>
              <w:t>Значение расчетного показателя</w:t>
            </w:r>
          </w:p>
        </w:tc>
      </w:tr>
      <w:bookmarkEnd w:id="84"/>
      <w:bookmarkEnd w:id="85"/>
      <w:tr w:rsidR="00D6697F" w:rsidRPr="00F80265" w:rsidTr="00D6697F">
        <w:trPr>
          <w:cantSplit/>
          <w:tblHeader/>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693" w:type="dxa"/>
            <w:vMerge/>
          </w:tcPr>
          <w:p w:rsidR="00D6697F" w:rsidRPr="00F80265" w:rsidRDefault="00D6697F" w:rsidP="008A7766">
            <w:pPr>
              <w:pStyle w:val="ab"/>
              <w:ind w:firstLine="0"/>
              <w:rPr>
                <w:sz w:val="16"/>
                <w:szCs w:val="16"/>
                <w:lang w:val="ru-RU"/>
              </w:rPr>
            </w:pPr>
          </w:p>
        </w:tc>
        <w:tc>
          <w:tcPr>
            <w:tcW w:w="2126" w:type="dxa"/>
            <w:vMerge/>
          </w:tcPr>
          <w:p w:rsidR="00D6697F" w:rsidRPr="00F80265" w:rsidRDefault="00D6697F" w:rsidP="008A7766">
            <w:pPr>
              <w:pStyle w:val="ab"/>
              <w:ind w:firstLine="0"/>
              <w:rPr>
                <w:sz w:val="16"/>
                <w:szCs w:val="16"/>
                <w:lang w:val="ru-RU"/>
              </w:rPr>
            </w:pPr>
          </w:p>
        </w:tc>
        <w:tc>
          <w:tcPr>
            <w:tcW w:w="3261" w:type="dxa"/>
            <w:shd w:val="clear" w:color="auto" w:fill="D9D9D9" w:themeFill="background1" w:themeFillShade="D9"/>
          </w:tcPr>
          <w:p w:rsidR="00D6697F" w:rsidRPr="00F80265" w:rsidRDefault="00D6697F" w:rsidP="008A7766">
            <w:pPr>
              <w:pStyle w:val="ab"/>
              <w:ind w:firstLine="0"/>
              <w:rPr>
                <w:i/>
                <w:sz w:val="16"/>
                <w:szCs w:val="16"/>
                <w:lang w:val="ru-RU"/>
              </w:rPr>
            </w:pPr>
            <w:r w:rsidRPr="00F80265">
              <w:rPr>
                <w:i/>
                <w:sz w:val="16"/>
                <w:szCs w:val="16"/>
                <w:lang w:val="ru-RU"/>
              </w:rPr>
              <w:t>сельское поселение</w:t>
            </w:r>
          </w:p>
        </w:tc>
      </w:tr>
      <w:tr w:rsidR="00D6697F" w:rsidRPr="00F80265" w:rsidTr="00D6697F">
        <w:trPr>
          <w:cantSplit/>
        </w:trPr>
        <w:tc>
          <w:tcPr>
            <w:tcW w:w="1304" w:type="dxa"/>
            <w:vMerge w:val="restart"/>
            <w:shd w:val="clear" w:color="auto" w:fill="F2F2F2" w:themeFill="background1" w:themeFillShade="F2"/>
          </w:tcPr>
          <w:p w:rsidR="00D6697F" w:rsidRPr="00F80265" w:rsidRDefault="00D6697F" w:rsidP="008A7766">
            <w:pPr>
              <w:pStyle w:val="ab"/>
              <w:ind w:firstLine="0"/>
              <w:rPr>
                <w:sz w:val="16"/>
                <w:szCs w:val="16"/>
                <w:lang w:val="ru-RU"/>
              </w:rPr>
            </w:pPr>
            <w:r w:rsidRPr="00F80265">
              <w:rPr>
                <w:sz w:val="16"/>
                <w:szCs w:val="16"/>
                <w:lang w:val="ru-RU"/>
              </w:rPr>
              <w:t>Административное здание органа местного самоуправления</w:t>
            </w: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2126" w:type="dxa"/>
          </w:tcPr>
          <w:p w:rsidR="00D6697F" w:rsidRPr="00F80265" w:rsidRDefault="00D6697F" w:rsidP="008A7766">
            <w:pPr>
              <w:pStyle w:val="ab"/>
              <w:ind w:firstLine="0"/>
              <w:rPr>
                <w:sz w:val="16"/>
                <w:szCs w:val="16"/>
              </w:rPr>
            </w:pPr>
            <w:r w:rsidRPr="00F80265">
              <w:rPr>
                <w:sz w:val="16"/>
                <w:szCs w:val="16"/>
                <w:lang w:val="ru-RU"/>
              </w:rPr>
              <w:t>Количество объектов</w:t>
            </w:r>
          </w:p>
        </w:tc>
        <w:tc>
          <w:tcPr>
            <w:tcW w:w="3261" w:type="dxa"/>
          </w:tcPr>
          <w:p w:rsidR="00D6697F" w:rsidRPr="00F80265" w:rsidRDefault="00D6697F" w:rsidP="008A7766">
            <w:pPr>
              <w:pStyle w:val="ab"/>
              <w:ind w:firstLine="0"/>
              <w:rPr>
                <w:sz w:val="16"/>
                <w:szCs w:val="16"/>
                <w:lang w:val="ru-RU"/>
              </w:rPr>
            </w:pPr>
            <w:r w:rsidRPr="00F80265">
              <w:rPr>
                <w:sz w:val="16"/>
                <w:szCs w:val="16"/>
                <w:lang w:val="ru-RU"/>
              </w:rPr>
              <w:t>1</w:t>
            </w:r>
          </w:p>
        </w:tc>
      </w:tr>
      <w:tr w:rsidR="00D6697F" w:rsidRPr="00F80265" w:rsidTr="00D6697F">
        <w:trPr>
          <w:cantSplit/>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2126" w:type="dxa"/>
          </w:tcPr>
          <w:p w:rsidR="00D6697F" w:rsidRPr="00F80265" w:rsidRDefault="00D6697F" w:rsidP="008A7766">
            <w:pPr>
              <w:pStyle w:val="ab"/>
              <w:ind w:firstLine="0"/>
              <w:rPr>
                <w:sz w:val="16"/>
                <w:szCs w:val="16"/>
                <w:lang w:val="ru-RU"/>
              </w:rPr>
            </w:pPr>
            <w:r w:rsidRPr="00F80265">
              <w:rPr>
                <w:sz w:val="16"/>
                <w:szCs w:val="16"/>
                <w:lang w:val="ru-RU"/>
              </w:rPr>
              <w:t>Транспортная доступность, мин.</w:t>
            </w:r>
          </w:p>
        </w:tc>
        <w:tc>
          <w:tcPr>
            <w:tcW w:w="3261" w:type="dxa"/>
          </w:tcPr>
          <w:p w:rsidR="00D6697F" w:rsidRPr="00F80265" w:rsidRDefault="00D6697F" w:rsidP="008A7766">
            <w:pPr>
              <w:pStyle w:val="ab"/>
              <w:ind w:firstLine="0"/>
              <w:rPr>
                <w:sz w:val="16"/>
                <w:szCs w:val="16"/>
                <w:lang w:val="ru-RU"/>
              </w:rPr>
            </w:pPr>
            <w:r w:rsidRPr="00F80265">
              <w:rPr>
                <w:sz w:val="16"/>
                <w:szCs w:val="16"/>
                <w:lang w:val="ru-RU"/>
              </w:rPr>
              <w:t>30</w:t>
            </w:r>
          </w:p>
        </w:tc>
      </w:tr>
      <w:tr w:rsidR="00D6697F" w:rsidRPr="00F80265" w:rsidTr="00D6697F">
        <w:trPr>
          <w:cantSplit/>
        </w:trPr>
        <w:tc>
          <w:tcPr>
            <w:tcW w:w="1304" w:type="dxa"/>
            <w:vMerge w:val="restart"/>
            <w:shd w:val="clear" w:color="auto" w:fill="F2F2F2" w:themeFill="background1" w:themeFillShade="F2"/>
          </w:tcPr>
          <w:p w:rsidR="00D6697F" w:rsidRPr="00F80265" w:rsidRDefault="00D6697F" w:rsidP="00093EB9">
            <w:pPr>
              <w:pStyle w:val="ab"/>
              <w:ind w:firstLine="0"/>
              <w:rPr>
                <w:sz w:val="16"/>
                <w:szCs w:val="16"/>
                <w:lang w:val="ru-RU"/>
              </w:rPr>
            </w:pPr>
            <w:r w:rsidRPr="00F80265">
              <w:rPr>
                <w:sz w:val="16"/>
                <w:szCs w:val="16"/>
                <w:lang w:val="ru-RU"/>
              </w:rPr>
              <w:t xml:space="preserve">Отдел ЗАГС </w:t>
            </w:r>
          </w:p>
          <w:p w:rsidR="00D6697F" w:rsidRPr="00F80265" w:rsidRDefault="00D6697F" w:rsidP="00093EB9">
            <w:pPr>
              <w:pStyle w:val="ab"/>
              <w:ind w:firstLine="0"/>
              <w:rPr>
                <w:sz w:val="16"/>
                <w:szCs w:val="16"/>
                <w:lang w:val="ru-RU"/>
              </w:rPr>
            </w:pPr>
            <w:r w:rsidRPr="00F80265">
              <w:rPr>
                <w:sz w:val="16"/>
                <w:szCs w:val="16"/>
                <w:lang w:val="ru-RU"/>
              </w:rPr>
              <w:t>(в том числе встроенные)</w:t>
            </w: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2126" w:type="dxa"/>
          </w:tcPr>
          <w:p w:rsidR="00D6697F" w:rsidRPr="00F80265" w:rsidRDefault="00D6697F" w:rsidP="008A7766">
            <w:pPr>
              <w:pStyle w:val="ab"/>
              <w:ind w:firstLine="0"/>
              <w:rPr>
                <w:sz w:val="16"/>
                <w:szCs w:val="16"/>
              </w:rPr>
            </w:pPr>
            <w:r w:rsidRPr="00F80265">
              <w:rPr>
                <w:sz w:val="16"/>
                <w:szCs w:val="16"/>
                <w:lang w:val="ru-RU"/>
              </w:rPr>
              <w:t>Количество объектов</w:t>
            </w:r>
          </w:p>
        </w:tc>
        <w:tc>
          <w:tcPr>
            <w:tcW w:w="3261" w:type="dxa"/>
          </w:tcPr>
          <w:p w:rsidR="00D6697F" w:rsidRPr="00F80265" w:rsidRDefault="00D6697F" w:rsidP="008A7766">
            <w:pPr>
              <w:pStyle w:val="ab"/>
              <w:ind w:firstLine="0"/>
              <w:rPr>
                <w:sz w:val="16"/>
                <w:szCs w:val="16"/>
                <w:lang w:val="ru-RU"/>
              </w:rPr>
            </w:pPr>
            <w:r w:rsidRPr="00F80265">
              <w:rPr>
                <w:sz w:val="16"/>
                <w:szCs w:val="16"/>
                <w:lang w:val="ru-RU"/>
              </w:rPr>
              <w:t>-</w:t>
            </w:r>
          </w:p>
        </w:tc>
      </w:tr>
      <w:tr w:rsidR="00D6697F" w:rsidRPr="00F80265" w:rsidTr="00D6697F">
        <w:trPr>
          <w:cantSplit/>
        </w:trPr>
        <w:tc>
          <w:tcPr>
            <w:tcW w:w="1304" w:type="dxa"/>
            <w:vMerge/>
            <w:shd w:val="clear" w:color="auto" w:fill="F2F2F2" w:themeFill="background1" w:themeFillShade="F2"/>
          </w:tcPr>
          <w:p w:rsidR="00D6697F" w:rsidRPr="00F80265" w:rsidRDefault="00D6697F" w:rsidP="008A7766">
            <w:pPr>
              <w:pStyle w:val="ab"/>
              <w:ind w:firstLine="0"/>
              <w:rPr>
                <w:sz w:val="16"/>
                <w:szCs w:val="16"/>
                <w:lang w:val="ru-RU"/>
              </w:rPr>
            </w:pPr>
          </w:p>
        </w:tc>
        <w:tc>
          <w:tcPr>
            <w:tcW w:w="2693" w:type="dxa"/>
          </w:tcPr>
          <w:p w:rsidR="00D6697F" w:rsidRPr="00F80265" w:rsidRDefault="00D6697F"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2126" w:type="dxa"/>
          </w:tcPr>
          <w:p w:rsidR="00D6697F" w:rsidRPr="00F80265" w:rsidRDefault="00D6697F" w:rsidP="008A7766">
            <w:pPr>
              <w:pStyle w:val="ab"/>
              <w:ind w:firstLine="0"/>
              <w:rPr>
                <w:sz w:val="16"/>
                <w:szCs w:val="16"/>
                <w:lang w:val="ru-RU"/>
              </w:rPr>
            </w:pPr>
            <w:r w:rsidRPr="00F80265">
              <w:rPr>
                <w:sz w:val="16"/>
                <w:szCs w:val="16"/>
                <w:lang w:val="ru-RU"/>
              </w:rPr>
              <w:t>Транспортная доступность, мин.</w:t>
            </w:r>
          </w:p>
        </w:tc>
        <w:tc>
          <w:tcPr>
            <w:tcW w:w="3261" w:type="dxa"/>
          </w:tcPr>
          <w:p w:rsidR="00D6697F" w:rsidRPr="00F80265" w:rsidRDefault="00D6697F" w:rsidP="008A7766">
            <w:pPr>
              <w:pStyle w:val="ab"/>
              <w:ind w:firstLine="0"/>
              <w:rPr>
                <w:sz w:val="16"/>
                <w:szCs w:val="16"/>
                <w:lang w:val="ru-RU"/>
              </w:rPr>
            </w:pPr>
            <w:r w:rsidRPr="00F80265">
              <w:rPr>
                <w:sz w:val="16"/>
                <w:szCs w:val="16"/>
                <w:lang w:val="ru-RU"/>
              </w:rPr>
              <w:t>-</w:t>
            </w:r>
          </w:p>
        </w:tc>
      </w:tr>
    </w:tbl>
    <w:p w:rsidR="00E356FC" w:rsidRPr="00F80265" w:rsidRDefault="00E356FC" w:rsidP="006F05FB">
      <w:pPr>
        <w:spacing w:line="240" w:lineRule="atLeast"/>
        <w:ind w:firstLine="708"/>
        <w:jc w:val="both"/>
        <w:rPr>
          <w:rFonts w:ascii="Times New Roman" w:hAnsi="Times New Roman" w:cs="Times New Roman"/>
          <w:b/>
          <w:sz w:val="24"/>
          <w:szCs w:val="24"/>
        </w:rPr>
      </w:pPr>
      <w:bookmarkStart w:id="86" w:name="_Toc494296358"/>
      <w:bookmarkEnd w:id="79"/>
      <w:bookmarkEnd w:id="80"/>
    </w:p>
    <w:p w:rsidR="006F05FB" w:rsidRPr="00F80265" w:rsidRDefault="006F05FB" w:rsidP="001747C9">
      <w:pPr>
        <w:spacing w:line="240" w:lineRule="atLeast"/>
        <w:jc w:val="both"/>
        <w:rPr>
          <w:rFonts w:ascii="Times New Roman" w:hAnsi="Times New Roman" w:cs="Times New Roman"/>
          <w:sz w:val="24"/>
          <w:szCs w:val="24"/>
        </w:rPr>
      </w:pPr>
      <w:r w:rsidRPr="00F80265">
        <w:rPr>
          <w:rFonts w:ascii="Times New Roman" w:hAnsi="Times New Roman" w:cs="Times New Roman"/>
          <w:b/>
          <w:sz w:val="24"/>
          <w:szCs w:val="24"/>
        </w:rPr>
        <w:t>1.11.</w:t>
      </w:r>
      <w:r w:rsidRPr="00F80265">
        <w:rPr>
          <w:rFonts w:ascii="Times New Roman" w:hAnsi="Times New Roman" w:cs="Times New Roman"/>
          <w:sz w:val="24"/>
          <w:szCs w:val="24"/>
        </w:rPr>
        <w:t xml:space="preserve"> Объекты </w:t>
      </w:r>
      <w:proofErr w:type="spellStart"/>
      <w:r w:rsidRPr="00F80265">
        <w:rPr>
          <w:rFonts w:ascii="Times New Roman" w:hAnsi="Times New Roman" w:cs="Times New Roman"/>
          <w:sz w:val="24"/>
          <w:szCs w:val="24"/>
        </w:rPr>
        <w:t>велотранспортной</w:t>
      </w:r>
      <w:proofErr w:type="spellEnd"/>
      <w:r w:rsidRPr="00F80265">
        <w:rPr>
          <w:rFonts w:ascii="Times New Roman" w:hAnsi="Times New Roman" w:cs="Times New Roman"/>
          <w:sz w:val="24"/>
          <w:szCs w:val="24"/>
        </w:rPr>
        <w:t xml:space="preserve"> инфраструктуры (велосипедные дорожки, </w:t>
      </w:r>
      <w:proofErr w:type="spellStart"/>
      <w:r w:rsidRPr="00F80265">
        <w:rPr>
          <w:rFonts w:ascii="Times New Roman" w:hAnsi="Times New Roman" w:cs="Times New Roman"/>
          <w:sz w:val="24"/>
          <w:szCs w:val="24"/>
        </w:rPr>
        <w:t>велополосы</w:t>
      </w:r>
      <w:proofErr w:type="spellEnd"/>
      <w:r w:rsidRPr="00F80265">
        <w:rPr>
          <w:rFonts w:ascii="Times New Roman" w:hAnsi="Times New Roman" w:cs="Times New Roman"/>
          <w:sz w:val="24"/>
          <w:szCs w:val="24"/>
        </w:rPr>
        <w:t>) в системе элементов обустройства автомобильных дорог.</w:t>
      </w:r>
    </w:p>
    <w:p w:rsidR="006F05FB" w:rsidRPr="00F80265" w:rsidRDefault="006F05FB" w:rsidP="002E00D7">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 xml:space="preserve">Расчетные показатели плотности сети </w:t>
      </w:r>
      <w:proofErr w:type="spellStart"/>
      <w:r w:rsidRPr="00F80265">
        <w:rPr>
          <w:rFonts w:ascii="Times New Roman" w:hAnsi="Times New Roman" w:cs="Times New Roman"/>
          <w:sz w:val="24"/>
          <w:szCs w:val="24"/>
        </w:rPr>
        <w:t>велотранспортной</w:t>
      </w:r>
      <w:proofErr w:type="spellEnd"/>
      <w:r w:rsidRPr="00F80265">
        <w:rPr>
          <w:rFonts w:ascii="Times New Roman" w:hAnsi="Times New Roman" w:cs="Times New Roman"/>
          <w:sz w:val="24"/>
          <w:szCs w:val="24"/>
        </w:rPr>
        <w:t xml:space="preserve"> инфраструктуры определяют минимально допустимый уровень обеспеченности.</w:t>
      </w:r>
    </w:p>
    <w:p w:rsidR="006F05FB" w:rsidRPr="00F80265" w:rsidRDefault="006F05FB" w:rsidP="002E00D7">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 xml:space="preserve">Расчетные показатели минимально допустимого уровня обеспеченности велосипедными дорожками, </w:t>
      </w:r>
      <w:proofErr w:type="spellStart"/>
      <w:r w:rsidRPr="00F80265">
        <w:rPr>
          <w:rFonts w:ascii="Times New Roman" w:hAnsi="Times New Roman" w:cs="Times New Roman"/>
          <w:sz w:val="24"/>
          <w:szCs w:val="24"/>
        </w:rPr>
        <w:t>велополосами</w:t>
      </w:r>
      <w:proofErr w:type="spellEnd"/>
      <w:r w:rsidRPr="00F80265">
        <w:rPr>
          <w:rFonts w:ascii="Times New Roman" w:hAnsi="Times New Roman" w:cs="Times New Roman"/>
          <w:sz w:val="24"/>
          <w:szCs w:val="24"/>
        </w:rPr>
        <w:t xml:space="preserve"> составляют в среднем 0,16 км на км</w:t>
      </w:r>
      <w:r w:rsidRPr="00F80265">
        <w:rPr>
          <w:rFonts w:ascii="Times New Roman" w:hAnsi="Times New Roman" w:cs="Times New Roman"/>
          <w:sz w:val="24"/>
          <w:szCs w:val="24"/>
          <w:vertAlign w:val="superscript"/>
        </w:rPr>
        <w:t>2</w:t>
      </w:r>
      <w:r w:rsidRPr="00F80265">
        <w:rPr>
          <w:rFonts w:ascii="Times New Roman" w:hAnsi="Times New Roman" w:cs="Times New Roman"/>
          <w:sz w:val="24"/>
          <w:szCs w:val="24"/>
        </w:rPr>
        <w:t xml:space="preserve"> в застроенной, планируемой к застройке территории.</w:t>
      </w:r>
    </w:p>
    <w:p w:rsidR="006F05FB" w:rsidRPr="00F80265" w:rsidRDefault="006F05FB" w:rsidP="00CA3339">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 xml:space="preserve">Расчетные показатели максимально допустимого уровня территориальной доступности велосипедных дорожек, </w:t>
      </w:r>
      <w:proofErr w:type="spellStart"/>
      <w:r w:rsidRPr="00F80265">
        <w:rPr>
          <w:rFonts w:ascii="Times New Roman" w:hAnsi="Times New Roman" w:cs="Times New Roman"/>
          <w:sz w:val="24"/>
          <w:szCs w:val="24"/>
        </w:rPr>
        <w:t>велополос</w:t>
      </w:r>
      <w:proofErr w:type="spellEnd"/>
      <w:r w:rsidRPr="00F80265">
        <w:rPr>
          <w:rFonts w:ascii="Times New Roman" w:hAnsi="Times New Roman" w:cs="Times New Roman"/>
          <w:sz w:val="24"/>
          <w:szCs w:val="24"/>
        </w:rPr>
        <w:t xml:space="preserve"> в системе элементов обустройства автомобильных дорог для населения не устанавливаются.</w:t>
      </w:r>
    </w:p>
    <w:p w:rsidR="006F05FB" w:rsidRPr="00F80265" w:rsidRDefault="006F05FB" w:rsidP="00CA3339">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 xml:space="preserve">Расчетные показатели минимально допустимого уровня обеспеченности велосипедными парковками принимаются следующие: </w:t>
      </w:r>
    </w:p>
    <w:p w:rsidR="006F05FB" w:rsidRPr="00F80265" w:rsidRDefault="006F05FB" w:rsidP="00CA3339">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- 6 парковочных мест для велосипедов на 100 м</w:t>
      </w:r>
      <w:r w:rsidRPr="00F80265">
        <w:rPr>
          <w:rFonts w:ascii="Times New Roman" w:hAnsi="Times New Roman" w:cs="Times New Roman"/>
          <w:sz w:val="24"/>
          <w:szCs w:val="24"/>
          <w:vertAlign w:val="superscript"/>
        </w:rPr>
        <w:t>2</w:t>
      </w:r>
      <w:r w:rsidRPr="00F80265">
        <w:rPr>
          <w:rFonts w:ascii="Times New Roman" w:hAnsi="Times New Roman" w:cs="Times New Roman"/>
          <w:sz w:val="24"/>
          <w:szCs w:val="24"/>
        </w:rPr>
        <w:t xml:space="preserve"> площади торгового центра;</w:t>
      </w:r>
    </w:p>
    <w:p w:rsidR="006F05FB" w:rsidRPr="00F80265" w:rsidRDefault="006F05FB" w:rsidP="00CA3339">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- 30 парковочных мест для велосипедов на 100 учащихся образовательного учреждения;</w:t>
      </w:r>
    </w:p>
    <w:p w:rsidR="006F05FB" w:rsidRPr="00F80265" w:rsidRDefault="006F05FB" w:rsidP="00CA3339">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- 20 парковочных мест для велосипедов на 100 посетителей объектов культуры, спорта, здравоохранения и административных зданий;</w:t>
      </w:r>
    </w:p>
    <w:p w:rsidR="006F05FB" w:rsidRPr="00F80265" w:rsidRDefault="006F05FB" w:rsidP="00CA3339">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lastRenderedPageBreak/>
        <w:t>- наличие мест постоянного хранения в количестве не менее 0,8 места на каждое домохозяйство (квартиру) при проектировании нового жилого дома.</w:t>
      </w:r>
    </w:p>
    <w:p w:rsidR="00B3568E" w:rsidRPr="00F80265" w:rsidRDefault="006F05FB" w:rsidP="00CA3339">
      <w:pPr>
        <w:spacing w:line="240" w:lineRule="atLeast"/>
        <w:ind w:firstLine="567"/>
        <w:jc w:val="both"/>
        <w:rPr>
          <w:rFonts w:ascii="Times New Roman" w:hAnsi="Times New Roman" w:cs="Times New Roman"/>
          <w:b/>
          <w:sz w:val="24"/>
          <w:szCs w:val="24"/>
        </w:rPr>
      </w:pPr>
      <w:r w:rsidRPr="00F80265">
        <w:rPr>
          <w:rFonts w:ascii="Times New Roman" w:hAnsi="Times New Roman" w:cs="Times New Roman"/>
          <w:sz w:val="24"/>
          <w:szCs w:val="24"/>
        </w:rPr>
        <w:t xml:space="preserve">Расчетные показатели максимально допустимого уровня территориальной доступности уличных </w:t>
      </w:r>
      <w:proofErr w:type="spellStart"/>
      <w:r w:rsidRPr="00F80265">
        <w:rPr>
          <w:rFonts w:ascii="Times New Roman" w:hAnsi="Times New Roman" w:cs="Times New Roman"/>
          <w:sz w:val="24"/>
          <w:szCs w:val="24"/>
        </w:rPr>
        <w:t>велопарковок</w:t>
      </w:r>
      <w:proofErr w:type="spellEnd"/>
      <w:r w:rsidRPr="00F80265">
        <w:rPr>
          <w:rFonts w:ascii="Times New Roman" w:hAnsi="Times New Roman" w:cs="Times New Roman"/>
          <w:sz w:val="24"/>
          <w:szCs w:val="24"/>
        </w:rPr>
        <w:t xml:space="preserve"> для кратковременного хранения - на расстоянии не более 30 м от входа в образовательные учреждения, объекты культуры, спорта, здравоохранения и административных зданий».</w:t>
      </w:r>
    </w:p>
    <w:p w:rsidR="000B1ACE" w:rsidRPr="00F80265" w:rsidRDefault="00B3568E" w:rsidP="00CA3339">
      <w:pPr>
        <w:pStyle w:val="11"/>
        <w:suppressAutoHyphens/>
        <w:spacing w:before="240" w:after="240" w:line="240" w:lineRule="auto"/>
        <w:ind w:firstLine="567"/>
        <w:jc w:val="both"/>
        <w:rPr>
          <w:rFonts w:ascii="Times New Roman" w:eastAsia="Calibri" w:hAnsi="Times New Roman" w:cs="Times New Roman"/>
          <w:b w:val="0"/>
          <w:color w:val="auto"/>
          <w:sz w:val="24"/>
          <w:szCs w:val="24"/>
        </w:rPr>
      </w:pPr>
      <w:r w:rsidRPr="00F80265">
        <w:rPr>
          <w:rFonts w:ascii="Times New Roman" w:hAnsi="Times New Roman" w:cs="Times New Roman"/>
          <w:b w:val="0"/>
          <w:color w:val="auto"/>
          <w:sz w:val="24"/>
          <w:szCs w:val="24"/>
        </w:rPr>
        <w:t>2.</w:t>
      </w:r>
      <w:r w:rsidR="008A7766" w:rsidRPr="00F80265">
        <w:rPr>
          <w:rFonts w:ascii="Times New Roman" w:hAnsi="Times New Roman" w:cs="Times New Roman"/>
          <w:b w:val="0"/>
          <w:color w:val="auto"/>
          <w:sz w:val="24"/>
          <w:szCs w:val="24"/>
        </w:rPr>
        <w:t xml:space="preserve">Материалы по обоснованию расчетных показателей </w:t>
      </w:r>
      <w:r w:rsidR="008A7766" w:rsidRPr="00F80265">
        <w:rPr>
          <w:rFonts w:ascii="Times New Roman" w:eastAsia="Calibri" w:hAnsi="Times New Roman" w:cs="Times New Roman"/>
          <w:b w:val="0"/>
          <w:color w:val="auto"/>
          <w:sz w:val="24"/>
          <w:szCs w:val="24"/>
        </w:rPr>
        <w:t>минимально допустимого уровня обеспеченности объектами местного значения поселения, населения поселения, и расчетных показателей максимально допустимого уровня территориальной доступности таких объектов для населения поселения</w:t>
      </w:r>
      <w:bookmarkStart w:id="87" w:name="_Toc494296359"/>
      <w:bookmarkEnd w:id="86"/>
    </w:p>
    <w:p w:rsidR="008A7766" w:rsidRPr="00F80265" w:rsidRDefault="000B1ACE" w:rsidP="00FF762C">
      <w:pPr>
        <w:pStyle w:val="11"/>
        <w:suppressAutoHyphens/>
        <w:spacing w:before="240" w:after="240" w:line="240" w:lineRule="auto"/>
        <w:jc w:val="both"/>
        <w:rPr>
          <w:b w:val="0"/>
          <w:color w:val="auto"/>
          <w:sz w:val="24"/>
          <w:szCs w:val="24"/>
        </w:rPr>
      </w:pPr>
      <w:r w:rsidRPr="00F80265">
        <w:rPr>
          <w:rFonts w:ascii="Times New Roman" w:eastAsia="Calibri" w:hAnsi="Times New Roman" w:cs="Times New Roman"/>
          <w:b w:val="0"/>
          <w:color w:val="auto"/>
          <w:sz w:val="24"/>
          <w:szCs w:val="24"/>
        </w:rPr>
        <w:t xml:space="preserve">2.1 </w:t>
      </w:r>
      <w:r w:rsidR="008A7766" w:rsidRPr="00F80265">
        <w:rPr>
          <w:b w:val="0"/>
          <w:color w:val="auto"/>
          <w:sz w:val="24"/>
          <w:szCs w:val="24"/>
        </w:rPr>
        <w:t>Объек</w:t>
      </w:r>
      <w:r w:rsidR="00EB1886" w:rsidRPr="00F80265">
        <w:rPr>
          <w:b w:val="0"/>
          <w:color w:val="auto"/>
          <w:sz w:val="24"/>
          <w:szCs w:val="24"/>
        </w:rPr>
        <w:t xml:space="preserve">ты местного значения поселения </w:t>
      </w:r>
      <w:r w:rsidR="008A7766" w:rsidRPr="00F80265">
        <w:rPr>
          <w:b w:val="0"/>
          <w:color w:val="auto"/>
          <w:sz w:val="24"/>
          <w:szCs w:val="24"/>
        </w:rPr>
        <w:t>в области транспорта и автомобильных дорог местного значения</w:t>
      </w:r>
      <w:bookmarkEnd w:id="87"/>
    </w:p>
    <w:tbl>
      <w:tblPr>
        <w:tblStyle w:val="aa"/>
        <w:tblW w:w="938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304"/>
        <w:gridCol w:w="1843"/>
        <w:gridCol w:w="6238"/>
      </w:tblGrid>
      <w:tr w:rsidR="008A7766" w:rsidRPr="00F80265" w:rsidTr="00463FA8">
        <w:trPr>
          <w:tblHeader/>
        </w:trPr>
        <w:tc>
          <w:tcPr>
            <w:tcW w:w="1304" w:type="dxa"/>
            <w:vMerge w:val="restart"/>
            <w:shd w:val="clear" w:color="auto" w:fill="D9D9D9" w:themeFill="background1" w:themeFillShade="D9"/>
          </w:tcPr>
          <w:p w:rsidR="008A7766" w:rsidRPr="00F80265" w:rsidRDefault="008A7766" w:rsidP="008A7766">
            <w:pPr>
              <w:pStyle w:val="ab"/>
              <w:ind w:firstLine="0"/>
              <w:rPr>
                <w:i/>
                <w:sz w:val="16"/>
                <w:szCs w:val="16"/>
                <w:lang w:val="ru-RU"/>
              </w:rPr>
            </w:pPr>
            <w:r w:rsidRPr="00F80265">
              <w:rPr>
                <w:i/>
                <w:sz w:val="16"/>
                <w:szCs w:val="16"/>
                <w:lang w:val="ru-RU"/>
              </w:rPr>
              <w:t>Наименование вида объекта</w:t>
            </w:r>
          </w:p>
        </w:tc>
        <w:tc>
          <w:tcPr>
            <w:tcW w:w="1843" w:type="dxa"/>
            <w:vMerge w:val="restart"/>
            <w:shd w:val="clear" w:color="auto" w:fill="D9D9D9" w:themeFill="background1" w:themeFillShade="D9"/>
          </w:tcPr>
          <w:p w:rsidR="008A7766" w:rsidRPr="00F80265" w:rsidRDefault="008A7766" w:rsidP="008A7766">
            <w:pPr>
              <w:pStyle w:val="ab"/>
              <w:ind w:firstLine="0"/>
              <w:rPr>
                <w:i/>
                <w:sz w:val="16"/>
                <w:szCs w:val="16"/>
                <w:lang w:val="ru-RU"/>
              </w:rPr>
            </w:pPr>
            <w:r w:rsidRPr="00F80265">
              <w:rPr>
                <w:i/>
                <w:sz w:val="16"/>
                <w:szCs w:val="16"/>
                <w:lang w:val="ru-RU"/>
              </w:rPr>
              <w:t>Тип расчетного показателя</w:t>
            </w:r>
          </w:p>
        </w:tc>
        <w:tc>
          <w:tcPr>
            <w:tcW w:w="6238" w:type="dxa"/>
            <w:shd w:val="clear" w:color="auto" w:fill="D9D9D9" w:themeFill="background1" w:themeFillShade="D9"/>
          </w:tcPr>
          <w:p w:rsidR="008A7766" w:rsidRPr="00F80265" w:rsidRDefault="008A7766" w:rsidP="008A7766">
            <w:pPr>
              <w:pStyle w:val="ab"/>
              <w:ind w:firstLine="0"/>
              <w:rPr>
                <w:i/>
                <w:sz w:val="16"/>
                <w:szCs w:val="16"/>
                <w:lang w:val="ru-RU"/>
              </w:rPr>
            </w:pPr>
            <w:r w:rsidRPr="00F80265">
              <w:rPr>
                <w:i/>
                <w:sz w:val="16"/>
                <w:szCs w:val="16"/>
                <w:lang w:val="ru-RU"/>
              </w:rPr>
              <w:t>Обоснование расчетного показателя</w:t>
            </w:r>
          </w:p>
        </w:tc>
      </w:tr>
      <w:tr w:rsidR="00EB1886" w:rsidRPr="00F80265" w:rsidTr="00B2276A">
        <w:tc>
          <w:tcPr>
            <w:tcW w:w="1304" w:type="dxa"/>
            <w:vMerge/>
            <w:shd w:val="clear" w:color="auto" w:fill="F2F2F2" w:themeFill="background1" w:themeFillShade="F2"/>
          </w:tcPr>
          <w:p w:rsidR="00EB1886" w:rsidRPr="00F80265" w:rsidRDefault="00EB1886" w:rsidP="008A7766">
            <w:pPr>
              <w:pStyle w:val="ab"/>
              <w:ind w:firstLine="0"/>
              <w:rPr>
                <w:sz w:val="16"/>
                <w:szCs w:val="16"/>
                <w:lang w:val="ru-RU"/>
              </w:rPr>
            </w:pPr>
          </w:p>
        </w:tc>
        <w:tc>
          <w:tcPr>
            <w:tcW w:w="1843" w:type="dxa"/>
            <w:vMerge/>
          </w:tcPr>
          <w:p w:rsidR="00EB1886" w:rsidRPr="00F80265" w:rsidRDefault="00EB1886" w:rsidP="008A7766">
            <w:pPr>
              <w:pStyle w:val="ab"/>
              <w:ind w:firstLine="0"/>
              <w:rPr>
                <w:sz w:val="16"/>
                <w:szCs w:val="16"/>
                <w:lang w:val="ru-RU"/>
              </w:rPr>
            </w:pPr>
          </w:p>
        </w:tc>
        <w:tc>
          <w:tcPr>
            <w:tcW w:w="6238" w:type="dxa"/>
            <w:shd w:val="clear" w:color="auto" w:fill="D9D9D9" w:themeFill="background1" w:themeFillShade="D9"/>
          </w:tcPr>
          <w:p w:rsidR="00EB1886" w:rsidRPr="00F80265" w:rsidRDefault="00EB1886" w:rsidP="008A7766">
            <w:pPr>
              <w:pStyle w:val="ab"/>
              <w:ind w:firstLine="0"/>
              <w:rPr>
                <w:i/>
                <w:sz w:val="16"/>
                <w:szCs w:val="16"/>
                <w:lang w:val="ru-RU"/>
              </w:rPr>
            </w:pPr>
            <w:r w:rsidRPr="00F80265">
              <w:rPr>
                <w:i/>
                <w:sz w:val="16"/>
                <w:szCs w:val="16"/>
                <w:lang w:val="ru-RU"/>
              </w:rPr>
              <w:t>сельское поселение</w:t>
            </w:r>
          </w:p>
        </w:tc>
      </w:tr>
      <w:tr w:rsidR="008A7766" w:rsidRPr="00F80265" w:rsidTr="00463FA8">
        <w:tc>
          <w:tcPr>
            <w:tcW w:w="1304"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t>Улично-дорожная сеть</w:t>
            </w: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6238" w:type="dxa"/>
          </w:tcPr>
          <w:p w:rsidR="008A7766" w:rsidRPr="00F80265" w:rsidRDefault="008A7766" w:rsidP="00B2276A">
            <w:pPr>
              <w:pStyle w:val="ab"/>
              <w:ind w:firstLine="0"/>
              <w:rPr>
                <w:sz w:val="16"/>
                <w:szCs w:val="16"/>
                <w:lang w:val="ru-RU"/>
              </w:rPr>
            </w:pPr>
            <w:r w:rsidRPr="00F80265">
              <w:rPr>
                <w:sz w:val="16"/>
                <w:szCs w:val="16"/>
                <w:lang w:val="ru-RU"/>
              </w:rPr>
              <w:t>Плотность сети в 3,5 км/км</w:t>
            </w:r>
            <w:r w:rsidRPr="00F80265">
              <w:rPr>
                <w:sz w:val="16"/>
                <w:szCs w:val="16"/>
                <w:vertAlign w:val="superscript"/>
                <w:lang w:val="ru-RU"/>
              </w:rPr>
              <w:t>2</w:t>
            </w:r>
            <w:r w:rsidRPr="00F80265">
              <w:rPr>
                <w:sz w:val="16"/>
                <w:szCs w:val="16"/>
                <w:lang w:val="ru-RU"/>
              </w:rPr>
              <w:t xml:space="preserve"> для сельского поселения принята в соответствии с </w:t>
            </w:r>
            <w:proofErr w:type="spellStart"/>
            <w:r w:rsidRPr="00F80265">
              <w:rPr>
                <w:sz w:val="16"/>
                <w:szCs w:val="16"/>
                <w:lang w:val="ru-RU"/>
              </w:rPr>
              <w:t>п</w:t>
            </w:r>
            <w:proofErr w:type="spellEnd"/>
            <w:r w:rsidRPr="00F80265">
              <w:rPr>
                <w:sz w:val="16"/>
                <w:szCs w:val="16"/>
                <w:lang w:val="ru-RU"/>
              </w:rPr>
              <w:t xml:space="preserve"> 1.15 «</w:t>
            </w:r>
            <w:bookmarkStart w:id="88" w:name="OLE_LINK156"/>
            <w:bookmarkStart w:id="89" w:name="OLE_LINK157"/>
            <w:bookmarkStart w:id="90" w:name="OLE_LINK158"/>
            <w:bookmarkStart w:id="91" w:name="OLE_LINK159"/>
            <w:r w:rsidRPr="00F80265">
              <w:rPr>
                <w:sz w:val="16"/>
                <w:szCs w:val="16"/>
                <w:lang w:val="ru-RU"/>
              </w:rPr>
              <w:t xml:space="preserve">Руководство по проектированию городских улиц и дорог» Центральный Научно-Исследовательский И Проектный Институт По Градостроительству (ЦНИИП Градостроительства) </w:t>
            </w:r>
            <w:proofErr w:type="spellStart"/>
            <w:r w:rsidRPr="00F80265">
              <w:rPr>
                <w:sz w:val="16"/>
                <w:szCs w:val="16"/>
                <w:lang w:val="ru-RU"/>
              </w:rPr>
              <w:t>Госгражданстроя</w:t>
            </w:r>
            <w:bookmarkEnd w:id="88"/>
            <w:bookmarkEnd w:id="89"/>
            <w:bookmarkEnd w:id="90"/>
            <w:bookmarkEnd w:id="91"/>
            <w:proofErr w:type="spellEnd"/>
          </w:p>
        </w:tc>
      </w:tr>
      <w:tr w:rsidR="008A7766" w:rsidRPr="00F80265" w:rsidTr="00463FA8">
        <w:tc>
          <w:tcPr>
            <w:tcW w:w="1304" w:type="dxa"/>
            <w:vMerge/>
            <w:shd w:val="clear" w:color="auto" w:fill="F2F2F2" w:themeFill="background1" w:themeFillShade="F2"/>
          </w:tcPr>
          <w:p w:rsidR="008A7766" w:rsidRPr="00F80265" w:rsidRDefault="008A7766" w:rsidP="008A7766">
            <w:pPr>
              <w:pStyle w:val="ab"/>
              <w:ind w:firstLine="0"/>
              <w:rPr>
                <w:sz w:val="16"/>
                <w:szCs w:val="16"/>
                <w:lang w:val="ru-RU"/>
              </w:rPr>
            </w:pP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238" w:type="dxa"/>
          </w:tcPr>
          <w:p w:rsidR="008A7766" w:rsidRPr="00F80265" w:rsidRDefault="008A7766" w:rsidP="008A7766">
            <w:pPr>
              <w:pStyle w:val="ab"/>
              <w:ind w:firstLine="0"/>
              <w:rPr>
                <w:sz w:val="16"/>
                <w:szCs w:val="16"/>
                <w:lang w:val="ru-RU"/>
              </w:rPr>
            </w:pPr>
            <w:r w:rsidRPr="00F80265">
              <w:rPr>
                <w:sz w:val="16"/>
                <w:szCs w:val="16"/>
                <w:lang w:val="ru-RU"/>
              </w:rPr>
              <w:t xml:space="preserve">Пешеходная доступность до улично-дорожной сети в 500 м принята в соответствии с </w:t>
            </w:r>
            <w:proofErr w:type="spellStart"/>
            <w:r w:rsidRPr="00F80265">
              <w:rPr>
                <w:sz w:val="16"/>
                <w:szCs w:val="16"/>
                <w:lang w:val="ru-RU"/>
              </w:rPr>
              <w:t>п</w:t>
            </w:r>
            <w:proofErr w:type="spellEnd"/>
            <w:r w:rsidRPr="00F80265">
              <w:rPr>
                <w:sz w:val="16"/>
                <w:szCs w:val="16"/>
                <w:lang w:val="ru-RU"/>
              </w:rPr>
              <w:t xml:space="preserve"> 1.14 «Руководство по проектированию городских улиц и дорог» Центральный Научно-Исследовательский И Проектный Институт По Градостроительству (ЦНИИП Градостроительства) </w:t>
            </w:r>
            <w:proofErr w:type="spellStart"/>
            <w:r w:rsidRPr="00F80265">
              <w:rPr>
                <w:sz w:val="16"/>
                <w:szCs w:val="16"/>
                <w:lang w:val="ru-RU"/>
              </w:rPr>
              <w:t>Госгражданстроя</w:t>
            </w:r>
            <w:proofErr w:type="spellEnd"/>
          </w:p>
        </w:tc>
      </w:tr>
      <w:tr w:rsidR="008A7766" w:rsidRPr="00F80265" w:rsidTr="00463FA8">
        <w:tc>
          <w:tcPr>
            <w:tcW w:w="1304"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t>Остановочный пункт</w:t>
            </w: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6238" w:type="dxa"/>
          </w:tcPr>
          <w:p w:rsidR="008A7766" w:rsidRPr="00F80265" w:rsidRDefault="008A7766" w:rsidP="008A7766">
            <w:pPr>
              <w:pStyle w:val="ab"/>
              <w:ind w:firstLine="0"/>
              <w:rPr>
                <w:sz w:val="16"/>
                <w:szCs w:val="16"/>
                <w:lang w:val="ru-RU"/>
              </w:rPr>
            </w:pPr>
            <w:r w:rsidRPr="00F80265">
              <w:rPr>
                <w:sz w:val="16"/>
                <w:szCs w:val="16"/>
                <w:lang w:val="ru-RU"/>
              </w:rPr>
              <w:t>Расчет проектируемого количества остановочных пунктов рекомендуется осуществлять с учетом 100% обеспеченности населения транспортным сообщением, с размещением остановочных пунктов в населенном пункте с интервалом 400-600 метров согласно п. 11.25 СП 42.13330.2016 «СНиП 2.07.01-89*» Планировка и застройка городских и сельских поселений. Актуализированная редакция  (утв. Приказом Минстроя России от 30.12.2016 № 1034/</w:t>
            </w:r>
            <w:proofErr w:type="spellStart"/>
            <w:r w:rsidRPr="00F80265">
              <w:rPr>
                <w:sz w:val="16"/>
                <w:szCs w:val="16"/>
                <w:lang w:val="ru-RU"/>
              </w:rPr>
              <w:t>пр</w:t>
            </w:r>
            <w:proofErr w:type="spellEnd"/>
            <w:r w:rsidRPr="00F80265">
              <w:rPr>
                <w:sz w:val="16"/>
                <w:szCs w:val="16"/>
                <w:lang w:val="ru-RU"/>
              </w:rPr>
              <w:t>).</w:t>
            </w:r>
          </w:p>
        </w:tc>
      </w:tr>
      <w:tr w:rsidR="008A7766" w:rsidRPr="00F80265" w:rsidTr="00463FA8">
        <w:tc>
          <w:tcPr>
            <w:tcW w:w="1304" w:type="dxa"/>
            <w:vMerge/>
            <w:shd w:val="clear" w:color="auto" w:fill="F2F2F2" w:themeFill="background1" w:themeFillShade="F2"/>
          </w:tcPr>
          <w:p w:rsidR="008A7766" w:rsidRPr="00F80265" w:rsidRDefault="008A7766" w:rsidP="008A7766">
            <w:pPr>
              <w:pStyle w:val="ab"/>
              <w:ind w:firstLine="0"/>
              <w:rPr>
                <w:lang w:val="ru-RU"/>
              </w:rPr>
            </w:pP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238" w:type="dxa"/>
          </w:tcPr>
          <w:p w:rsidR="008A7766" w:rsidRPr="00F80265" w:rsidRDefault="008A7766" w:rsidP="008A7766">
            <w:pPr>
              <w:pStyle w:val="ab"/>
              <w:ind w:firstLine="0"/>
              <w:rPr>
                <w:sz w:val="16"/>
                <w:szCs w:val="16"/>
                <w:lang w:val="ru-RU"/>
              </w:rPr>
            </w:pPr>
            <w:bookmarkStart w:id="92" w:name="OLE_LINK73"/>
            <w:bookmarkStart w:id="93" w:name="OLE_LINK74"/>
            <w:r w:rsidRPr="00F80265">
              <w:rPr>
                <w:sz w:val="16"/>
                <w:szCs w:val="16"/>
                <w:lang w:val="ru-RU"/>
              </w:rPr>
              <w:t>Пешеходная доступность 500 м для зоны индивидуальной жилой застройки и 800 м для прочих зон принята в соответствии с п. 11.24 СП 42.13330.2016 «СНиП 2.07.01-89*» Планировка и застройка городских и сельских поселений. Актуализированная редакция  (утв. Приказом Минстроя России от 30.12.2016 № 1034/</w:t>
            </w:r>
            <w:proofErr w:type="spellStart"/>
            <w:r w:rsidRPr="00F80265">
              <w:rPr>
                <w:sz w:val="16"/>
                <w:szCs w:val="16"/>
                <w:lang w:val="ru-RU"/>
              </w:rPr>
              <w:t>пр</w:t>
            </w:r>
            <w:proofErr w:type="spellEnd"/>
            <w:r w:rsidRPr="00F80265">
              <w:rPr>
                <w:sz w:val="16"/>
                <w:szCs w:val="16"/>
                <w:lang w:val="ru-RU"/>
              </w:rPr>
              <w:t>).</w:t>
            </w:r>
          </w:p>
          <w:p w:rsidR="008A7766" w:rsidRPr="00F80265" w:rsidRDefault="008A7766" w:rsidP="008A7766">
            <w:pPr>
              <w:pStyle w:val="ab"/>
              <w:ind w:firstLine="0"/>
              <w:rPr>
                <w:sz w:val="16"/>
                <w:szCs w:val="16"/>
                <w:lang w:val="ru-RU"/>
              </w:rPr>
            </w:pPr>
            <w:r w:rsidRPr="00F80265">
              <w:rPr>
                <w:sz w:val="16"/>
                <w:szCs w:val="16"/>
                <w:lang w:val="ru-RU"/>
              </w:rPr>
              <w:t xml:space="preserve">Минимальное расстояние от остановок специализированного транспорта, перевозящих только инвалидов, до входов в общественные здания 100 м в соответствии с СП 59.13330.2012 «Доступность зданий и сооружений для </w:t>
            </w:r>
            <w:proofErr w:type="spellStart"/>
            <w:r w:rsidRPr="00F80265">
              <w:rPr>
                <w:sz w:val="16"/>
                <w:szCs w:val="16"/>
                <w:lang w:val="ru-RU"/>
              </w:rPr>
              <w:t>маломобильных</w:t>
            </w:r>
            <w:proofErr w:type="spellEnd"/>
            <w:r w:rsidRPr="00F80265">
              <w:rPr>
                <w:sz w:val="16"/>
                <w:szCs w:val="16"/>
                <w:lang w:val="ru-RU"/>
              </w:rPr>
              <w:t xml:space="preserve"> групп населения. Актуализированная редакция СНиП 35-01-2001».</w:t>
            </w:r>
            <w:bookmarkEnd w:id="92"/>
            <w:bookmarkEnd w:id="93"/>
          </w:p>
        </w:tc>
      </w:tr>
    </w:tbl>
    <w:p w:rsidR="008A7766" w:rsidRPr="00F80265" w:rsidRDefault="000B1ACE" w:rsidP="00FF762C">
      <w:pPr>
        <w:pStyle w:val="a2"/>
        <w:numPr>
          <w:ilvl w:val="0"/>
          <w:numId w:val="0"/>
        </w:numPr>
        <w:suppressAutoHyphens/>
        <w:spacing w:before="240" w:after="240"/>
        <w:rPr>
          <w:b w:val="0"/>
        </w:rPr>
      </w:pPr>
      <w:bookmarkStart w:id="94" w:name="_Toc494296360"/>
      <w:r w:rsidRPr="00F80265">
        <w:rPr>
          <w:b w:val="0"/>
        </w:rPr>
        <w:t>2.2.</w:t>
      </w:r>
      <w:r w:rsidR="008A7766" w:rsidRPr="00F80265">
        <w:rPr>
          <w:b w:val="0"/>
        </w:rPr>
        <w:t>Объек</w:t>
      </w:r>
      <w:r w:rsidR="00EB1886" w:rsidRPr="00F80265">
        <w:rPr>
          <w:b w:val="0"/>
        </w:rPr>
        <w:t xml:space="preserve">ты местного значения поселения </w:t>
      </w:r>
      <w:r w:rsidR="008A7766" w:rsidRPr="00F80265">
        <w:rPr>
          <w:b w:val="0"/>
        </w:rPr>
        <w:t>в области предупреждения чрезвычайных ситуаций и ликвидации их последствий</w:t>
      </w:r>
      <w:bookmarkEnd w:id="94"/>
    </w:p>
    <w:p w:rsidR="008A7766" w:rsidRPr="00F80265" w:rsidRDefault="008A7766" w:rsidP="00FF762C">
      <w:pPr>
        <w:snapToGrid w:val="0"/>
        <w:ind w:firstLine="567"/>
        <w:jc w:val="both"/>
        <w:rPr>
          <w:rFonts w:ascii="Times New Roman" w:hAnsi="Times New Roman" w:cs="Times New Roman"/>
          <w:sz w:val="24"/>
          <w:szCs w:val="24"/>
        </w:rPr>
      </w:pPr>
      <w:r w:rsidRPr="00F80265">
        <w:rPr>
          <w:rFonts w:ascii="Times New Roman" w:hAnsi="Times New Roman" w:cs="Times New Roman"/>
          <w:sz w:val="24"/>
          <w:szCs w:val="24"/>
        </w:rPr>
        <w:t>При подготовке документов территориального планирования для объект</w:t>
      </w:r>
      <w:r w:rsidR="00C84734" w:rsidRPr="00F80265">
        <w:rPr>
          <w:rFonts w:ascii="Times New Roman" w:hAnsi="Times New Roman" w:cs="Times New Roman"/>
          <w:sz w:val="24"/>
          <w:szCs w:val="24"/>
        </w:rPr>
        <w:t xml:space="preserve">ов местного значения поселения </w:t>
      </w:r>
      <w:r w:rsidRPr="00F80265">
        <w:rPr>
          <w:rFonts w:ascii="Times New Roman" w:hAnsi="Times New Roman" w:cs="Times New Roman"/>
          <w:sz w:val="24"/>
          <w:szCs w:val="24"/>
        </w:rPr>
        <w:t xml:space="preserve">в области предупреждения чрезвычайных ситуаций для пожарной охраны необходимо руководствоваться Федеральным </w:t>
      </w:r>
      <w:hyperlink r:id="rId12" w:history="1">
        <w:r w:rsidRPr="00F80265">
          <w:rPr>
            <w:rFonts w:ascii="Times New Roman" w:hAnsi="Times New Roman" w:cs="Times New Roman"/>
            <w:sz w:val="24"/>
            <w:szCs w:val="24"/>
          </w:rPr>
          <w:t>законом</w:t>
        </w:r>
      </w:hyperlink>
      <w:r w:rsidRPr="00F80265">
        <w:rPr>
          <w:rFonts w:ascii="Times New Roman" w:hAnsi="Times New Roman" w:cs="Times New Roman"/>
          <w:sz w:val="24"/>
          <w:szCs w:val="24"/>
        </w:rPr>
        <w:t xml:space="preserve"> от 22.07.2008 № 123-ФЗ «Технический регламент о требованиях пожарной безопасности». </w:t>
      </w:r>
    </w:p>
    <w:p w:rsidR="008A1DE8" w:rsidRPr="00F80265" w:rsidRDefault="008A7766" w:rsidP="00FF762C">
      <w:pPr>
        <w:ind w:firstLine="567"/>
        <w:jc w:val="both"/>
        <w:rPr>
          <w:rFonts w:ascii="Times New Roman" w:eastAsia="Times New Roman" w:hAnsi="Times New Roman" w:cs="Times New Roman"/>
          <w:bCs/>
          <w:sz w:val="24"/>
          <w:szCs w:val="24"/>
        </w:rPr>
      </w:pPr>
      <w:r w:rsidRPr="00F80265">
        <w:rPr>
          <w:rFonts w:ascii="Times New Roman" w:hAnsi="Times New Roman" w:cs="Times New Roman"/>
          <w:sz w:val="24"/>
          <w:szCs w:val="24"/>
        </w:rPr>
        <w:t xml:space="preserve">Аварийно-спасательные службы и (или) аварийно-спасательные формирования местного значения создаются по решению муниципальных образований, в соответствии с </w:t>
      </w:r>
      <w:r w:rsidRPr="00F80265">
        <w:rPr>
          <w:rFonts w:ascii="Times New Roman" w:eastAsia="Times New Roman" w:hAnsi="Times New Roman" w:cs="Times New Roman"/>
          <w:bCs/>
          <w:sz w:val="24"/>
          <w:szCs w:val="24"/>
        </w:rPr>
        <w:t>законом Астраханской области от 09.04.2007 № 22/2007-ОЗ «О профессиональных аварийно-спасательных службах, аварийно-спасательных формированиях и статусе спасателей».</w:t>
      </w:r>
    </w:p>
    <w:p w:rsidR="008A7766" w:rsidRPr="00F80265" w:rsidRDefault="008A1DE8" w:rsidP="00FF762C">
      <w:pPr>
        <w:jc w:val="both"/>
        <w:rPr>
          <w:rFonts w:ascii="Times New Roman" w:hAnsi="Times New Roman" w:cs="Times New Roman"/>
        </w:rPr>
      </w:pPr>
      <w:r w:rsidRPr="00F80265">
        <w:rPr>
          <w:rFonts w:ascii="Times New Roman" w:eastAsia="Times New Roman" w:hAnsi="Times New Roman" w:cs="Times New Roman"/>
          <w:bCs/>
          <w:sz w:val="24"/>
          <w:szCs w:val="24"/>
        </w:rPr>
        <w:t xml:space="preserve">2.3. </w:t>
      </w:r>
      <w:r w:rsidR="008A7766" w:rsidRPr="00F80265">
        <w:rPr>
          <w:rFonts w:ascii="Times New Roman" w:hAnsi="Times New Roman" w:cs="Times New Roman"/>
        </w:rPr>
        <w:t>Обоснование расчетных показателей, устанавливаемых для объектов местного значения в области образования</w:t>
      </w:r>
    </w:p>
    <w:tbl>
      <w:tblPr>
        <w:tblStyle w:val="aa"/>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304"/>
        <w:gridCol w:w="1843"/>
        <w:gridCol w:w="6237"/>
      </w:tblGrid>
      <w:tr w:rsidR="008A7766" w:rsidRPr="00F80265" w:rsidTr="00463FA8">
        <w:trPr>
          <w:tblHeader/>
        </w:trPr>
        <w:tc>
          <w:tcPr>
            <w:tcW w:w="1304" w:type="dxa"/>
            <w:shd w:val="clear" w:color="auto" w:fill="D9D9D9" w:themeFill="background1" w:themeFillShade="D9"/>
          </w:tcPr>
          <w:p w:rsidR="008A7766" w:rsidRPr="00F80265" w:rsidRDefault="008A7766" w:rsidP="008A7766">
            <w:pPr>
              <w:pStyle w:val="ab"/>
              <w:ind w:firstLine="0"/>
              <w:rPr>
                <w:i/>
                <w:sz w:val="16"/>
                <w:szCs w:val="16"/>
                <w:lang w:val="ru-RU"/>
              </w:rPr>
            </w:pPr>
            <w:bookmarkStart w:id="95" w:name="OLE_LINK236"/>
            <w:bookmarkStart w:id="96" w:name="OLE_LINK237"/>
            <w:r w:rsidRPr="00F80265">
              <w:rPr>
                <w:i/>
                <w:sz w:val="16"/>
                <w:szCs w:val="16"/>
                <w:lang w:val="ru-RU"/>
              </w:rPr>
              <w:lastRenderedPageBreak/>
              <w:t>Наименование вида объекта</w:t>
            </w:r>
          </w:p>
        </w:tc>
        <w:tc>
          <w:tcPr>
            <w:tcW w:w="1843" w:type="dxa"/>
            <w:shd w:val="clear" w:color="auto" w:fill="D9D9D9" w:themeFill="background1" w:themeFillShade="D9"/>
          </w:tcPr>
          <w:p w:rsidR="008A7766" w:rsidRPr="00F80265" w:rsidRDefault="008A7766" w:rsidP="008A7766">
            <w:pPr>
              <w:pStyle w:val="ab"/>
              <w:ind w:firstLine="0"/>
              <w:rPr>
                <w:i/>
                <w:sz w:val="16"/>
                <w:szCs w:val="16"/>
                <w:lang w:val="ru-RU"/>
              </w:rPr>
            </w:pPr>
            <w:r w:rsidRPr="00F80265">
              <w:rPr>
                <w:i/>
                <w:sz w:val="16"/>
                <w:szCs w:val="16"/>
                <w:lang w:val="ru-RU"/>
              </w:rPr>
              <w:t>Тип расчетного показателя</w:t>
            </w:r>
          </w:p>
        </w:tc>
        <w:tc>
          <w:tcPr>
            <w:tcW w:w="6237" w:type="dxa"/>
            <w:shd w:val="clear" w:color="auto" w:fill="D9D9D9" w:themeFill="background1" w:themeFillShade="D9"/>
          </w:tcPr>
          <w:p w:rsidR="008A7766" w:rsidRPr="00F80265" w:rsidRDefault="008A7766" w:rsidP="008A7766">
            <w:pPr>
              <w:pStyle w:val="ab"/>
              <w:ind w:firstLine="0"/>
              <w:rPr>
                <w:sz w:val="16"/>
                <w:szCs w:val="16"/>
                <w:lang w:val="ru-RU"/>
              </w:rPr>
            </w:pPr>
            <w:r w:rsidRPr="00F80265">
              <w:rPr>
                <w:i/>
                <w:sz w:val="16"/>
                <w:szCs w:val="16"/>
                <w:lang w:val="ru-RU"/>
              </w:rPr>
              <w:t>Обоснование расчетного показателя</w:t>
            </w:r>
          </w:p>
        </w:tc>
      </w:tr>
      <w:tr w:rsidR="008A7766" w:rsidRPr="00F80265" w:rsidTr="00463FA8">
        <w:tc>
          <w:tcPr>
            <w:tcW w:w="1304"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t>Дошкольная образовательная организация</w:t>
            </w: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6237" w:type="dxa"/>
          </w:tcPr>
          <w:p w:rsidR="008A7766" w:rsidRPr="00F80265" w:rsidRDefault="008A7766" w:rsidP="008A7766">
            <w:pPr>
              <w:pStyle w:val="ab"/>
              <w:ind w:firstLine="0"/>
              <w:rPr>
                <w:sz w:val="16"/>
                <w:szCs w:val="16"/>
                <w:lang w:val="ru-RU"/>
              </w:rPr>
            </w:pPr>
            <w:bookmarkStart w:id="97" w:name="OLE_LINK267"/>
            <w:bookmarkStart w:id="98" w:name="OLE_LINK268"/>
            <w:bookmarkStart w:id="99" w:name="OLE_LINK269"/>
            <w:r w:rsidRPr="00F80265">
              <w:rPr>
                <w:sz w:val="16"/>
                <w:szCs w:val="16"/>
                <w:lang w:val="ru-RU"/>
              </w:rPr>
              <w:t xml:space="preserve">Число мест в дошкольных образовательных организациях в расчете на 100 детей в возрасте от 0 до 7 лет принято 65 мест в соответствии с Приложением Письма </w:t>
            </w:r>
            <w:proofErr w:type="spellStart"/>
            <w:r w:rsidRPr="00F80265">
              <w:rPr>
                <w:sz w:val="16"/>
                <w:szCs w:val="16"/>
                <w:lang w:val="ru-RU"/>
              </w:rPr>
              <w:t>Минобрнауки</w:t>
            </w:r>
            <w:proofErr w:type="spellEnd"/>
            <w:r w:rsidRPr="00F80265">
              <w:rPr>
                <w:sz w:val="16"/>
                <w:szCs w:val="16"/>
                <w:lang w:val="ru-RU"/>
              </w:rPr>
              <w:t xml:space="preserve">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w:t>
            </w:r>
            <w:bookmarkEnd w:id="97"/>
            <w:bookmarkEnd w:id="98"/>
            <w:bookmarkEnd w:id="99"/>
          </w:p>
        </w:tc>
      </w:tr>
      <w:tr w:rsidR="008A7766" w:rsidRPr="00F80265" w:rsidTr="00463FA8">
        <w:tc>
          <w:tcPr>
            <w:tcW w:w="1304" w:type="dxa"/>
            <w:vMerge/>
            <w:shd w:val="clear" w:color="auto" w:fill="F2F2F2" w:themeFill="background1" w:themeFillShade="F2"/>
          </w:tcPr>
          <w:p w:rsidR="008A7766" w:rsidRPr="00F80265" w:rsidRDefault="008A7766" w:rsidP="008A7766">
            <w:pPr>
              <w:pStyle w:val="ab"/>
              <w:ind w:firstLine="0"/>
              <w:rPr>
                <w:sz w:val="16"/>
                <w:szCs w:val="16"/>
                <w:lang w:val="ru-RU"/>
              </w:rPr>
            </w:pP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237" w:type="dxa"/>
          </w:tcPr>
          <w:p w:rsidR="008A7766" w:rsidRPr="00F80265" w:rsidRDefault="008A7766" w:rsidP="008A7766">
            <w:pPr>
              <w:pStyle w:val="ab"/>
              <w:ind w:firstLine="0"/>
              <w:rPr>
                <w:sz w:val="16"/>
                <w:szCs w:val="16"/>
                <w:lang w:val="ru-RU"/>
              </w:rPr>
            </w:pPr>
            <w:r w:rsidRPr="00F80265">
              <w:rPr>
                <w:sz w:val="16"/>
                <w:szCs w:val="16"/>
                <w:lang w:val="ru-RU"/>
              </w:rPr>
              <w:t xml:space="preserve">Пешеходная доступность принята 300 м в соответствии с Приложением Письма </w:t>
            </w:r>
            <w:proofErr w:type="spellStart"/>
            <w:r w:rsidRPr="00F80265">
              <w:rPr>
                <w:sz w:val="16"/>
                <w:szCs w:val="16"/>
                <w:lang w:val="ru-RU"/>
              </w:rPr>
              <w:t>Минобрнауки</w:t>
            </w:r>
            <w:proofErr w:type="spellEnd"/>
            <w:r w:rsidRPr="00F80265">
              <w:rPr>
                <w:sz w:val="16"/>
                <w:szCs w:val="16"/>
                <w:lang w:val="ru-RU"/>
              </w:rPr>
              <w:t xml:space="preserve">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w:t>
            </w:r>
          </w:p>
        </w:tc>
      </w:tr>
      <w:tr w:rsidR="008A7766" w:rsidRPr="00F80265" w:rsidTr="00463FA8">
        <w:tc>
          <w:tcPr>
            <w:tcW w:w="1304"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t>Общеобразовательная организация</w:t>
            </w: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6237" w:type="dxa"/>
          </w:tcPr>
          <w:p w:rsidR="008A7766" w:rsidRPr="00F80265" w:rsidRDefault="008A7766" w:rsidP="008A7766">
            <w:pPr>
              <w:pStyle w:val="ab"/>
              <w:ind w:firstLine="0"/>
              <w:rPr>
                <w:sz w:val="16"/>
                <w:szCs w:val="16"/>
                <w:lang w:val="ru-RU"/>
              </w:rPr>
            </w:pPr>
            <w:r w:rsidRPr="00F80265">
              <w:rPr>
                <w:sz w:val="16"/>
                <w:szCs w:val="16"/>
                <w:lang w:val="ru-RU"/>
              </w:rPr>
              <w:t>Число мест в образовательных организациях в расчете на 100 детей в возрасте от 7 до 18 лет</w:t>
            </w:r>
            <w:r w:rsidRPr="00F80265">
              <w:rPr>
                <w:bCs/>
                <w:sz w:val="16"/>
                <w:szCs w:val="16"/>
                <w:lang w:val="ru-RU"/>
              </w:rPr>
              <w:t xml:space="preserve"> принято 95 мест в соответствии с приложением </w:t>
            </w:r>
            <w:proofErr w:type="spellStart"/>
            <w:r w:rsidRPr="00F80265">
              <w:rPr>
                <w:sz w:val="16"/>
                <w:szCs w:val="16"/>
                <w:lang w:val="ru-RU"/>
              </w:rPr>
              <w:t>Приложением</w:t>
            </w:r>
            <w:proofErr w:type="spellEnd"/>
            <w:r w:rsidRPr="00F80265">
              <w:rPr>
                <w:sz w:val="16"/>
                <w:szCs w:val="16"/>
                <w:lang w:val="ru-RU"/>
              </w:rPr>
              <w:t xml:space="preserve"> Письма </w:t>
            </w:r>
            <w:proofErr w:type="spellStart"/>
            <w:r w:rsidRPr="00F80265">
              <w:rPr>
                <w:sz w:val="16"/>
                <w:szCs w:val="16"/>
                <w:lang w:val="ru-RU"/>
              </w:rPr>
              <w:t>Минобрнауки</w:t>
            </w:r>
            <w:proofErr w:type="spellEnd"/>
            <w:r w:rsidRPr="00F80265">
              <w:rPr>
                <w:sz w:val="16"/>
                <w:szCs w:val="16"/>
                <w:lang w:val="ru-RU"/>
              </w:rPr>
              <w:t xml:space="preserve">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w:t>
            </w:r>
          </w:p>
        </w:tc>
      </w:tr>
      <w:tr w:rsidR="008A7766" w:rsidRPr="00F80265" w:rsidTr="00463FA8">
        <w:tc>
          <w:tcPr>
            <w:tcW w:w="1304" w:type="dxa"/>
            <w:vMerge/>
            <w:shd w:val="clear" w:color="auto" w:fill="F2F2F2" w:themeFill="background1" w:themeFillShade="F2"/>
          </w:tcPr>
          <w:p w:rsidR="008A7766" w:rsidRPr="00F80265" w:rsidRDefault="008A7766" w:rsidP="008A7766">
            <w:pPr>
              <w:pStyle w:val="ab"/>
              <w:ind w:firstLine="0"/>
              <w:rPr>
                <w:sz w:val="16"/>
                <w:szCs w:val="16"/>
                <w:lang w:val="ru-RU"/>
              </w:rPr>
            </w:pP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237" w:type="dxa"/>
          </w:tcPr>
          <w:p w:rsidR="008A7766" w:rsidRPr="00F80265" w:rsidRDefault="008A7766" w:rsidP="008A7766">
            <w:pPr>
              <w:pStyle w:val="ab"/>
              <w:ind w:firstLine="0"/>
              <w:rPr>
                <w:sz w:val="16"/>
                <w:szCs w:val="16"/>
                <w:lang w:val="ru-RU"/>
              </w:rPr>
            </w:pPr>
            <w:r w:rsidRPr="00F80265">
              <w:rPr>
                <w:sz w:val="16"/>
                <w:szCs w:val="16"/>
                <w:lang w:val="ru-RU"/>
              </w:rPr>
              <w:t xml:space="preserve">Доступность принята 500 м в соответствии с Приложением Письма </w:t>
            </w:r>
            <w:proofErr w:type="spellStart"/>
            <w:r w:rsidRPr="00F80265">
              <w:rPr>
                <w:sz w:val="16"/>
                <w:szCs w:val="16"/>
                <w:lang w:val="ru-RU"/>
              </w:rPr>
              <w:t>Минобрнауки</w:t>
            </w:r>
            <w:proofErr w:type="spellEnd"/>
            <w:r w:rsidRPr="00F80265">
              <w:rPr>
                <w:sz w:val="16"/>
                <w:szCs w:val="16"/>
                <w:lang w:val="ru-RU"/>
              </w:rPr>
              <w:t xml:space="preserve">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w:t>
            </w:r>
          </w:p>
        </w:tc>
      </w:tr>
      <w:tr w:rsidR="008A7766" w:rsidRPr="00F80265" w:rsidTr="00463FA8">
        <w:tc>
          <w:tcPr>
            <w:tcW w:w="1304" w:type="dxa"/>
            <w:vMerge w:val="restart"/>
            <w:shd w:val="clear" w:color="auto" w:fill="F2F2F2" w:themeFill="background1" w:themeFillShade="F2"/>
          </w:tcPr>
          <w:p w:rsidR="008A7766" w:rsidRPr="00F80265" w:rsidRDefault="008A7766" w:rsidP="008A7766">
            <w:pPr>
              <w:pStyle w:val="ab"/>
              <w:ind w:firstLine="0"/>
              <w:rPr>
                <w:sz w:val="16"/>
                <w:szCs w:val="16"/>
                <w:lang w:val="ru-RU"/>
              </w:rPr>
            </w:pPr>
            <w:bookmarkStart w:id="100" w:name="OLE_LINK228"/>
            <w:r w:rsidRPr="00F80265">
              <w:rPr>
                <w:sz w:val="16"/>
                <w:szCs w:val="16"/>
                <w:lang w:val="ru-RU"/>
              </w:rPr>
              <w:t>Объекты дополнительного образования</w:t>
            </w: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6237" w:type="dxa"/>
          </w:tcPr>
          <w:p w:rsidR="008A7766" w:rsidRPr="00F80265" w:rsidRDefault="008A7766" w:rsidP="008A7766">
            <w:pPr>
              <w:pStyle w:val="ab"/>
              <w:ind w:firstLine="0"/>
              <w:rPr>
                <w:sz w:val="16"/>
                <w:szCs w:val="16"/>
                <w:lang w:val="ru-RU"/>
              </w:rPr>
            </w:pPr>
            <w:r w:rsidRPr="00F80265">
              <w:rPr>
                <w:sz w:val="16"/>
                <w:szCs w:val="16"/>
                <w:lang w:val="ru-RU"/>
              </w:rPr>
              <w:t xml:space="preserve">Число мест в организациях в расчете на 100 детей в возрасте от 5 до 18 лет принято в соответствии с Приложением Письма </w:t>
            </w:r>
            <w:proofErr w:type="spellStart"/>
            <w:r w:rsidRPr="00F80265">
              <w:rPr>
                <w:sz w:val="16"/>
                <w:szCs w:val="16"/>
                <w:lang w:val="ru-RU"/>
              </w:rPr>
              <w:t>Минобрнауки</w:t>
            </w:r>
            <w:proofErr w:type="spellEnd"/>
            <w:r w:rsidRPr="00F80265">
              <w:rPr>
                <w:sz w:val="16"/>
                <w:szCs w:val="16"/>
                <w:lang w:val="ru-RU"/>
              </w:rPr>
              <w:t xml:space="preserve">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всего 75 мест, в том числе на базе общеобразовательных организаций 45 мест; на базе образовательных организаций (за исключением общеобразовательных организаций) – 30 мест</w:t>
            </w:r>
          </w:p>
        </w:tc>
      </w:tr>
      <w:tr w:rsidR="008A7766" w:rsidRPr="00F80265" w:rsidTr="00463FA8">
        <w:tc>
          <w:tcPr>
            <w:tcW w:w="1304" w:type="dxa"/>
            <w:vMerge/>
            <w:shd w:val="clear" w:color="auto" w:fill="F2F2F2" w:themeFill="background1" w:themeFillShade="F2"/>
          </w:tcPr>
          <w:p w:rsidR="008A7766" w:rsidRPr="00F80265" w:rsidRDefault="008A7766" w:rsidP="008A7766">
            <w:pPr>
              <w:pStyle w:val="ab"/>
              <w:ind w:firstLine="0"/>
              <w:rPr>
                <w:sz w:val="16"/>
                <w:szCs w:val="16"/>
                <w:lang w:val="ru-RU"/>
              </w:rPr>
            </w:pP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237" w:type="dxa"/>
          </w:tcPr>
          <w:p w:rsidR="008A7766" w:rsidRPr="00F80265" w:rsidRDefault="008A7766" w:rsidP="008A7766">
            <w:pPr>
              <w:pStyle w:val="ab"/>
              <w:ind w:firstLine="0"/>
              <w:rPr>
                <w:sz w:val="16"/>
                <w:szCs w:val="16"/>
                <w:lang w:val="ru-RU"/>
              </w:rPr>
            </w:pPr>
            <w:bookmarkStart w:id="101" w:name="OLE_LINK266"/>
            <w:r w:rsidRPr="00F80265">
              <w:rPr>
                <w:sz w:val="16"/>
                <w:szCs w:val="16"/>
                <w:lang w:val="ru-RU"/>
              </w:rPr>
              <w:t xml:space="preserve">Транспортно-пешеходная доступность принята 30 мин. в соответствии с Приложением Письма </w:t>
            </w:r>
            <w:proofErr w:type="spellStart"/>
            <w:r w:rsidRPr="00F80265">
              <w:rPr>
                <w:sz w:val="16"/>
                <w:szCs w:val="16"/>
                <w:lang w:val="ru-RU"/>
              </w:rPr>
              <w:t>Минобрнауки</w:t>
            </w:r>
            <w:proofErr w:type="spellEnd"/>
            <w:r w:rsidRPr="00F80265">
              <w:rPr>
                <w:sz w:val="16"/>
                <w:szCs w:val="16"/>
                <w:lang w:val="ru-RU"/>
              </w:rPr>
              <w:t xml:space="preserve">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w:t>
            </w:r>
            <w:bookmarkEnd w:id="101"/>
          </w:p>
        </w:tc>
      </w:tr>
    </w:tbl>
    <w:p w:rsidR="008A7766" w:rsidRPr="00F80265" w:rsidRDefault="000B1ACE" w:rsidP="00FF762C">
      <w:pPr>
        <w:pStyle w:val="a2"/>
        <w:numPr>
          <w:ilvl w:val="0"/>
          <w:numId w:val="0"/>
        </w:numPr>
        <w:rPr>
          <w:b w:val="0"/>
        </w:rPr>
      </w:pPr>
      <w:bookmarkStart w:id="102" w:name="_Toc494296362"/>
      <w:bookmarkEnd w:id="95"/>
      <w:bookmarkEnd w:id="96"/>
      <w:bookmarkEnd w:id="100"/>
      <w:r w:rsidRPr="00F80265">
        <w:rPr>
          <w:b w:val="0"/>
        </w:rPr>
        <w:t>2.4.</w:t>
      </w:r>
      <w:r w:rsidR="008A7766" w:rsidRPr="00F80265">
        <w:rPr>
          <w:b w:val="0"/>
        </w:rPr>
        <w:t>Объек</w:t>
      </w:r>
      <w:r w:rsidR="008A1DE8" w:rsidRPr="00F80265">
        <w:rPr>
          <w:b w:val="0"/>
        </w:rPr>
        <w:t xml:space="preserve">ты местного значения поселения </w:t>
      </w:r>
      <w:r w:rsidR="008A7766" w:rsidRPr="00F80265">
        <w:rPr>
          <w:b w:val="0"/>
        </w:rPr>
        <w:t>в области физической культуры и массового спорта, отдыха и туризма</w:t>
      </w:r>
      <w:bookmarkEnd w:id="102"/>
    </w:p>
    <w:p w:rsidR="008A7766" w:rsidRPr="00F80265" w:rsidRDefault="008A7766" w:rsidP="008A7766">
      <w:pPr>
        <w:suppressAutoHyphens/>
        <w:spacing w:after="120"/>
        <w:jc w:val="both"/>
        <w:rPr>
          <w:rFonts w:ascii="Times New Roman" w:hAnsi="Times New Roman" w:cs="Times New Roman"/>
          <w:i/>
          <w:sz w:val="24"/>
          <w:szCs w:val="24"/>
        </w:rPr>
      </w:pPr>
      <w:r w:rsidRPr="00F80265">
        <w:rPr>
          <w:rFonts w:ascii="Times New Roman" w:hAnsi="Times New Roman" w:cs="Times New Roman"/>
          <w:i/>
          <w:sz w:val="24"/>
          <w:szCs w:val="24"/>
        </w:rPr>
        <w:t>Обоснование расчетных показателей, устанавливаемых для объект</w:t>
      </w:r>
      <w:r w:rsidR="008A1DE8" w:rsidRPr="00F80265">
        <w:rPr>
          <w:rFonts w:ascii="Times New Roman" w:hAnsi="Times New Roman" w:cs="Times New Roman"/>
          <w:i/>
          <w:sz w:val="24"/>
          <w:szCs w:val="24"/>
        </w:rPr>
        <w:t xml:space="preserve">ов местного значения поселения </w:t>
      </w:r>
      <w:r w:rsidRPr="00F80265">
        <w:rPr>
          <w:rFonts w:ascii="Times New Roman" w:hAnsi="Times New Roman" w:cs="Times New Roman"/>
          <w:i/>
          <w:sz w:val="24"/>
          <w:szCs w:val="24"/>
        </w:rPr>
        <w:t>в области физической культуры и массового спорта, отдыха и туризма</w:t>
      </w:r>
    </w:p>
    <w:tbl>
      <w:tblPr>
        <w:tblStyle w:val="aa"/>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304"/>
        <w:gridCol w:w="1843"/>
        <w:gridCol w:w="6237"/>
      </w:tblGrid>
      <w:tr w:rsidR="008A7766" w:rsidRPr="00F80265" w:rsidTr="00463FA8">
        <w:trPr>
          <w:cantSplit/>
        </w:trPr>
        <w:tc>
          <w:tcPr>
            <w:tcW w:w="1304"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t>Бассейн</w:t>
            </w: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6237" w:type="dxa"/>
          </w:tcPr>
          <w:p w:rsidR="008A7766" w:rsidRPr="00F80265" w:rsidRDefault="008A7766" w:rsidP="008A7766">
            <w:pPr>
              <w:pStyle w:val="ab"/>
              <w:ind w:firstLine="0"/>
              <w:rPr>
                <w:sz w:val="16"/>
                <w:szCs w:val="16"/>
                <w:lang w:val="ru-RU"/>
              </w:rPr>
            </w:pPr>
            <w:bookmarkStart w:id="103" w:name="OLE_LINK803"/>
            <w:bookmarkStart w:id="104" w:name="OLE_LINK804"/>
            <w:bookmarkStart w:id="105" w:name="OLE_LINK805"/>
            <w:r w:rsidRPr="00F80265">
              <w:rPr>
                <w:sz w:val="16"/>
                <w:szCs w:val="16"/>
                <w:lang w:val="ru-RU"/>
              </w:rPr>
              <w:t>Количество объектов принято 1 на сельское поселение с учетом методических рекомендаций по размещению объектов массового спорта в субъектах Российской Федерации (</w:t>
            </w:r>
            <w:proofErr w:type="spellStart"/>
            <w:r w:rsidRPr="00F80265">
              <w:rPr>
                <w:sz w:val="16"/>
                <w:szCs w:val="16"/>
                <w:lang w:val="ru-RU"/>
              </w:rPr>
              <w:t>Минспорт</w:t>
            </w:r>
            <w:proofErr w:type="spellEnd"/>
            <w:r w:rsidRPr="00F80265">
              <w:rPr>
                <w:sz w:val="16"/>
                <w:szCs w:val="16"/>
                <w:lang w:val="ru-RU"/>
              </w:rPr>
              <w:t xml:space="preserve"> России </w:t>
            </w:r>
            <w:hyperlink r:id="rId13" w:history="1">
              <w:r w:rsidRPr="00F80265">
                <w:rPr>
                  <w:sz w:val="16"/>
                  <w:szCs w:val="16"/>
                  <w:lang w:val="ru-RU"/>
                </w:rPr>
                <w:t>http://www.minsport.gov.ru/activities/economy/</w:t>
              </w:r>
            </w:hyperlink>
            <w:r w:rsidRPr="00F80265">
              <w:rPr>
                <w:sz w:val="16"/>
                <w:szCs w:val="16"/>
                <w:lang w:val="ru-RU"/>
              </w:rPr>
              <w:t xml:space="preserve">). </w:t>
            </w:r>
            <w:bookmarkStart w:id="106" w:name="OLE_LINK816"/>
            <w:bookmarkStart w:id="107" w:name="OLE_LINK817"/>
            <w:bookmarkStart w:id="108" w:name="OLE_LINK818"/>
            <w:bookmarkStart w:id="109" w:name="OLE_LINK819"/>
            <w:bookmarkEnd w:id="103"/>
            <w:bookmarkEnd w:id="104"/>
            <w:bookmarkEnd w:id="105"/>
            <w:r w:rsidRPr="00F80265">
              <w:rPr>
                <w:sz w:val="16"/>
                <w:szCs w:val="16"/>
                <w:lang w:val="ru-RU"/>
              </w:rPr>
              <w:t>Для сельских поселений численностью менее 1200 чел. показатель не нормируется</w:t>
            </w:r>
            <w:bookmarkEnd w:id="106"/>
            <w:bookmarkEnd w:id="107"/>
            <w:bookmarkEnd w:id="108"/>
            <w:bookmarkEnd w:id="109"/>
            <w:r w:rsidRPr="00F80265">
              <w:rPr>
                <w:sz w:val="16"/>
                <w:szCs w:val="16"/>
                <w:lang w:val="ru-RU"/>
              </w:rPr>
              <w:t>.</w:t>
            </w:r>
          </w:p>
          <w:p w:rsidR="008A7766" w:rsidRPr="00F80265" w:rsidRDefault="008A7766" w:rsidP="008A7766">
            <w:pPr>
              <w:pStyle w:val="ab"/>
              <w:ind w:firstLine="0"/>
              <w:rPr>
                <w:sz w:val="16"/>
                <w:szCs w:val="16"/>
                <w:lang w:val="ru-RU"/>
              </w:rPr>
            </w:pPr>
            <w:r w:rsidRPr="00F80265">
              <w:rPr>
                <w:sz w:val="16"/>
                <w:szCs w:val="16"/>
                <w:lang w:val="ru-RU"/>
              </w:rPr>
              <w:t>Уровень обеспеченности в 25 м</w:t>
            </w:r>
            <w:r w:rsidRPr="00F80265">
              <w:rPr>
                <w:sz w:val="16"/>
                <w:szCs w:val="16"/>
                <w:vertAlign w:val="superscript"/>
                <w:lang w:val="ru-RU"/>
              </w:rPr>
              <w:t>2</w:t>
            </w:r>
            <w:r w:rsidRPr="00F80265">
              <w:rPr>
                <w:sz w:val="16"/>
                <w:szCs w:val="16"/>
                <w:lang w:val="ru-RU"/>
              </w:rPr>
              <w:t xml:space="preserve"> зеркала воды на 1 000 чел. принят в соответствии с СП 42.13330.2016 «СНиП 2.07.01-89*» Планировка и застройка городских и сельских поселений. Актуализированная редакция (утв. Приказом Минстроя России от 30.12.2016 № 1034/</w:t>
            </w:r>
            <w:proofErr w:type="spellStart"/>
            <w:r w:rsidRPr="00F80265">
              <w:rPr>
                <w:sz w:val="16"/>
                <w:szCs w:val="16"/>
                <w:lang w:val="ru-RU"/>
              </w:rPr>
              <w:t>пр</w:t>
            </w:r>
            <w:proofErr w:type="spellEnd"/>
            <w:r w:rsidRPr="00F80265">
              <w:rPr>
                <w:sz w:val="16"/>
                <w:szCs w:val="16"/>
                <w:lang w:val="ru-RU"/>
              </w:rPr>
              <w:t>) Приложение Д. При расчете потребности населения в бассейнах рекомендуется учитывать:</w:t>
            </w:r>
          </w:p>
          <w:p w:rsidR="008A7766" w:rsidRPr="00F80265" w:rsidRDefault="008A7766" w:rsidP="008A7766">
            <w:pPr>
              <w:pStyle w:val="ab"/>
              <w:numPr>
                <w:ilvl w:val="0"/>
                <w:numId w:val="21"/>
              </w:numPr>
              <w:rPr>
                <w:sz w:val="16"/>
                <w:szCs w:val="16"/>
                <w:lang w:val="ru-RU"/>
              </w:rPr>
            </w:pPr>
            <w:r w:rsidRPr="00F80265">
              <w:rPr>
                <w:sz w:val="16"/>
                <w:szCs w:val="16"/>
                <w:lang w:val="ru-RU"/>
              </w:rPr>
              <w:t>для поселений – объекты регионального значения (при наличии на территории поселения), местного значения муниципального района (при наличии на территории поселения).</w:t>
            </w:r>
          </w:p>
        </w:tc>
      </w:tr>
      <w:tr w:rsidR="008A7766" w:rsidRPr="00F80265" w:rsidTr="00463FA8">
        <w:trPr>
          <w:cantSplit/>
        </w:trPr>
        <w:tc>
          <w:tcPr>
            <w:tcW w:w="1304" w:type="dxa"/>
            <w:vMerge/>
            <w:shd w:val="clear" w:color="auto" w:fill="F2F2F2" w:themeFill="background1" w:themeFillShade="F2"/>
          </w:tcPr>
          <w:p w:rsidR="008A7766" w:rsidRPr="00F80265" w:rsidRDefault="008A7766" w:rsidP="008A7766">
            <w:pPr>
              <w:pStyle w:val="ab"/>
              <w:ind w:firstLine="0"/>
              <w:rPr>
                <w:sz w:val="16"/>
                <w:szCs w:val="16"/>
                <w:lang w:val="ru-RU"/>
              </w:rPr>
            </w:pP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237" w:type="dxa"/>
          </w:tcPr>
          <w:p w:rsidR="008A7766" w:rsidRPr="00F80265" w:rsidRDefault="008A7766" w:rsidP="008A1DE8">
            <w:pPr>
              <w:pStyle w:val="ab"/>
              <w:ind w:firstLine="0"/>
              <w:rPr>
                <w:sz w:val="16"/>
                <w:szCs w:val="16"/>
                <w:lang w:val="ru-RU"/>
              </w:rPr>
            </w:pPr>
            <w:bookmarkStart w:id="110" w:name="OLE_LINK806"/>
            <w:bookmarkStart w:id="111" w:name="OLE_LINK807"/>
            <w:bookmarkStart w:id="112" w:name="OLE_LINK808"/>
            <w:bookmarkStart w:id="113" w:name="OLE_LINK985"/>
            <w:bookmarkStart w:id="114" w:name="OLE_LINK986"/>
            <w:bookmarkStart w:id="115" w:name="OLE_LINK987"/>
            <w:bookmarkStart w:id="116" w:name="OLE_LINK988"/>
            <w:bookmarkStart w:id="117" w:name="OLE_LINK989"/>
            <w:bookmarkStart w:id="118" w:name="OLE_LINK990"/>
            <w:r w:rsidRPr="00F80265">
              <w:rPr>
                <w:sz w:val="16"/>
                <w:szCs w:val="16"/>
                <w:lang w:val="ru-RU"/>
              </w:rPr>
              <w:t>Транспортная доступность в 40 мин. для сельского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bookmarkEnd w:id="110"/>
            <w:bookmarkEnd w:id="111"/>
            <w:bookmarkEnd w:id="112"/>
            <w:bookmarkEnd w:id="113"/>
            <w:bookmarkEnd w:id="114"/>
            <w:bookmarkEnd w:id="115"/>
            <w:bookmarkEnd w:id="116"/>
            <w:bookmarkEnd w:id="117"/>
            <w:bookmarkEnd w:id="118"/>
          </w:p>
        </w:tc>
      </w:tr>
      <w:tr w:rsidR="008A7766" w:rsidRPr="00F80265" w:rsidTr="00463FA8">
        <w:trPr>
          <w:cantSplit/>
        </w:trPr>
        <w:tc>
          <w:tcPr>
            <w:tcW w:w="1304"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t>Спортивное плоскостное сооружение</w:t>
            </w: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6237" w:type="dxa"/>
          </w:tcPr>
          <w:p w:rsidR="008A7766" w:rsidRPr="00F80265" w:rsidRDefault="008A7766" w:rsidP="008A7766">
            <w:pPr>
              <w:pStyle w:val="ab"/>
              <w:ind w:firstLine="0"/>
              <w:rPr>
                <w:sz w:val="16"/>
                <w:szCs w:val="16"/>
                <w:lang w:val="ru-RU"/>
              </w:rPr>
            </w:pPr>
            <w:bookmarkStart w:id="119" w:name="OLE_LINK809"/>
            <w:bookmarkStart w:id="120" w:name="OLE_LINK810"/>
            <w:bookmarkStart w:id="121" w:name="OLE_LINK811"/>
            <w:r w:rsidRPr="00F80265">
              <w:rPr>
                <w:sz w:val="16"/>
                <w:szCs w:val="16"/>
                <w:lang w:val="ru-RU"/>
              </w:rPr>
              <w:t xml:space="preserve">Количество объектов принято 1 </w:t>
            </w:r>
            <w:r w:rsidR="008A1DE8" w:rsidRPr="00F80265">
              <w:rPr>
                <w:sz w:val="16"/>
                <w:szCs w:val="16"/>
                <w:lang w:val="ru-RU"/>
              </w:rPr>
              <w:t xml:space="preserve">на </w:t>
            </w:r>
            <w:r w:rsidRPr="00F80265">
              <w:rPr>
                <w:sz w:val="16"/>
                <w:szCs w:val="16"/>
                <w:lang w:val="ru-RU"/>
              </w:rPr>
              <w:t>сельское поселение с учетом методических рекомендаций по размещению объектов массового спорта в субъектах Российской Федерации (</w:t>
            </w:r>
            <w:proofErr w:type="spellStart"/>
            <w:r w:rsidRPr="00F80265">
              <w:rPr>
                <w:sz w:val="16"/>
                <w:szCs w:val="16"/>
                <w:lang w:val="ru-RU"/>
              </w:rPr>
              <w:t>Минспорт</w:t>
            </w:r>
            <w:proofErr w:type="spellEnd"/>
            <w:r w:rsidRPr="00F80265">
              <w:rPr>
                <w:sz w:val="16"/>
                <w:szCs w:val="16"/>
                <w:lang w:val="ru-RU"/>
              </w:rPr>
              <w:t xml:space="preserve"> России </w:t>
            </w:r>
            <w:hyperlink r:id="rId14" w:history="1">
              <w:r w:rsidRPr="00F80265">
                <w:rPr>
                  <w:sz w:val="16"/>
                  <w:szCs w:val="16"/>
                  <w:lang w:val="ru-RU"/>
                </w:rPr>
                <w:t>http://www.minsport.gov.ru/activities/economy/</w:t>
              </w:r>
            </w:hyperlink>
            <w:r w:rsidRPr="00F80265">
              <w:rPr>
                <w:sz w:val="16"/>
                <w:szCs w:val="16"/>
                <w:lang w:val="ru-RU"/>
              </w:rPr>
              <w:t>)</w:t>
            </w:r>
            <w:bookmarkEnd w:id="119"/>
            <w:bookmarkEnd w:id="120"/>
            <w:bookmarkEnd w:id="121"/>
            <w:r w:rsidRPr="00F80265">
              <w:rPr>
                <w:sz w:val="16"/>
                <w:szCs w:val="16"/>
                <w:lang w:val="ru-RU"/>
              </w:rPr>
              <w:t>.</w:t>
            </w:r>
          </w:p>
          <w:p w:rsidR="008A7766" w:rsidRPr="00F80265" w:rsidRDefault="008A7766" w:rsidP="008A7766">
            <w:pPr>
              <w:pStyle w:val="ab"/>
              <w:ind w:firstLine="0"/>
              <w:rPr>
                <w:sz w:val="16"/>
                <w:szCs w:val="16"/>
                <w:lang w:val="ru-RU"/>
              </w:rPr>
            </w:pPr>
            <w:r w:rsidRPr="00F80265">
              <w:rPr>
                <w:sz w:val="16"/>
                <w:szCs w:val="16"/>
                <w:lang w:val="ru-RU"/>
              </w:rPr>
              <w:t>Уровень обеспеченности в 19494 м</w:t>
            </w:r>
            <w:r w:rsidRPr="00F80265">
              <w:rPr>
                <w:sz w:val="16"/>
                <w:szCs w:val="16"/>
                <w:vertAlign w:val="superscript"/>
                <w:lang w:val="ru-RU"/>
              </w:rPr>
              <w:t>2</w:t>
            </w:r>
            <w:r w:rsidRPr="00F80265">
              <w:rPr>
                <w:sz w:val="16"/>
                <w:szCs w:val="16"/>
                <w:lang w:val="ru-RU"/>
              </w:rPr>
              <w:t xml:space="preserve"> на 10 000 чел. принят в соответствии в соответствии с распоряжением Правительства Российской Федерации от 03.07.1996 № 1063-р «О Социальных нормативах и нормах» (ред. от 26.01.2017). При расчете потребности населения в спортивных плоскостных сооружениях рекомендуется учитывать:</w:t>
            </w:r>
          </w:p>
          <w:p w:rsidR="008A7766" w:rsidRPr="00F80265" w:rsidRDefault="008A7766" w:rsidP="008A7766">
            <w:pPr>
              <w:pStyle w:val="ab"/>
              <w:numPr>
                <w:ilvl w:val="0"/>
                <w:numId w:val="21"/>
              </w:numPr>
              <w:rPr>
                <w:sz w:val="16"/>
                <w:szCs w:val="16"/>
                <w:lang w:val="ru-RU"/>
              </w:rPr>
            </w:pPr>
            <w:r w:rsidRPr="00F80265">
              <w:rPr>
                <w:sz w:val="16"/>
                <w:szCs w:val="16"/>
                <w:lang w:val="ru-RU"/>
              </w:rPr>
              <w:t>для поселений – объекты регионального значения (при наличии на территории поселения), местного значения муниципального района (при наличии на территории поселения).</w:t>
            </w:r>
          </w:p>
        </w:tc>
      </w:tr>
      <w:tr w:rsidR="008A7766" w:rsidRPr="00F80265" w:rsidTr="00463FA8">
        <w:trPr>
          <w:cantSplit/>
        </w:trPr>
        <w:tc>
          <w:tcPr>
            <w:tcW w:w="1304" w:type="dxa"/>
            <w:vMerge/>
            <w:shd w:val="clear" w:color="auto" w:fill="F2F2F2" w:themeFill="background1" w:themeFillShade="F2"/>
          </w:tcPr>
          <w:p w:rsidR="008A7766" w:rsidRPr="00F80265" w:rsidRDefault="008A7766" w:rsidP="008A7766">
            <w:pPr>
              <w:pStyle w:val="ab"/>
              <w:ind w:firstLine="0"/>
              <w:rPr>
                <w:sz w:val="16"/>
                <w:szCs w:val="16"/>
                <w:lang w:val="ru-RU"/>
              </w:rPr>
            </w:pP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237" w:type="dxa"/>
          </w:tcPr>
          <w:p w:rsidR="008A7766" w:rsidRPr="00F80265" w:rsidRDefault="008A1DE8" w:rsidP="008A7766">
            <w:pPr>
              <w:pStyle w:val="ab"/>
              <w:ind w:firstLine="0"/>
              <w:rPr>
                <w:sz w:val="16"/>
                <w:szCs w:val="16"/>
                <w:lang w:val="ru-RU"/>
              </w:rPr>
            </w:pPr>
            <w:r w:rsidRPr="00F80265">
              <w:rPr>
                <w:sz w:val="16"/>
                <w:szCs w:val="16"/>
                <w:lang w:val="ru-RU"/>
              </w:rPr>
              <w:t>Транспортная доступность в 40 мин. для сельского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p>
        </w:tc>
      </w:tr>
      <w:tr w:rsidR="008A7766" w:rsidRPr="00F80265" w:rsidTr="00463FA8">
        <w:trPr>
          <w:cantSplit/>
        </w:trPr>
        <w:tc>
          <w:tcPr>
            <w:tcW w:w="1304"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lastRenderedPageBreak/>
              <w:t>Спортивный зал</w:t>
            </w: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6237" w:type="dxa"/>
          </w:tcPr>
          <w:p w:rsidR="008A7766" w:rsidRPr="00F80265" w:rsidRDefault="008A7766" w:rsidP="008A7766">
            <w:pPr>
              <w:pStyle w:val="ab"/>
              <w:ind w:firstLine="0"/>
              <w:rPr>
                <w:sz w:val="16"/>
                <w:szCs w:val="16"/>
                <w:lang w:val="ru-RU"/>
              </w:rPr>
            </w:pPr>
            <w:r w:rsidRPr="00F80265">
              <w:rPr>
                <w:sz w:val="16"/>
                <w:szCs w:val="16"/>
                <w:lang w:val="ru-RU"/>
              </w:rPr>
              <w:t>Количество объектов принято 1 на  сельское поселение с учетом методических рекомендаций по размещению объектов массового спорта в субъектах Российской Федерации (</w:t>
            </w:r>
            <w:proofErr w:type="spellStart"/>
            <w:r w:rsidRPr="00F80265">
              <w:rPr>
                <w:sz w:val="16"/>
                <w:szCs w:val="16"/>
                <w:lang w:val="ru-RU"/>
              </w:rPr>
              <w:t>Минспорт</w:t>
            </w:r>
            <w:proofErr w:type="spellEnd"/>
            <w:r w:rsidRPr="00F80265">
              <w:rPr>
                <w:sz w:val="16"/>
                <w:szCs w:val="16"/>
                <w:lang w:val="ru-RU"/>
              </w:rPr>
              <w:t xml:space="preserve"> России </w:t>
            </w:r>
            <w:hyperlink r:id="rId15" w:history="1">
              <w:r w:rsidRPr="00F80265">
                <w:rPr>
                  <w:sz w:val="16"/>
                  <w:szCs w:val="16"/>
                  <w:lang w:val="ru-RU"/>
                </w:rPr>
                <w:t>http://www.minsport.gov.ru/activities/economy/</w:t>
              </w:r>
            </w:hyperlink>
            <w:r w:rsidRPr="00F80265">
              <w:rPr>
                <w:sz w:val="16"/>
                <w:szCs w:val="16"/>
                <w:lang w:val="ru-RU"/>
              </w:rPr>
              <w:t>).</w:t>
            </w:r>
          </w:p>
          <w:p w:rsidR="008A7766" w:rsidRPr="00F80265" w:rsidRDefault="008A7766" w:rsidP="008A7766">
            <w:pPr>
              <w:pStyle w:val="ab"/>
              <w:ind w:firstLine="0"/>
              <w:rPr>
                <w:sz w:val="16"/>
                <w:szCs w:val="16"/>
                <w:lang w:val="ru-RU"/>
              </w:rPr>
            </w:pPr>
            <w:r w:rsidRPr="00F80265">
              <w:rPr>
                <w:sz w:val="16"/>
                <w:szCs w:val="16"/>
                <w:lang w:val="ru-RU"/>
              </w:rPr>
              <w:t>Уровень обеспеченности в 350 м</w:t>
            </w:r>
            <w:r w:rsidRPr="00F80265">
              <w:rPr>
                <w:sz w:val="16"/>
                <w:szCs w:val="16"/>
                <w:vertAlign w:val="superscript"/>
                <w:lang w:val="ru-RU"/>
              </w:rPr>
              <w:t>2</w:t>
            </w:r>
            <w:r w:rsidRPr="00F80265">
              <w:rPr>
                <w:sz w:val="16"/>
                <w:szCs w:val="16"/>
                <w:lang w:val="ru-RU"/>
              </w:rPr>
              <w:t xml:space="preserve"> на 1 000 чел. принят в соответствии в соответствии с распоряжением Правительства Российской Федерации от 03.07.1996 № 1063-р «О Социальных нормативах и нормах» (ред. от 26.01.2017). При расчете потребности населения в спортивных плоскостных сооружениях рекомендуется учитывать:</w:t>
            </w:r>
          </w:p>
          <w:p w:rsidR="008A7766" w:rsidRPr="00F80265" w:rsidRDefault="008A7766" w:rsidP="008A7766">
            <w:pPr>
              <w:pStyle w:val="ab"/>
              <w:numPr>
                <w:ilvl w:val="0"/>
                <w:numId w:val="21"/>
              </w:numPr>
              <w:rPr>
                <w:sz w:val="16"/>
                <w:szCs w:val="16"/>
                <w:lang w:val="ru-RU"/>
              </w:rPr>
            </w:pPr>
            <w:r w:rsidRPr="00F80265">
              <w:rPr>
                <w:sz w:val="16"/>
                <w:szCs w:val="16"/>
                <w:lang w:val="ru-RU"/>
              </w:rPr>
              <w:t>для поселений – объекты регионального значения (при наличии на территории поселения), местного значения муниципального района (при наличии на территории поселения).</w:t>
            </w:r>
          </w:p>
          <w:p w:rsidR="008A7766" w:rsidRPr="00F80265" w:rsidRDefault="008A7766" w:rsidP="008A7766">
            <w:pPr>
              <w:pStyle w:val="ab"/>
              <w:ind w:firstLine="0"/>
              <w:rPr>
                <w:sz w:val="16"/>
                <w:szCs w:val="16"/>
                <w:lang w:val="ru-RU"/>
              </w:rPr>
            </w:pPr>
            <w:r w:rsidRPr="00F80265">
              <w:rPr>
                <w:sz w:val="16"/>
                <w:szCs w:val="16"/>
                <w:lang w:val="ru-RU"/>
              </w:rPr>
              <w:t>В соответствии с СП 42.13330.2016 «СНиП 2.07.01-89*» Планировка и застройка городских и сельских поселений. Актуализированная редакция  (утв. Приказом Минстроя России от 30.12.2016 № 1034/</w:t>
            </w:r>
            <w:proofErr w:type="spellStart"/>
            <w:r w:rsidRPr="00F80265">
              <w:rPr>
                <w:sz w:val="16"/>
                <w:szCs w:val="16"/>
                <w:lang w:val="ru-RU"/>
              </w:rPr>
              <w:t>пр</w:t>
            </w:r>
            <w:proofErr w:type="spellEnd"/>
            <w:r w:rsidRPr="00F80265">
              <w:rPr>
                <w:sz w:val="16"/>
                <w:szCs w:val="16"/>
                <w:lang w:val="ru-RU"/>
              </w:rPr>
              <w:t xml:space="preserve">) Приложение Д в поселениях с числом жителей от 2 до 5 тыс. следует предусматривать один спортивный зал площадью </w:t>
            </w:r>
            <w:smartTag w:uri="urn:schemas-microsoft-com:office:smarttags" w:element="metricconverter">
              <w:smartTagPr>
                <w:attr w:name="ProductID" w:val="540 м2"/>
              </w:smartTagPr>
              <w:r w:rsidRPr="00F80265">
                <w:rPr>
                  <w:sz w:val="16"/>
                  <w:szCs w:val="16"/>
                  <w:lang w:val="ru-RU"/>
                </w:rPr>
                <w:t>540 м</w:t>
              </w:r>
              <w:r w:rsidRPr="00F80265">
                <w:rPr>
                  <w:sz w:val="16"/>
                  <w:szCs w:val="16"/>
                  <w:vertAlign w:val="superscript"/>
                  <w:lang w:val="ru-RU"/>
                </w:rPr>
                <w:t>2</w:t>
              </w:r>
            </w:smartTag>
          </w:p>
        </w:tc>
      </w:tr>
      <w:tr w:rsidR="008A7766" w:rsidRPr="00F80265" w:rsidTr="00463FA8">
        <w:trPr>
          <w:cantSplit/>
        </w:trPr>
        <w:tc>
          <w:tcPr>
            <w:tcW w:w="1304" w:type="dxa"/>
            <w:vMerge/>
            <w:shd w:val="clear" w:color="auto" w:fill="F2F2F2" w:themeFill="background1" w:themeFillShade="F2"/>
          </w:tcPr>
          <w:p w:rsidR="008A7766" w:rsidRPr="00F80265" w:rsidRDefault="008A7766" w:rsidP="008A7766">
            <w:pPr>
              <w:pStyle w:val="ab"/>
              <w:ind w:firstLine="0"/>
              <w:rPr>
                <w:sz w:val="16"/>
                <w:szCs w:val="16"/>
                <w:lang w:val="ru-RU"/>
              </w:rPr>
            </w:pP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237" w:type="dxa"/>
          </w:tcPr>
          <w:p w:rsidR="008A7766" w:rsidRPr="00F80265" w:rsidRDefault="008A1DE8" w:rsidP="008A7766">
            <w:pPr>
              <w:pStyle w:val="ab"/>
              <w:ind w:firstLine="0"/>
              <w:rPr>
                <w:sz w:val="16"/>
                <w:szCs w:val="16"/>
                <w:lang w:val="ru-RU"/>
              </w:rPr>
            </w:pPr>
            <w:r w:rsidRPr="00F80265">
              <w:rPr>
                <w:sz w:val="16"/>
                <w:szCs w:val="16"/>
                <w:lang w:val="ru-RU"/>
              </w:rPr>
              <w:t>Транспортная доступность в 40 мин. для сельского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p>
        </w:tc>
      </w:tr>
      <w:tr w:rsidR="008A7766" w:rsidRPr="00F80265" w:rsidTr="00463FA8">
        <w:trPr>
          <w:cantSplit/>
        </w:trPr>
        <w:tc>
          <w:tcPr>
            <w:tcW w:w="1304"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t>Спортивная площадка</w:t>
            </w: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6237" w:type="dxa"/>
          </w:tcPr>
          <w:p w:rsidR="008A7766" w:rsidRPr="00F80265" w:rsidRDefault="008A7766" w:rsidP="008A7766">
            <w:pPr>
              <w:pStyle w:val="ab"/>
              <w:ind w:firstLine="0"/>
              <w:rPr>
                <w:sz w:val="16"/>
                <w:szCs w:val="16"/>
                <w:lang w:val="ru-RU"/>
              </w:rPr>
            </w:pPr>
            <w:r w:rsidRPr="00F80265">
              <w:rPr>
                <w:sz w:val="16"/>
                <w:szCs w:val="16"/>
                <w:lang w:val="ru-RU"/>
              </w:rPr>
              <w:t>Количество объектов принято 1 на 500 чел. с учетом методических рекомендаций по размещению объектов массового спорта в субъектах Российской Федерации (</w:t>
            </w:r>
            <w:proofErr w:type="spellStart"/>
            <w:r w:rsidRPr="00F80265">
              <w:rPr>
                <w:sz w:val="16"/>
                <w:szCs w:val="16"/>
                <w:lang w:val="ru-RU"/>
              </w:rPr>
              <w:t>Минспорт</w:t>
            </w:r>
            <w:proofErr w:type="spellEnd"/>
            <w:r w:rsidRPr="00F80265">
              <w:rPr>
                <w:sz w:val="16"/>
                <w:szCs w:val="16"/>
                <w:lang w:val="ru-RU"/>
              </w:rPr>
              <w:t xml:space="preserve"> России </w:t>
            </w:r>
            <w:hyperlink r:id="rId16" w:history="1">
              <w:r w:rsidRPr="00F80265">
                <w:rPr>
                  <w:sz w:val="16"/>
                  <w:szCs w:val="16"/>
                  <w:lang w:val="ru-RU"/>
                </w:rPr>
                <w:t>http://www.minsport.gov.ru/activities/economy/</w:t>
              </w:r>
            </w:hyperlink>
            <w:r w:rsidRPr="00F80265">
              <w:rPr>
                <w:sz w:val="16"/>
                <w:szCs w:val="16"/>
                <w:lang w:val="ru-RU"/>
              </w:rPr>
              <w:t>) Для населенных пунктов численностью менее 1200 чел. показатель не нормируется</w:t>
            </w:r>
          </w:p>
        </w:tc>
      </w:tr>
      <w:tr w:rsidR="008A7766" w:rsidRPr="00F80265" w:rsidTr="00463FA8">
        <w:trPr>
          <w:cantSplit/>
        </w:trPr>
        <w:tc>
          <w:tcPr>
            <w:tcW w:w="1304" w:type="dxa"/>
            <w:vMerge/>
            <w:shd w:val="clear" w:color="auto" w:fill="F2F2F2" w:themeFill="background1" w:themeFillShade="F2"/>
          </w:tcPr>
          <w:p w:rsidR="008A7766" w:rsidRPr="00F80265" w:rsidRDefault="008A7766" w:rsidP="008A7766">
            <w:pPr>
              <w:pStyle w:val="ab"/>
              <w:ind w:firstLine="0"/>
              <w:rPr>
                <w:lang w:val="ru-RU"/>
              </w:rPr>
            </w:pP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237" w:type="dxa"/>
          </w:tcPr>
          <w:p w:rsidR="008A7766" w:rsidRPr="00F80265" w:rsidRDefault="008A7766" w:rsidP="008A7766">
            <w:pPr>
              <w:pStyle w:val="ab"/>
              <w:ind w:firstLine="0"/>
              <w:rPr>
                <w:sz w:val="16"/>
                <w:szCs w:val="16"/>
                <w:lang w:val="ru-RU"/>
              </w:rPr>
            </w:pPr>
            <w:bookmarkStart w:id="122" w:name="OLE_LINK812"/>
            <w:bookmarkStart w:id="123" w:name="OLE_LINK813"/>
            <w:r w:rsidRPr="00F80265">
              <w:rPr>
                <w:sz w:val="16"/>
                <w:szCs w:val="16"/>
                <w:lang w:val="ru-RU"/>
              </w:rPr>
              <w:t>Пешеходная доступность 500 м принята в соответствии с таблицей 10.1 СП 42.13330.2016 «СНиП 2.07.01-89*» Планировка и застройка городских и сельских поселений. Актуализированная редакция (утв. Приказом Минстроя России от 30.12.2016 № 1034/</w:t>
            </w:r>
            <w:proofErr w:type="spellStart"/>
            <w:r w:rsidRPr="00F80265">
              <w:rPr>
                <w:sz w:val="16"/>
                <w:szCs w:val="16"/>
                <w:lang w:val="ru-RU"/>
              </w:rPr>
              <w:t>пр</w:t>
            </w:r>
            <w:proofErr w:type="spellEnd"/>
            <w:r w:rsidRPr="00F80265">
              <w:rPr>
                <w:sz w:val="16"/>
                <w:szCs w:val="16"/>
                <w:lang w:val="ru-RU"/>
              </w:rPr>
              <w:t>)</w:t>
            </w:r>
            <w:bookmarkEnd w:id="122"/>
            <w:bookmarkEnd w:id="123"/>
          </w:p>
        </w:tc>
      </w:tr>
      <w:tr w:rsidR="008A1DE8" w:rsidRPr="00F80265" w:rsidTr="00B2276A">
        <w:trPr>
          <w:cantSplit/>
        </w:trPr>
        <w:tc>
          <w:tcPr>
            <w:tcW w:w="1304" w:type="dxa"/>
            <w:vMerge w:val="restart"/>
            <w:shd w:val="clear" w:color="auto" w:fill="F2F2F2" w:themeFill="background1" w:themeFillShade="F2"/>
          </w:tcPr>
          <w:p w:rsidR="008A1DE8" w:rsidRPr="00F80265" w:rsidRDefault="008A1DE8" w:rsidP="008A7766">
            <w:pPr>
              <w:pStyle w:val="ab"/>
              <w:ind w:firstLine="0"/>
              <w:rPr>
                <w:sz w:val="16"/>
                <w:szCs w:val="16"/>
                <w:lang w:val="ru-RU"/>
              </w:rPr>
            </w:pPr>
            <w:r w:rsidRPr="00F80265">
              <w:rPr>
                <w:sz w:val="16"/>
                <w:szCs w:val="16"/>
                <w:lang w:val="ru-RU"/>
              </w:rPr>
              <w:t>Гостиницы (или аналогичные средства размещения)</w:t>
            </w:r>
          </w:p>
        </w:tc>
        <w:tc>
          <w:tcPr>
            <w:tcW w:w="1843"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6237" w:type="dxa"/>
          </w:tcPr>
          <w:p w:rsidR="008A1DE8" w:rsidRPr="00F80265" w:rsidRDefault="008A1DE8" w:rsidP="008A7766">
            <w:pPr>
              <w:pStyle w:val="ab"/>
              <w:ind w:firstLine="0"/>
              <w:rPr>
                <w:sz w:val="16"/>
                <w:szCs w:val="16"/>
                <w:lang w:val="ru-RU"/>
              </w:rPr>
            </w:pPr>
            <w:r w:rsidRPr="00F80265">
              <w:rPr>
                <w:sz w:val="16"/>
                <w:szCs w:val="16"/>
                <w:lang w:val="ru-RU"/>
              </w:rPr>
              <w:t>-</w:t>
            </w:r>
          </w:p>
        </w:tc>
      </w:tr>
      <w:tr w:rsidR="008A1DE8" w:rsidRPr="00F80265" w:rsidTr="00B2276A">
        <w:trPr>
          <w:cantSplit/>
        </w:trPr>
        <w:tc>
          <w:tcPr>
            <w:tcW w:w="1304" w:type="dxa"/>
            <w:vMerge/>
            <w:shd w:val="clear" w:color="auto" w:fill="F2F2F2" w:themeFill="background1" w:themeFillShade="F2"/>
          </w:tcPr>
          <w:p w:rsidR="008A1DE8" w:rsidRPr="00F80265" w:rsidRDefault="008A1DE8" w:rsidP="008A7766">
            <w:pPr>
              <w:pStyle w:val="ab"/>
              <w:ind w:firstLine="0"/>
              <w:rPr>
                <w:lang w:val="ru-RU"/>
              </w:rPr>
            </w:pPr>
          </w:p>
        </w:tc>
        <w:tc>
          <w:tcPr>
            <w:tcW w:w="1843"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237" w:type="dxa"/>
          </w:tcPr>
          <w:p w:rsidR="008A1DE8" w:rsidRPr="00F80265" w:rsidRDefault="008A1DE8" w:rsidP="008A7766">
            <w:pPr>
              <w:pStyle w:val="ab"/>
              <w:ind w:firstLine="0"/>
              <w:rPr>
                <w:lang w:val="ru-RU"/>
              </w:rPr>
            </w:pPr>
            <w:r w:rsidRPr="00F80265">
              <w:rPr>
                <w:lang w:val="ru-RU"/>
              </w:rPr>
              <w:t>-</w:t>
            </w:r>
          </w:p>
        </w:tc>
      </w:tr>
    </w:tbl>
    <w:p w:rsidR="008A7766" w:rsidRPr="00F80265" w:rsidRDefault="000B1ACE" w:rsidP="00FF762C">
      <w:pPr>
        <w:pStyle w:val="a2"/>
        <w:numPr>
          <w:ilvl w:val="0"/>
          <w:numId w:val="0"/>
        </w:numPr>
        <w:rPr>
          <w:b w:val="0"/>
        </w:rPr>
      </w:pPr>
      <w:bookmarkStart w:id="124" w:name="_Toc494296363"/>
      <w:r w:rsidRPr="00F80265">
        <w:rPr>
          <w:b w:val="0"/>
        </w:rPr>
        <w:t>2.5.</w:t>
      </w:r>
      <w:r w:rsidR="008A7766" w:rsidRPr="00F80265">
        <w:rPr>
          <w:b w:val="0"/>
        </w:rPr>
        <w:t>Объек</w:t>
      </w:r>
      <w:r w:rsidR="008A1DE8" w:rsidRPr="00F80265">
        <w:rPr>
          <w:b w:val="0"/>
        </w:rPr>
        <w:t xml:space="preserve">ты местного значения поселения </w:t>
      </w:r>
      <w:r w:rsidR="008A7766" w:rsidRPr="00F80265">
        <w:rPr>
          <w:b w:val="0"/>
        </w:rPr>
        <w:t>в области инженерной инфраструктуры, сбора, транспортирования, обработки, утилизации, обезвреживания, размещения твердых коммунальных отходов</w:t>
      </w:r>
      <w:bookmarkEnd w:id="124"/>
    </w:p>
    <w:p w:rsidR="008A7766" w:rsidRPr="00F80265" w:rsidRDefault="008A7766" w:rsidP="008A7766">
      <w:pPr>
        <w:keepNext/>
        <w:suppressAutoHyphens/>
        <w:spacing w:after="120"/>
        <w:jc w:val="both"/>
        <w:rPr>
          <w:rFonts w:ascii="Times New Roman" w:hAnsi="Times New Roman" w:cs="Times New Roman"/>
          <w:i/>
          <w:sz w:val="24"/>
          <w:szCs w:val="24"/>
        </w:rPr>
      </w:pPr>
      <w:r w:rsidRPr="00F80265">
        <w:rPr>
          <w:rFonts w:ascii="Times New Roman" w:hAnsi="Times New Roman" w:cs="Times New Roman"/>
          <w:i/>
          <w:sz w:val="24"/>
          <w:szCs w:val="24"/>
        </w:rPr>
        <w:t>Обоснование расчетных показателей, устанавливаемых для объект</w:t>
      </w:r>
      <w:r w:rsidR="008A1DE8" w:rsidRPr="00F80265">
        <w:rPr>
          <w:rFonts w:ascii="Times New Roman" w:hAnsi="Times New Roman" w:cs="Times New Roman"/>
          <w:i/>
          <w:sz w:val="24"/>
          <w:szCs w:val="24"/>
        </w:rPr>
        <w:t xml:space="preserve">ов местного значения поселения </w:t>
      </w:r>
      <w:r w:rsidRPr="00F80265">
        <w:rPr>
          <w:rFonts w:ascii="Times New Roman" w:hAnsi="Times New Roman" w:cs="Times New Roman"/>
          <w:i/>
          <w:sz w:val="24"/>
          <w:szCs w:val="24"/>
        </w:rPr>
        <w:t>в области инженерной инфраструктуры, сбора, транспортирования, обработки, утилизации, обезвреживания, размещения твердых коммунальных отходов</w:t>
      </w:r>
    </w:p>
    <w:tbl>
      <w:tblPr>
        <w:tblStyle w:val="aa"/>
        <w:tblW w:w="95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021"/>
        <w:gridCol w:w="1984"/>
        <w:gridCol w:w="6521"/>
      </w:tblGrid>
      <w:tr w:rsidR="008A7766" w:rsidRPr="00F80265" w:rsidTr="00463FA8">
        <w:trPr>
          <w:cantSplit/>
          <w:tblHeader/>
        </w:trPr>
        <w:tc>
          <w:tcPr>
            <w:tcW w:w="1021" w:type="dxa"/>
            <w:vMerge w:val="restart"/>
            <w:shd w:val="clear" w:color="auto" w:fill="D9D9D9" w:themeFill="background1" w:themeFillShade="D9"/>
          </w:tcPr>
          <w:p w:rsidR="008A7766" w:rsidRPr="00F80265" w:rsidRDefault="008A7766" w:rsidP="008A7766">
            <w:pPr>
              <w:pStyle w:val="ab"/>
              <w:ind w:firstLine="0"/>
              <w:rPr>
                <w:i/>
                <w:sz w:val="16"/>
                <w:szCs w:val="16"/>
                <w:lang w:val="ru-RU"/>
              </w:rPr>
            </w:pPr>
            <w:r w:rsidRPr="00F80265">
              <w:rPr>
                <w:i/>
                <w:sz w:val="16"/>
                <w:szCs w:val="16"/>
                <w:lang w:val="ru-RU"/>
              </w:rPr>
              <w:t>Наименование вида объекта</w:t>
            </w:r>
          </w:p>
        </w:tc>
        <w:tc>
          <w:tcPr>
            <w:tcW w:w="1984" w:type="dxa"/>
            <w:vMerge w:val="restart"/>
            <w:shd w:val="clear" w:color="auto" w:fill="D9D9D9" w:themeFill="background1" w:themeFillShade="D9"/>
          </w:tcPr>
          <w:p w:rsidR="008A7766" w:rsidRPr="00F80265" w:rsidRDefault="008A7766" w:rsidP="008A7766">
            <w:pPr>
              <w:pStyle w:val="ab"/>
              <w:ind w:firstLine="0"/>
              <w:rPr>
                <w:i/>
                <w:sz w:val="16"/>
                <w:szCs w:val="16"/>
                <w:lang w:val="ru-RU"/>
              </w:rPr>
            </w:pPr>
            <w:r w:rsidRPr="00F80265">
              <w:rPr>
                <w:i/>
                <w:sz w:val="16"/>
                <w:szCs w:val="16"/>
                <w:lang w:val="ru-RU"/>
              </w:rPr>
              <w:t>Тип расчетного показателя</w:t>
            </w:r>
          </w:p>
        </w:tc>
        <w:tc>
          <w:tcPr>
            <w:tcW w:w="6521" w:type="dxa"/>
            <w:shd w:val="clear" w:color="auto" w:fill="D9D9D9" w:themeFill="background1" w:themeFillShade="D9"/>
          </w:tcPr>
          <w:p w:rsidR="008A7766" w:rsidRPr="00F80265" w:rsidRDefault="008A7766" w:rsidP="008A7766">
            <w:pPr>
              <w:pStyle w:val="ab"/>
              <w:ind w:firstLine="0"/>
              <w:rPr>
                <w:i/>
                <w:sz w:val="16"/>
                <w:szCs w:val="16"/>
                <w:lang w:val="ru-RU"/>
              </w:rPr>
            </w:pPr>
            <w:r w:rsidRPr="00F80265">
              <w:rPr>
                <w:i/>
                <w:sz w:val="16"/>
                <w:szCs w:val="16"/>
                <w:lang w:val="ru-RU"/>
              </w:rPr>
              <w:t>Обоснование расчетного показателя</w:t>
            </w:r>
          </w:p>
        </w:tc>
      </w:tr>
      <w:tr w:rsidR="008A1DE8" w:rsidRPr="00F80265" w:rsidTr="00B2276A">
        <w:trPr>
          <w:cantSplit/>
          <w:tblHeader/>
        </w:trPr>
        <w:tc>
          <w:tcPr>
            <w:tcW w:w="1021" w:type="dxa"/>
            <w:vMerge/>
            <w:shd w:val="clear" w:color="auto" w:fill="F2F2F2" w:themeFill="background1" w:themeFillShade="F2"/>
          </w:tcPr>
          <w:p w:rsidR="008A1DE8" w:rsidRPr="00F80265" w:rsidRDefault="008A1DE8" w:rsidP="008A7766">
            <w:pPr>
              <w:pStyle w:val="ab"/>
              <w:ind w:firstLine="0"/>
              <w:rPr>
                <w:sz w:val="16"/>
                <w:szCs w:val="16"/>
                <w:lang w:val="ru-RU"/>
              </w:rPr>
            </w:pPr>
          </w:p>
        </w:tc>
        <w:tc>
          <w:tcPr>
            <w:tcW w:w="1984" w:type="dxa"/>
            <w:vMerge/>
          </w:tcPr>
          <w:p w:rsidR="008A1DE8" w:rsidRPr="00F80265" w:rsidRDefault="008A1DE8" w:rsidP="008A7766">
            <w:pPr>
              <w:pStyle w:val="ab"/>
              <w:ind w:firstLine="0"/>
              <w:rPr>
                <w:sz w:val="16"/>
                <w:szCs w:val="16"/>
                <w:lang w:val="ru-RU"/>
              </w:rPr>
            </w:pPr>
          </w:p>
        </w:tc>
        <w:tc>
          <w:tcPr>
            <w:tcW w:w="6521" w:type="dxa"/>
            <w:shd w:val="clear" w:color="auto" w:fill="D9D9D9" w:themeFill="background1" w:themeFillShade="D9"/>
          </w:tcPr>
          <w:p w:rsidR="008A1DE8" w:rsidRPr="00F80265" w:rsidRDefault="008A1DE8" w:rsidP="008A7766">
            <w:pPr>
              <w:pStyle w:val="ab"/>
              <w:ind w:firstLine="0"/>
              <w:rPr>
                <w:i/>
                <w:sz w:val="16"/>
                <w:szCs w:val="16"/>
                <w:lang w:val="ru-RU"/>
              </w:rPr>
            </w:pPr>
            <w:r w:rsidRPr="00F80265">
              <w:rPr>
                <w:i/>
                <w:sz w:val="16"/>
                <w:szCs w:val="16"/>
                <w:lang w:val="ru-RU"/>
              </w:rPr>
              <w:t>сельское поселение</w:t>
            </w:r>
          </w:p>
        </w:tc>
      </w:tr>
      <w:tr w:rsidR="008A7766" w:rsidRPr="00F80265" w:rsidTr="00463FA8">
        <w:trPr>
          <w:cantSplit/>
        </w:trPr>
        <w:tc>
          <w:tcPr>
            <w:tcW w:w="1021"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t>Объекты электропотребления</w:t>
            </w:r>
          </w:p>
        </w:tc>
        <w:tc>
          <w:tcPr>
            <w:tcW w:w="1984"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6521" w:type="dxa"/>
          </w:tcPr>
          <w:p w:rsidR="008A7766" w:rsidRPr="00F80265" w:rsidRDefault="008A7766" w:rsidP="008A7766">
            <w:pPr>
              <w:pStyle w:val="ab"/>
              <w:ind w:firstLine="0"/>
              <w:rPr>
                <w:sz w:val="16"/>
                <w:szCs w:val="16"/>
                <w:lang w:val="ru-RU"/>
              </w:rPr>
            </w:pPr>
            <w:r w:rsidRPr="00F80265">
              <w:rPr>
                <w:sz w:val="16"/>
                <w:szCs w:val="16"/>
                <w:lang w:val="ru-RU"/>
              </w:rPr>
              <w:t>Объем электропотребления принят в соответствии с СП 42.13330.2016 «СНиП 2.07.01-89*» Планировка и застройка городских и сельских поселений. Актуализированная редакция (утв. Приказом Минстроя России от 30.12.2016 № 1034/</w:t>
            </w:r>
            <w:proofErr w:type="spellStart"/>
            <w:r w:rsidRPr="00F80265">
              <w:rPr>
                <w:sz w:val="16"/>
                <w:szCs w:val="16"/>
                <w:lang w:val="ru-RU"/>
              </w:rPr>
              <w:t>пр</w:t>
            </w:r>
            <w:proofErr w:type="spellEnd"/>
            <w:r w:rsidRPr="00F80265">
              <w:rPr>
                <w:sz w:val="16"/>
                <w:szCs w:val="16"/>
                <w:lang w:val="ru-RU"/>
              </w:rPr>
              <w:t xml:space="preserve">). Приложение Л.: </w:t>
            </w:r>
          </w:p>
          <w:p w:rsidR="008A7766" w:rsidRPr="00F80265" w:rsidRDefault="008A7766" w:rsidP="008A7766">
            <w:pPr>
              <w:pStyle w:val="ab"/>
              <w:numPr>
                <w:ilvl w:val="0"/>
                <w:numId w:val="20"/>
              </w:numPr>
              <w:ind w:left="398"/>
              <w:rPr>
                <w:sz w:val="16"/>
                <w:szCs w:val="16"/>
                <w:lang w:val="ru-RU"/>
              </w:rPr>
            </w:pPr>
            <w:r w:rsidRPr="00F80265">
              <w:rPr>
                <w:sz w:val="16"/>
                <w:szCs w:val="16"/>
                <w:lang w:val="ru-RU"/>
              </w:rPr>
              <w:t>для городских и сельских поселений 950 кВт ч/год на 1 чел.</w:t>
            </w:r>
          </w:p>
        </w:tc>
      </w:tr>
      <w:tr w:rsidR="008A7766" w:rsidRPr="00F80265" w:rsidTr="00463FA8">
        <w:trPr>
          <w:cantSplit/>
        </w:trPr>
        <w:tc>
          <w:tcPr>
            <w:tcW w:w="1021" w:type="dxa"/>
            <w:vMerge/>
            <w:shd w:val="clear" w:color="auto" w:fill="F2F2F2" w:themeFill="background1" w:themeFillShade="F2"/>
          </w:tcPr>
          <w:p w:rsidR="008A7766" w:rsidRPr="00F80265" w:rsidRDefault="008A7766" w:rsidP="008A7766">
            <w:pPr>
              <w:pStyle w:val="ab"/>
              <w:ind w:firstLine="0"/>
              <w:rPr>
                <w:sz w:val="16"/>
                <w:szCs w:val="16"/>
                <w:lang w:val="ru-RU"/>
              </w:rPr>
            </w:pPr>
          </w:p>
        </w:tc>
        <w:tc>
          <w:tcPr>
            <w:tcW w:w="1984"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521" w:type="dxa"/>
          </w:tcPr>
          <w:p w:rsidR="008A7766" w:rsidRPr="00F80265" w:rsidRDefault="008A7766" w:rsidP="008A7766">
            <w:pPr>
              <w:pStyle w:val="ab"/>
              <w:ind w:firstLine="0"/>
              <w:rPr>
                <w:sz w:val="16"/>
                <w:szCs w:val="16"/>
                <w:lang w:val="ru-RU"/>
              </w:rPr>
            </w:pPr>
            <w:r w:rsidRPr="00F80265">
              <w:rPr>
                <w:sz w:val="16"/>
                <w:szCs w:val="16"/>
                <w:lang w:val="ru-RU"/>
              </w:rPr>
              <w:t>Не нормируется</w:t>
            </w:r>
          </w:p>
        </w:tc>
      </w:tr>
      <w:tr w:rsidR="008A7766" w:rsidRPr="00F80265" w:rsidTr="00463FA8">
        <w:trPr>
          <w:cantSplit/>
        </w:trPr>
        <w:tc>
          <w:tcPr>
            <w:tcW w:w="1021"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t>Объекты газоснабжения</w:t>
            </w:r>
          </w:p>
        </w:tc>
        <w:tc>
          <w:tcPr>
            <w:tcW w:w="1984"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6521" w:type="dxa"/>
          </w:tcPr>
          <w:p w:rsidR="008A7766" w:rsidRPr="00F80265" w:rsidRDefault="008A7766" w:rsidP="008A7766">
            <w:pPr>
              <w:pStyle w:val="ab"/>
              <w:ind w:firstLine="0"/>
              <w:rPr>
                <w:sz w:val="16"/>
                <w:szCs w:val="16"/>
                <w:lang w:val="ru-RU"/>
              </w:rPr>
            </w:pPr>
            <w:r w:rsidRPr="00F80265">
              <w:rPr>
                <w:sz w:val="16"/>
                <w:szCs w:val="16"/>
                <w:lang w:val="ru-RU"/>
              </w:rPr>
              <w:t xml:space="preserve">Объем </w:t>
            </w:r>
            <w:proofErr w:type="spellStart"/>
            <w:r w:rsidRPr="00F80265">
              <w:rPr>
                <w:sz w:val="16"/>
                <w:szCs w:val="16"/>
                <w:lang w:val="ru-RU"/>
              </w:rPr>
              <w:t>газопотребления</w:t>
            </w:r>
            <w:proofErr w:type="spellEnd"/>
            <w:r w:rsidRPr="00F80265">
              <w:rPr>
                <w:sz w:val="16"/>
                <w:szCs w:val="16"/>
                <w:lang w:val="ru-RU"/>
              </w:rPr>
              <w:t xml:space="preserve"> принят в соответствии с СП 42-101-2003 Общие положения по проектированию и строительству газораспределительных систем из металлических и полиэтиленовых труб (Принят и введен в действие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 протокол от 8 июля 2003 г. № 32). П.3.12:</w:t>
            </w:r>
          </w:p>
          <w:p w:rsidR="008A7766" w:rsidRPr="00F80265" w:rsidRDefault="008A7766" w:rsidP="008A7766">
            <w:pPr>
              <w:pStyle w:val="ab"/>
              <w:numPr>
                <w:ilvl w:val="0"/>
                <w:numId w:val="20"/>
              </w:numPr>
              <w:ind w:left="398"/>
              <w:rPr>
                <w:sz w:val="16"/>
                <w:szCs w:val="16"/>
                <w:lang w:val="ru-RU"/>
              </w:rPr>
            </w:pPr>
            <w:r w:rsidRPr="00F80265">
              <w:rPr>
                <w:sz w:val="16"/>
                <w:szCs w:val="16"/>
                <w:lang w:val="ru-RU"/>
              </w:rPr>
              <w:t>при наличии централизованного горячего водоснабжения 120 м</w:t>
            </w:r>
            <w:r w:rsidRPr="00F80265">
              <w:rPr>
                <w:sz w:val="16"/>
                <w:szCs w:val="16"/>
                <w:vertAlign w:val="superscript"/>
                <w:lang w:val="ru-RU"/>
              </w:rPr>
              <w:t>3</w:t>
            </w:r>
            <w:r w:rsidRPr="00F80265">
              <w:rPr>
                <w:sz w:val="16"/>
                <w:szCs w:val="16"/>
                <w:lang w:val="ru-RU"/>
              </w:rPr>
              <w:t>/год на 1 чел.;</w:t>
            </w:r>
          </w:p>
          <w:p w:rsidR="008A7766" w:rsidRPr="00F80265" w:rsidRDefault="008A7766" w:rsidP="008A7766">
            <w:pPr>
              <w:pStyle w:val="ab"/>
              <w:numPr>
                <w:ilvl w:val="0"/>
                <w:numId w:val="20"/>
              </w:numPr>
              <w:ind w:left="398"/>
              <w:rPr>
                <w:sz w:val="16"/>
                <w:szCs w:val="16"/>
                <w:lang w:val="ru-RU"/>
              </w:rPr>
            </w:pPr>
            <w:r w:rsidRPr="00F80265">
              <w:rPr>
                <w:sz w:val="16"/>
                <w:szCs w:val="16"/>
                <w:lang w:val="ru-RU"/>
              </w:rPr>
              <w:t xml:space="preserve">при горячем водоснабжении от газовых водонагревателей 300 </w:t>
            </w:r>
            <w:bookmarkStart w:id="125" w:name="OLE_LINK889"/>
            <w:bookmarkStart w:id="126" w:name="OLE_LINK890"/>
            <w:bookmarkStart w:id="127" w:name="OLE_LINK891"/>
            <w:bookmarkStart w:id="128" w:name="OLE_LINK892"/>
            <w:r w:rsidRPr="00F80265">
              <w:rPr>
                <w:sz w:val="16"/>
                <w:szCs w:val="16"/>
                <w:lang w:val="ru-RU"/>
              </w:rPr>
              <w:t>м</w:t>
            </w:r>
            <w:r w:rsidRPr="00F80265">
              <w:rPr>
                <w:sz w:val="16"/>
                <w:szCs w:val="16"/>
                <w:vertAlign w:val="superscript"/>
                <w:lang w:val="ru-RU"/>
              </w:rPr>
              <w:t>3</w:t>
            </w:r>
            <w:r w:rsidRPr="00F80265">
              <w:rPr>
                <w:sz w:val="16"/>
                <w:szCs w:val="16"/>
                <w:lang w:val="ru-RU"/>
              </w:rPr>
              <w:t>/год на 1 чел.</w:t>
            </w:r>
            <w:bookmarkEnd w:id="125"/>
            <w:bookmarkEnd w:id="126"/>
            <w:bookmarkEnd w:id="127"/>
            <w:bookmarkEnd w:id="128"/>
            <w:r w:rsidRPr="00F80265">
              <w:rPr>
                <w:sz w:val="16"/>
                <w:szCs w:val="16"/>
                <w:lang w:val="ru-RU"/>
              </w:rPr>
              <w:t>;</w:t>
            </w:r>
          </w:p>
          <w:p w:rsidR="008A7766" w:rsidRPr="00F80265" w:rsidRDefault="008A7766" w:rsidP="008A7766">
            <w:pPr>
              <w:pStyle w:val="ab"/>
              <w:numPr>
                <w:ilvl w:val="0"/>
                <w:numId w:val="20"/>
              </w:numPr>
              <w:ind w:left="398"/>
              <w:rPr>
                <w:sz w:val="16"/>
                <w:szCs w:val="16"/>
                <w:lang w:val="ru-RU"/>
              </w:rPr>
            </w:pPr>
            <w:r w:rsidRPr="00F80265">
              <w:rPr>
                <w:sz w:val="16"/>
                <w:szCs w:val="16"/>
                <w:lang w:val="ru-RU"/>
              </w:rPr>
              <w:t>при отсутствии всяких видов горячего водоснабжения – 180 м</w:t>
            </w:r>
            <w:r w:rsidRPr="00F80265">
              <w:rPr>
                <w:sz w:val="16"/>
                <w:szCs w:val="16"/>
                <w:vertAlign w:val="superscript"/>
                <w:lang w:val="ru-RU"/>
              </w:rPr>
              <w:t>3</w:t>
            </w:r>
            <w:r w:rsidRPr="00F80265">
              <w:rPr>
                <w:sz w:val="16"/>
                <w:szCs w:val="16"/>
                <w:lang w:val="ru-RU"/>
              </w:rPr>
              <w:t>/год на 1 чел. (220 м</w:t>
            </w:r>
            <w:r w:rsidRPr="00F80265">
              <w:rPr>
                <w:sz w:val="16"/>
                <w:szCs w:val="16"/>
                <w:vertAlign w:val="superscript"/>
                <w:lang w:val="ru-RU"/>
              </w:rPr>
              <w:t>3</w:t>
            </w:r>
            <w:r w:rsidRPr="00F80265">
              <w:rPr>
                <w:sz w:val="16"/>
                <w:szCs w:val="16"/>
                <w:lang w:val="ru-RU"/>
              </w:rPr>
              <w:t>/год на 1 чел. в сельской местности)</w:t>
            </w:r>
          </w:p>
        </w:tc>
      </w:tr>
      <w:tr w:rsidR="008A7766" w:rsidRPr="00F80265" w:rsidTr="00463FA8">
        <w:trPr>
          <w:cantSplit/>
        </w:trPr>
        <w:tc>
          <w:tcPr>
            <w:tcW w:w="1021" w:type="dxa"/>
            <w:vMerge/>
            <w:shd w:val="clear" w:color="auto" w:fill="F2F2F2" w:themeFill="background1" w:themeFillShade="F2"/>
          </w:tcPr>
          <w:p w:rsidR="008A7766" w:rsidRPr="00F80265" w:rsidRDefault="008A7766" w:rsidP="008A7766">
            <w:pPr>
              <w:pStyle w:val="ab"/>
              <w:ind w:firstLine="0"/>
              <w:rPr>
                <w:lang w:val="ru-RU"/>
              </w:rPr>
            </w:pPr>
          </w:p>
        </w:tc>
        <w:tc>
          <w:tcPr>
            <w:tcW w:w="1984"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521" w:type="dxa"/>
          </w:tcPr>
          <w:p w:rsidR="008A7766" w:rsidRPr="00F80265" w:rsidRDefault="008A7766" w:rsidP="008A7766">
            <w:pPr>
              <w:pStyle w:val="ab"/>
              <w:ind w:firstLine="0"/>
              <w:rPr>
                <w:sz w:val="16"/>
                <w:szCs w:val="16"/>
                <w:lang w:val="ru-RU"/>
              </w:rPr>
            </w:pPr>
            <w:r w:rsidRPr="00F80265">
              <w:rPr>
                <w:sz w:val="16"/>
                <w:szCs w:val="16"/>
                <w:lang w:val="ru-RU"/>
              </w:rPr>
              <w:t>Не нормируется</w:t>
            </w:r>
          </w:p>
        </w:tc>
      </w:tr>
      <w:tr w:rsidR="008A7766" w:rsidRPr="00F80265" w:rsidTr="00463FA8">
        <w:trPr>
          <w:cantSplit/>
        </w:trPr>
        <w:tc>
          <w:tcPr>
            <w:tcW w:w="1021"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lastRenderedPageBreak/>
              <w:t>Объекты теплоснабжения</w:t>
            </w:r>
          </w:p>
        </w:tc>
        <w:tc>
          <w:tcPr>
            <w:tcW w:w="1984"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6521" w:type="dxa"/>
          </w:tcPr>
          <w:p w:rsidR="008A7766" w:rsidRPr="00F80265" w:rsidRDefault="008A7766" w:rsidP="008A7766">
            <w:pPr>
              <w:pStyle w:val="ab"/>
              <w:ind w:firstLine="0"/>
              <w:rPr>
                <w:sz w:val="16"/>
                <w:szCs w:val="16"/>
                <w:lang w:val="ru-RU"/>
              </w:rPr>
            </w:pPr>
            <w:r w:rsidRPr="00F80265">
              <w:rPr>
                <w:sz w:val="16"/>
                <w:szCs w:val="16"/>
                <w:lang w:val="ru-RU"/>
              </w:rPr>
              <w:t xml:space="preserve">Объем теплопотребления принят в соответствии с </w:t>
            </w:r>
            <w:bookmarkStart w:id="129" w:name="OLE_LINK904"/>
            <w:bookmarkStart w:id="130" w:name="OLE_LINK905"/>
            <w:r w:rsidRPr="00F80265">
              <w:rPr>
                <w:sz w:val="16"/>
                <w:szCs w:val="16"/>
                <w:lang w:val="ru-RU"/>
              </w:rPr>
              <w:t>СП 42-101-2003 Общие положения по проектированию и строительству газораспределительных систем из металлических и полиэтиленовых труб (Принят и введён в действие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 протокол от 8 июля 2003 г. № 32)</w:t>
            </w:r>
            <w:bookmarkEnd w:id="129"/>
            <w:bookmarkEnd w:id="130"/>
            <w:r w:rsidRPr="00F80265">
              <w:rPr>
                <w:sz w:val="16"/>
                <w:szCs w:val="16"/>
                <w:lang w:val="ru-RU"/>
              </w:rPr>
              <w:t>. Приложение :</w:t>
            </w:r>
          </w:p>
          <w:p w:rsidR="008A7766" w:rsidRPr="00F80265" w:rsidRDefault="008A7766" w:rsidP="008A7766">
            <w:pPr>
              <w:pStyle w:val="ab"/>
              <w:numPr>
                <w:ilvl w:val="0"/>
                <w:numId w:val="20"/>
              </w:numPr>
              <w:ind w:left="398"/>
              <w:rPr>
                <w:sz w:val="16"/>
                <w:szCs w:val="16"/>
                <w:lang w:val="ru-RU"/>
              </w:rPr>
            </w:pPr>
            <w:r w:rsidRPr="00F80265">
              <w:rPr>
                <w:sz w:val="16"/>
                <w:szCs w:val="16"/>
                <w:lang w:val="ru-RU"/>
              </w:rPr>
              <w:t>при наличии в квартире газовой плиты и централизованного горячего водоснабжения при газоснабжении природным газом 0,97 Гкал/год на 1 чел.;</w:t>
            </w:r>
          </w:p>
          <w:p w:rsidR="008A7766" w:rsidRPr="00F80265" w:rsidRDefault="008A7766" w:rsidP="008A7766">
            <w:pPr>
              <w:pStyle w:val="ab"/>
              <w:numPr>
                <w:ilvl w:val="0"/>
                <w:numId w:val="20"/>
              </w:numPr>
              <w:ind w:left="398"/>
              <w:rPr>
                <w:sz w:val="16"/>
                <w:szCs w:val="16"/>
                <w:lang w:val="ru-RU"/>
              </w:rPr>
            </w:pPr>
            <w:r w:rsidRPr="00F80265">
              <w:rPr>
                <w:sz w:val="16"/>
                <w:szCs w:val="16"/>
                <w:lang w:val="ru-RU"/>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 2,4 Гкал/год на 1 чел.;</w:t>
            </w:r>
          </w:p>
          <w:p w:rsidR="008A7766" w:rsidRPr="00F80265" w:rsidRDefault="008A7766" w:rsidP="008A7766">
            <w:pPr>
              <w:pStyle w:val="ab"/>
              <w:numPr>
                <w:ilvl w:val="0"/>
                <w:numId w:val="20"/>
              </w:numPr>
              <w:ind w:left="398"/>
              <w:rPr>
                <w:sz w:val="16"/>
                <w:szCs w:val="16"/>
                <w:lang w:val="ru-RU"/>
              </w:rPr>
            </w:pPr>
            <w:r w:rsidRPr="00F80265">
              <w:rPr>
                <w:sz w:val="16"/>
                <w:szCs w:val="16"/>
                <w:lang w:val="ru-RU"/>
              </w:rPr>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 1,43 2,4 Гкал/год на 1 чел.</w:t>
            </w:r>
          </w:p>
        </w:tc>
      </w:tr>
      <w:tr w:rsidR="008A7766" w:rsidRPr="00F80265" w:rsidTr="00463FA8">
        <w:trPr>
          <w:cantSplit/>
        </w:trPr>
        <w:tc>
          <w:tcPr>
            <w:tcW w:w="1021" w:type="dxa"/>
            <w:vMerge/>
            <w:shd w:val="clear" w:color="auto" w:fill="F2F2F2" w:themeFill="background1" w:themeFillShade="F2"/>
          </w:tcPr>
          <w:p w:rsidR="008A7766" w:rsidRPr="00F80265" w:rsidRDefault="008A7766" w:rsidP="008A7766">
            <w:pPr>
              <w:pStyle w:val="ab"/>
              <w:ind w:firstLine="0"/>
              <w:rPr>
                <w:sz w:val="16"/>
                <w:szCs w:val="16"/>
                <w:lang w:val="ru-RU"/>
              </w:rPr>
            </w:pPr>
          </w:p>
        </w:tc>
        <w:tc>
          <w:tcPr>
            <w:tcW w:w="1984"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521" w:type="dxa"/>
          </w:tcPr>
          <w:p w:rsidR="008A7766" w:rsidRPr="00F80265" w:rsidRDefault="008A7766" w:rsidP="008A7766">
            <w:pPr>
              <w:pStyle w:val="ab"/>
              <w:ind w:firstLine="0"/>
              <w:rPr>
                <w:sz w:val="16"/>
                <w:szCs w:val="16"/>
                <w:lang w:val="ru-RU"/>
              </w:rPr>
            </w:pPr>
            <w:r w:rsidRPr="00F80265">
              <w:rPr>
                <w:sz w:val="16"/>
                <w:szCs w:val="16"/>
                <w:lang w:val="ru-RU"/>
              </w:rPr>
              <w:t>Не нормируется</w:t>
            </w:r>
          </w:p>
        </w:tc>
      </w:tr>
      <w:tr w:rsidR="008A7766" w:rsidRPr="00F80265" w:rsidTr="00463FA8">
        <w:trPr>
          <w:cantSplit/>
        </w:trPr>
        <w:tc>
          <w:tcPr>
            <w:tcW w:w="1021"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t>Объекты водоснабжения</w:t>
            </w:r>
          </w:p>
        </w:tc>
        <w:tc>
          <w:tcPr>
            <w:tcW w:w="1984"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6521" w:type="dxa"/>
          </w:tcPr>
          <w:p w:rsidR="008A7766" w:rsidRPr="00F80265" w:rsidRDefault="008A7766" w:rsidP="008A7766">
            <w:pPr>
              <w:pStyle w:val="ab"/>
              <w:ind w:firstLine="0"/>
              <w:rPr>
                <w:sz w:val="16"/>
                <w:szCs w:val="16"/>
                <w:lang w:val="ru-RU"/>
              </w:rPr>
            </w:pPr>
            <w:r w:rsidRPr="00F80265">
              <w:rPr>
                <w:sz w:val="16"/>
                <w:szCs w:val="16"/>
                <w:lang w:val="ru-RU"/>
              </w:rPr>
              <w:t xml:space="preserve">Объем водопотребления принят </w:t>
            </w:r>
            <w:bookmarkStart w:id="131" w:name="OLE_LINK853"/>
            <w:bookmarkStart w:id="132" w:name="OLE_LINK854"/>
            <w:r w:rsidRPr="00F80265">
              <w:rPr>
                <w:sz w:val="16"/>
                <w:szCs w:val="16"/>
                <w:lang w:val="ru-RU"/>
              </w:rPr>
              <w:t xml:space="preserve">в соответствии с СП 31.13330.2012 </w:t>
            </w:r>
            <w:bookmarkEnd w:id="131"/>
            <w:bookmarkEnd w:id="132"/>
            <w:r w:rsidRPr="00F80265">
              <w:rPr>
                <w:sz w:val="16"/>
                <w:szCs w:val="16"/>
                <w:lang w:val="ru-RU"/>
              </w:rPr>
              <w:t xml:space="preserve">Водоснабжение. Наружные сети и сооружения. (утв. Приказом </w:t>
            </w:r>
            <w:proofErr w:type="spellStart"/>
            <w:r w:rsidRPr="00F80265">
              <w:rPr>
                <w:sz w:val="16"/>
                <w:szCs w:val="16"/>
                <w:lang w:val="ru-RU"/>
              </w:rPr>
              <w:t>Минрегион</w:t>
            </w:r>
            <w:proofErr w:type="spellEnd"/>
            <w:r w:rsidRPr="00F80265">
              <w:rPr>
                <w:sz w:val="16"/>
                <w:szCs w:val="16"/>
                <w:lang w:val="ru-RU"/>
              </w:rPr>
              <w:t xml:space="preserve"> России от 29.12.2011 № 635/14). П.5.1.:</w:t>
            </w:r>
          </w:p>
          <w:p w:rsidR="008A7766" w:rsidRPr="00F80265" w:rsidRDefault="008A7766" w:rsidP="008A7766">
            <w:pPr>
              <w:pStyle w:val="ab"/>
              <w:numPr>
                <w:ilvl w:val="0"/>
                <w:numId w:val="20"/>
              </w:numPr>
              <w:ind w:left="398"/>
              <w:rPr>
                <w:sz w:val="16"/>
                <w:szCs w:val="16"/>
                <w:lang w:val="ru-RU"/>
              </w:rPr>
            </w:pPr>
            <w:r w:rsidRPr="00F80265">
              <w:rPr>
                <w:sz w:val="16"/>
                <w:szCs w:val="16"/>
                <w:lang w:val="ru-RU"/>
              </w:rPr>
              <w:t>при застройке зданиями, оборудованными внутренним водопроводом и канализацией, без ванн 125 л/</w:t>
            </w:r>
            <w:proofErr w:type="spellStart"/>
            <w:r w:rsidRPr="00F80265">
              <w:rPr>
                <w:sz w:val="16"/>
                <w:szCs w:val="16"/>
                <w:lang w:val="ru-RU"/>
              </w:rPr>
              <w:t>сут</w:t>
            </w:r>
            <w:proofErr w:type="spellEnd"/>
            <w:r w:rsidRPr="00F80265">
              <w:rPr>
                <w:sz w:val="16"/>
                <w:szCs w:val="16"/>
                <w:lang w:val="ru-RU"/>
              </w:rPr>
              <w:t>. на 1 чел.;</w:t>
            </w:r>
          </w:p>
          <w:p w:rsidR="008A7766" w:rsidRPr="00F80265" w:rsidRDefault="008A7766" w:rsidP="008A7766">
            <w:pPr>
              <w:pStyle w:val="ab"/>
              <w:numPr>
                <w:ilvl w:val="0"/>
                <w:numId w:val="20"/>
              </w:numPr>
              <w:ind w:left="398"/>
              <w:rPr>
                <w:sz w:val="16"/>
                <w:szCs w:val="16"/>
                <w:lang w:val="ru-RU"/>
              </w:rPr>
            </w:pPr>
            <w:r w:rsidRPr="00F80265">
              <w:rPr>
                <w:sz w:val="16"/>
                <w:szCs w:val="16"/>
                <w:lang w:val="ru-RU"/>
              </w:rPr>
              <w:t>то же, с ванными и местными водонагревателями 160 л/</w:t>
            </w:r>
            <w:proofErr w:type="spellStart"/>
            <w:r w:rsidRPr="00F80265">
              <w:rPr>
                <w:sz w:val="16"/>
                <w:szCs w:val="16"/>
                <w:lang w:val="ru-RU"/>
              </w:rPr>
              <w:t>сут</w:t>
            </w:r>
            <w:proofErr w:type="spellEnd"/>
            <w:r w:rsidRPr="00F80265">
              <w:rPr>
                <w:sz w:val="16"/>
                <w:szCs w:val="16"/>
                <w:lang w:val="ru-RU"/>
              </w:rPr>
              <w:t>. на 1 чел.;</w:t>
            </w:r>
          </w:p>
          <w:p w:rsidR="008A7766" w:rsidRPr="00F80265" w:rsidRDefault="008A7766" w:rsidP="008A7766">
            <w:pPr>
              <w:pStyle w:val="ab"/>
              <w:numPr>
                <w:ilvl w:val="0"/>
                <w:numId w:val="20"/>
              </w:numPr>
              <w:ind w:left="398"/>
              <w:rPr>
                <w:sz w:val="16"/>
                <w:szCs w:val="16"/>
                <w:lang w:val="ru-RU"/>
              </w:rPr>
            </w:pPr>
            <w:r w:rsidRPr="00F80265">
              <w:rPr>
                <w:sz w:val="16"/>
                <w:szCs w:val="16"/>
                <w:lang w:val="ru-RU"/>
              </w:rPr>
              <w:t>то же, с централизованным горячим водоснабжением 220 л/</w:t>
            </w:r>
            <w:proofErr w:type="spellStart"/>
            <w:r w:rsidRPr="00F80265">
              <w:rPr>
                <w:sz w:val="16"/>
                <w:szCs w:val="16"/>
                <w:lang w:val="ru-RU"/>
              </w:rPr>
              <w:t>сут</w:t>
            </w:r>
            <w:proofErr w:type="spellEnd"/>
            <w:r w:rsidRPr="00F80265">
              <w:rPr>
                <w:sz w:val="16"/>
                <w:szCs w:val="16"/>
                <w:lang w:val="ru-RU"/>
              </w:rPr>
              <w:t>. на 1 чел.</w:t>
            </w:r>
          </w:p>
        </w:tc>
      </w:tr>
      <w:tr w:rsidR="008A7766" w:rsidRPr="00F80265" w:rsidTr="00463FA8">
        <w:trPr>
          <w:cantSplit/>
        </w:trPr>
        <w:tc>
          <w:tcPr>
            <w:tcW w:w="1021" w:type="dxa"/>
            <w:vMerge/>
            <w:shd w:val="clear" w:color="auto" w:fill="F2F2F2" w:themeFill="background1" w:themeFillShade="F2"/>
          </w:tcPr>
          <w:p w:rsidR="008A7766" w:rsidRPr="00F80265" w:rsidRDefault="008A7766" w:rsidP="008A7766">
            <w:pPr>
              <w:pStyle w:val="ab"/>
              <w:ind w:firstLine="0"/>
              <w:rPr>
                <w:lang w:val="ru-RU"/>
              </w:rPr>
            </w:pPr>
          </w:p>
        </w:tc>
        <w:tc>
          <w:tcPr>
            <w:tcW w:w="1984"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521" w:type="dxa"/>
          </w:tcPr>
          <w:p w:rsidR="008A7766" w:rsidRPr="00F80265" w:rsidRDefault="008A7766" w:rsidP="008A7766">
            <w:pPr>
              <w:pStyle w:val="ab"/>
              <w:ind w:firstLine="0"/>
              <w:rPr>
                <w:sz w:val="16"/>
                <w:szCs w:val="16"/>
                <w:lang w:val="ru-RU"/>
              </w:rPr>
            </w:pPr>
            <w:r w:rsidRPr="00F80265">
              <w:rPr>
                <w:sz w:val="16"/>
                <w:szCs w:val="16"/>
                <w:lang w:val="ru-RU"/>
              </w:rPr>
              <w:t>Не нормируется</w:t>
            </w:r>
          </w:p>
        </w:tc>
      </w:tr>
      <w:tr w:rsidR="008A7766" w:rsidRPr="00F80265" w:rsidTr="00463FA8">
        <w:trPr>
          <w:cantSplit/>
        </w:trPr>
        <w:tc>
          <w:tcPr>
            <w:tcW w:w="1021"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t>Объекты водоотведения</w:t>
            </w:r>
          </w:p>
        </w:tc>
        <w:tc>
          <w:tcPr>
            <w:tcW w:w="1984"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6521" w:type="dxa"/>
          </w:tcPr>
          <w:p w:rsidR="008A7766" w:rsidRPr="00F80265" w:rsidRDefault="008A7766" w:rsidP="008A7766">
            <w:pPr>
              <w:pStyle w:val="ab"/>
              <w:ind w:firstLine="0"/>
              <w:rPr>
                <w:sz w:val="16"/>
                <w:szCs w:val="16"/>
                <w:lang w:val="ru-RU"/>
              </w:rPr>
            </w:pPr>
            <w:r w:rsidRPr="00F80265">
              <w:rPr>
                <w:sz w:val="16"/>
                <w:szCs w:val="16"/>
                <w:lang w:val="ru-RU"/>
              </w:rPr>
              <w:t xml:space="preserve">Объем водоотведения принят в соответствии с </w:t>
            </w:r>
            <w:bookmarkStart w:id="133" w:name="OLE_LINK922"/>
            <w:bookmarkStart w:id="134" w:name="OLE_LINK923"/>
            <w:bookmarkStart w:id="135" w:name="OLE_LINK924"/>
            <w:r w:rsidRPr="00F80265">
              <w:rPr>
                <w:sz w:val="16"/>
                <w:szCs w:val="16"/>
                <w:lang w:val="ru-RU"/>
              </w:rPr>
              <w:t xml:space="preserve">СП 32.13330.2012 Канализация. Наружные сети и сооружения (утв. Приказом </w:t>
            </w:r>
            <w:proofErr w:type="spellStart"/>
            <w:r w:rsidRPr="00F80265">
              <w:rPr>
                <w:sz w:val="16"/>
                <w:szCs w:val="16"/>
                <w:lang w:val="ru-RU"/>
              </w:rPr>
              <w:t>Минрегион</w:t>
            </w:r>
            <w:proofErr w:type="spellEnd"/>
            <w:r w:rsidRPr="00F80265">
              <w:rPr>
                <w:sz w:val="16"/>
                <w:szCs w:val="16"/>
                <w:lang w:val="ru-RU"/>
              </w:rPr>
              <w:t xml:space="preserve"> России от 29.12.2011 № 635/11)</w:t>
            </w:r>
            <w:bookmarkEnd w:id="133"/>
            <w:bookmarkEnd w:id="134"/>
            <w:bookmarkEnd w:id="135"/>
            <w:r w:rsidRPr="00F80265">
              <w:rPr>
                <w:sz w:val="16"/>
                <w:szCs w:val="16"/>
                <w:lang w:val="ru-RU"/>
              </w:rPr>
              <w:t>. П.5.1.1. равным водопотреблению:</w:t>
            </w:r>
          </w:p>
          <w:p w:rsidR="008A7766" w:rsidRPr="00F80265" w:rsidRDefault="008A7766" w:rsidP="008A7766">
            <w:pPr>
              <w:pStyle w:val="ab"/>
              <w:numPr>
                <w:ilvl w:val="0"/>
                <w:numId w:val="20"/>
              </w:numPr>
              <w:ind w:left="398"/>
              <w:rPr>
                <w:sz w:val="16"/>
                <w:szCs w:val="16"/>
                <w:lang w:val="ru-RU"/>
              </w:rPr>
            </w:pPr>
            <w:r w:rsidRPr="00F80265">
              <w:rPr>
                <w:sz w:val="16"/>
                <w:szCs w:val="16"/>
                <w:lang w:val="ru-RU"/>
              </w:rPr>
              <w:t>при застройке зданиями, оборудованными внутренним водопроводом и канализацией, без ванн 125 л/</w:t>
            </w:r>
            <w:proofErr w:type="spellStart"/>
            <w:r w:rsidRPr="00F80265">
              <w:rPr>
                <w:sz w:val="16"/>
                <w:szCs w:val="16"/>
                <w:lang w:val="ru-RU"/>
              </w:rPr>
              <w:t>сут</w:t>
            </w:r>
            <w:proofErr w:type="spellEnd"/>
            <w:r w:rsidRPr="00F80265">
              <w:rPr>
                <w:sz w:val="16"/>
                <w:szCs w:val="16"/>
                <w:lang w:val="ru-RU"/>
              </w:rPr>
              <w:t>. на 1 чел.;</w:t>
            </w:r>
          </w:p>
          <w:p w:rsidR="008A7766" w:rsidRPr="00F80265" w:rsidRDefault="008A7766" w:rsidP="008A7766">
            <w:pPr>
              <w:pStyle w:val="ab"/>
              <w:numPr>
                <w:ilvl w:val="0"/>
                <w:numId w:val="20"/>
              </w:numPr>
              <w:ind w:left="398"/>
              <w:rPr>
                <w:sz w:val="16"/>
                <w:szCs w:val="16"/>
                <w:lang w:val="ru-RU"/>
              </w:rPr>
            </w:pPr>
            <w:r w:rsidRPr="00F80265">
              <w:rPr>
                <w:sz w:val="16"/>
                <w:szCs w:val="16"/>
                <w:lang w:val="ru-RU"/>
              </w:rPr>
              <w:t>то же, с ванными и местными водонагревателями 160 л/</w:t>
            </w:r>
            <w:proofErr w:type="spellStart"/>
            <w:r w:rsidRPr="00F80265">
              <w:rPr>
                <w:sz w:val="16"/>
                <w:szCs w:val="16"/>
                <w:lang w:val="ru-RU"/>
              </w:rPr>
              <w:t>сут</w:t>
            </w:r>
            <w:proofErr w:type="spellEnd"/>
            <w:r w:rsidRPr="00F80265">
              <w:rPr>
                <w:sz w:val="16"/>
                <w:szCs w:val="16"/>
                <w:lang w:val="ru-RU"/>
              </w:rPr>
              <w:t>. на 1 чел.;</w:t>
            </w:r>
          </w:p>
          <w:p w:rsidR="008A7766" w:rsidRPr="00F80265" w:rsidRDefault="008A7766" w:rsidP="008A7766">
            <w:pPr>
              <w:pStyle w:val="ab"/>
              <w:numPr>
                <w:ilvl w:val="0"/>
                <w:numId w:val="20"/>
              </w:numPr>
              <w:ind w:left="398"/>
              <w:rPr>
                <w:sz w:val="16"/>
                <w:szCs w:val="16"/>
                <w:lang w:val="ru-RU"/>
              </w:rPr>
            </w:pPr>
            <w:r w:rsidRPr="00F80265">
              <w:rPr>
                <w:sz w:val="16"/>
                <w:szCs w:val="16"/>
                <w:lang w:val="ru-RU"/>
              </w:rPr>
              <w:t>то же, с централизованным горячим водоснабжением 220 л/</w:t>
            </w:r>
            <w:proofErr w:type="spellStart"/>
            <w:r w:rsidRPr="00F80265">
              <w:rPr>
                <w:sz w:val="16"/>
                <w:szCs w:val="16"/>
                <w:lang w:val="ru-RU"/>
              </w:rPr>
              <w:t>сут</w:t>
            </w:r>
            <w:proofErr w:type="spellEnd"/>
            <w:r w:rsidRPr="00F80265">
              <w:rPr>
                <w:sz w:val="16"/>
                <w:szCs w:val="16"/>
                <w:lang w:val="ru-RU"/>
              </w:rPr>
              <w:t>. на 1 чел.</w:t>
            </w:r>
          </w:p>
        </w:tc>
      </w:tr>
      <w:tr w:rsidR="008A7766" w:rsidRPr="00F80265" w:rsidTr="00463FA8">
        <w:trPr>
          <w:cantSplit/>
        </w:trPr>
        <w:tc>
          <w:tcPr>
            <w:tcW w:w="1021" w:type="dxa"/>
            <w:vMerge/>
            <w:shd w:val="clear" w:color="auto" w:fill="F2F2F2" w:themeFill="background1" w:themeFillShade="F2"/>
          </w:tcPr>
          <w:p w:rsidR="008A7766" w:rsidRPr="00F80265" w:rsidRDefault="008A7766" w:rsidP="008A7766">
            <w:pPr>
              <w:pStyle w:val="ab"/>
              <w:ind w:firstLine="0"/>
              <w:rPr>
                <w:lang w:val="ru-RU"/>
              </w:rPr>
            </w:pPr>
          </w:p>
        </w:tc>
        <w:tc>
          <w:tcPr>
            <w:tcW w:w="1984"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521" w:type="dxa"/>
          </w:tcPr>
          <w:p w:rsidR="008A7766" w:rsidRPr="00F80265" w:rsidRDefault="008A7766" w:rsidP="008A7766">
            <w:pPr>
              <w:pStyle w:val="ab"/>
              <w:ind w:firstLine="0"/>
              <w:rPr>
                <w:sz w:val="16"/>
                <w:szCs w:val="16"/>
                <w:lang w:val="ru-RU"/>
              </w:rPr>
            </w:pPr>
            <w:r w:rsidRPr="00F80265">
              <w:rPr>
                <w:sz w:val="16"/>
                <w:szCs w:val="16"/>
                <w:lang w:val="ru-RU"/>
              </w:rPr>
              <w:t>Не нормируется</w:t>
            </w:r>
          </w:p>
        </w:tc>
      </w:tr>
    </w:tbl>
    <w:p w:rsidR="008A7766" w:rsidRPr="00F80265" w:rsidRDefault="000B1ACE" w:rsidP="00FF762C">
      <w:pPr>
        <w:pStyle w:val="a2"/>
        <w:numPr>
          <w:ilvl w:val="0"/>
          <w:numId w:val="0"/>
        </w:numPr>
        <w:rPr>
          <w:b w:val="0"/>
        </w:rPr>
      </w:pPr>
      <w:bookmarkStart w:id="136" w:name="_Toc494296364"/>
      <w:r w:rsidRPr="00F80265">
        <w:rPr>
          <w:b w:val="0"/>
        </w:rPr>
        <w:t>2.6.</w:t>
      </w:r>
      <w:r w:rsidR="008A7766" w:rsidRPr="00F80265">
        <w:rPr>
          <w:b w:val="0"/>
        </w:rPr>
        <w:t>Объек</w:t>
      </w:r>
      <w:r w:rsidR="008A1DE8" w:rsidRPr="00F80265">
        <w:rPr>
          <w:b w:val="0"/>
        </w:rPr>
        <w:t xml:space="preserve">ты местного значения поселения </w:t>
      </w:r>
      <w:r w:rsidR="008A7766" w:rsidRPr="00F80265">
        <w:rPr>
          <w:b w:val="0"/>
        </w:rPr>
        <w:t>в области ритуальных услуг</w:t>
      </w:r>
      <w:bookmarkEnd w:id="136"/>
    </w:p>
    <w:p w:rsidR="008A7766" w:rsidRPr="00F80265" w:rsidRDefault="008A7766" w:rsidP="008A7766">
      <w:pPr>
        <w:spacing w:after="120"/>
        <w:jc w:val="both"/>
        <w:rPr>
          <w:rFonts w:ascii="Times New Roman" w:hAnsi="Times New Roman" w:cs="Times New Roman"/>
          <w:i/>
          <w:sz w:val="24"/>
          <w:szCs w:val="24"/>
        </w:rPr>
      </w:pPr>
      <w:r w:rsidRPr="00F80265">
        <w:rPr>
          <w:rFonts w:ascii="Times New Roman" w:hAnsi="Times New Roman" w:cs="Times New Roman"/>
          <w:i/>
          <w:sz w:val="24"/>
          <w:szCs w:val="24"/>
        </w:rPr>
        <w:t>Обоснование расчетных показателей, устанавливаемых для объект</w:t>
      </w:r>
      <w:r w:rsidR="008A1DE8" w:rsidRPr="00F80265">
        <w:rPr>
          <w:rFonts w:ascii="Times New Roman" w:hAnsi="Times New Roman" w:cs="Times New Roman"/>
          <w:i/>
          <w:sz w:val="24"/>
          <w:szCs w:val="24"/>
        </w:rPr>
        <w:t xml:space="preserve">ов местного значения поселения </w:t>
      </w:r>
      <w:r w:rsidRPr="00F80265">
        <w:rPr>
          <w:rFonts w:ascii="Times New Roman" w:hAnsi="Times New Roman" w:cs="Times New Roman"/>
          <w:i/>
          <w:sz w:val="24"/>
          <w:szCs w:val="24"/>
        </w:rPr>
        <w:t>в области ритуальных услуг</w:t>
      </w:r>
    </w:p>
    <w:tbl>
      <w:tblPr>
        <w:tblStyle w:val="aa"/>
        <w:tblW w:w="938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304"/>
        <w:gridCol w:w="2126"/>
        <w:gridCol w:w="5953"/>
      </w:tblGrid>
      <w:tr w:rsidR="008A7766" w:rsidRPr="00F80265" w:rsidTr="00463FA8">
        <w:trPr>
          <w:tblHeader/>
        </w:trPr>
        <w:tc>
          <w:tcPr>
            <w:tcW w:w="1304" w:type="dxa"/>
            <w:vMerge w:val="restart"/>
            <w:shd w:val="clear" w:color="auto" w:fill="D9D9D9" w:themeFill="background1" w:themeFillShade="D9"/>
          </w:tcPr>
          <w:p w:rsidR="008A7766" w:rsidRPr="00F80265" w:rsidRDefault="008A7766" w:rsidP="008A7766">
            <w:pPr>
              <w:pStyle w:val="ab"/>
              <w:ind w:firstLine="0"/>
              <w:rPr>
                <w:i/>
                <w:sz w:val="16"/>
                <w:szCs w:val="16"/>
                <w:lang w:val="ru-RU"/>
              </w:rPr>
            </w:pPr>
            <w:r w:rsidRPr="00F80265">
              <w:rPr>
                <w:i/>
                <w:sz w:val="16"/>
                <w:szCs w:val="16"/>
                <w:lang w:val="ru-RU"/>
              </w:rPr>
              <w:t>Наименование вида объекта</w:t>
            </w:r>
          </w:p>
        </w:tc>
        <w:tc>
          <w:tcPr>
            <w:tcW w:w="2126" w:type="dxa"/>
            <w:vMerge w:val="restart"/>
            <w:shd w:val="clear" w:color="auto" w:fill="D9D9D9" w:themeFill="background1" w:themeFillShade="D9"/>
          </w:tcPr>
          <w:p w:rsidR="008A7766" w:rsidRPr="00F80265" w:rsidRDefault="008A7766" w:rsidP="008A7766">
            <w:pPr>
              <w:pStyle w:val="ab"/>
              <w:ind w:firstLine="0"/>
              <w:rPr>
                <w:i/>
                <w:sz w:val="16"/>
                <w:szCs w:val="16"/>
                <w:lang w:val="ru-RU"/>
              </w:rPr>
            </w:pPr>
            <w:r w:rsidRPr="00F80265">
              <w:rPr>
                <w:i/>
                <w:sz w:val="16"/>
                <w:szCs w:val="16"/>
                <w:lang w:val="ru-RU"/>
              </w:rPr>
              <w:t>Тип расчетного показателя</w:t>
            </w:r>
          </w:p>
        </w:tc>
        <w:tc>
          <w:tcPr>
            <w:tcW w:w="5953" w:type="dxa"/>
            <w:shd w:val="clear" w:color="auto" w:fill="D9D9D9" w:themeFill="background1" w:themeFillShade="D9"/>
          </w:tcPr>
          <w:p w:rsidR="008A7766" w:rsidRPr="00F80265" w:rsidRDefault="008A7766" w:rsidP="008A7766">
            <w:pPr>
              <w:pStyle w:val="ab"/>
              <w:ind w:firstLine="0"/>
              <w:rPr>
                <w:i/>
                <w:sz w:val="16"/>
                <w:szCs w:val="16"/>
                <w:lang w:val="ru-RU"/>
              </w:rPr>
            </w:pPr>
            <w:r w:rsidRPr="00F80265">
              <w:rPr>
                <w:i/>
                <w:sz w:val="16"/>
                <w:szCs w:val="16"/>
                <w:lang w:val="ru-RU"/>
              </w:rPr>
              <w:t>Обоснование расчетного показателя</w:t>
            </w:r>
          </w:p>
        </w:tc>
      </w:tr>
      <w:tr w:rsidR="008A1DE8" w:rsidRPr="00F80265" w:rsidTr="00B2276A">
        <w:trPr>
          <w:tblHeader/>
        </w:trPr>
        <w:tc>
          <w:tcPr>
            <w:tcW w:w="1304" w:type="dxa"/>
            <w:vMerge/>
            <w:shd w:val="clear" w:color="auto" w:fill="F2F2F2" w:themeFill="background1" w:themeFillShade="F2"/>
          </w:tcPr>
          <w:p w:rsidR="008A1DE8" w:rsidRPr="00F80265" w:rsidRDefault="008A1DE8" w:rsidP="008A7766">
            <w:pPr>
              <w:pStyle w:val="ab"/>
              <w:ind w:firstLine="0"/>
              <w:rPr>
                <w:sz w:val="16"/>
                <w:szCs w:val="16"/>
                <w:lang w:val="ru-RU"/>
              </w:rPr>
            </w:pPr>
          </w:p>
        </w:tc>
        <w:tc>
          <w:tcPr>
            <w:tcW w:w="2126" w:type="dxa"/>
            <w:vMerge/>
          </w:tcPr>
          <w:p w:rsidR="008A1DE8" w:rsidRPr="00F80265" w:rsidRDefault="008A1DE8" w:rsidP="008A7766">
            <w:pPr>
              <w:pStyle w:val="ab"/>
              <w:ind w:firstLine="0"/>
              <w:rPr>
                <w:sz w:val="16"/>
                <w:szCs w:val="16"/>
                <w:lang w:val="ru-RU"/>
              </w:rPr>
            </w:pPr>
          </w:p>
        </w:tc>
        <w:tc>
          <w:tcPr>
            <w:tcW w:w="5953" w:type="dxa"/>
            <w:shd w:val="clear" w:color="auto" w:fill="D9D9D9" w:themeFill="background1" w:themeFillShade="D9"/>
          </w:tcPr>
          <w:p w:rsidR="008A1DE8" w:rsidRPr="00F80265" w:rsidRDefault="008A1DE8" w:rsidP="008A7766">
            <w:pPr>
              <w:pStyle w:val="ab"/>
              <w:ind w:firstLine="0"/>
              <w:rPr>
                <w:i/>
                <w:sz w:val="16"/>
                <w:szCs w:val="16"/>
                <w:lang w:val="ru-RU"/>
              </w:rPr>
            </w:pPr>
            <w:r w:rsidRPr="00F80265">
              <w:rPr>
                <w:i/>
                <w:sz w:val="16"/>
                <w:szCs w:val="16"/>
                <w:lang w:val="ru-RU"/>
              </w:rPr>
              <w:t>Сельское поселение</w:t>
            </w:r>
          </w:p>
        </w:tc>
      </w:tr>
      <w:tr w:rsidR="008A7766" w:rsidRPr="00F80265" w:rsidTr="00463FA8">
        <w:tc>
          <w:tcPr>
            <w:tcW w:w="1304"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t>Специализированная служба по вопросам похоронного дела</w:t>
            </w:r>
          </w:p>
        </w:tc>
        <w:tc>
          <w:tcPr>
            <w:tcW w:w="2126"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5953" w:type="dxa"/>
          </w:tcPr>
          <w:p w:rsidR="008A7766" w:rsidRPr="00F80265" w:rsidRDefault="008A7766" w:rsidP="008A7766">
            <w:pPr>
              <w:pStyle w:val="ab"/>
              <w:ind w:firstLine="0"/>
              <w:rPr>
                <w:sz w:val="16"/>
                <w:szCs w:val="16"/>
                <w:lang w:val="ru-RU"/>
              </w:rPr>
            </w:pPr>
            <w:r w:rsidRPr="00F80265">
              <w:rPr>
                <w:sz w:val="16"/>
                <w:szCs w:val="16"/>
                <w:lang w:val="ru-RU"/>
              </w:rPr>
              <w:t>1 объект независимо от численности населения принят в соответствии с полномочиями, установленными ст. 14, ст.15 и ст. 16 Федерального закона от 06.10.2003 № 131-ФЗ» Об общих принципах организации местного самоуправления в Российской Федерации»</w:t>
            </w:r>
          </w:p>
        </w:tc>
      </w:tr>
      <w:tr w:rsidR="008A7766" w:rsidRPr="00F80265" w:rsidTr="00463FA8">
        <w:tc>
          <w:tcPr>
            <w:tcW w:w="1304" w:type="dxa"/>
            <w:vMerge/>
            <w:shd w:val="clear" w:color="auto" w:fill="F2F2F2" w:themeFill="background1" w:themeFillShade="F2"/>
          </w:tcPr>
          <w:p w:rsidR="008A7766" w:rsidRPr="00F80265" w:rsidRDefault="008A7766" w:rsidP="008A7766">
            <w:pPr>
              <w:pStyle w:val="ab"/>
              <w:ind w:firstLine="0"/>
              <w:rPr>
                <w:sz w:val="16"/>
                <w:szCs w:val="16"/>
                <w:lang w:val="ru-RU"/>
              </w:rPr>
            </w:pPr>
          </w:p>
        </w:tc>
        <w:tc>
          <w:tcPr>
            <w:tcW w:w="2126"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5953" w:type="dxa"/>
          </w:tcPr>
          <w:p w:rsidR="008A7766" w:rsidRPr="00F80265" w:rsidRDefault="008A7766" w:rsidP="00AB2B51">
            <w:pPr>
              <w:pStyle w:val="ab"/>
              <w:ind w:firstLine="0"/>
              <w:rPr>
                <w:sz w:val="16"/>
                <w:szCs w:val="16"/>
                <w:lang w:val="ru-RU"/>
              </w:rPr>
            </w:pPr>
            <w:bookmarkStart w:id="137" w:name="OLE_LINK1016"/>
            <w:bookmarkStart w:id="138" w:name="OLE_LINK1017"/>
            <w:bookmarkStart w:id="139" w:name="OLE_LINK1018"/>
            <w:r w:rsidRPr="00F80265">
              <w:rPr>
                <w:sz w:val="16"/>
                <w:szCs w:val="16"/>
                <w:lang w:val="ru-RU"/>
              </w:rPr>
              <w:t>Транспортная доступность в 40 мин</w:t>
            </w:r>
            <w:r w:rsidR="00AB2B51" w:rsidRPr="00F80265">
              <w:rPr>
                <w:sz w:val="16"/>
                <w:szCs w:val="16"/>
                <w:lang w:val="ru-RU"/>
              </w:rPr>
              <w:t xml:space="preserve"> для сельского</w:t>
            </w:r>
            <w:r w:rsidRPr="00F80265">
              <w:rPr>
                <w:sz w:val="16"/>
                <w:szCs w:val="16"/>
                <w:lang w:val="ru-RU"/>
              </w:rPr>
              <w:t xml:space="preserve"> поселения принята исходя из времени, за которое можно добраться от самого удаленного населенного пункта муниципального образования до объекта</w:t>
            </w:r>
            <w:bookmarkEnd w:id="137"/>
            <w:bookmarkEnd w:id="138"/>
            <w:bookmarkEnd w:id="139"/>
          </w:p>
        </w:tc>
      </w:tr>
      <w:tr w:rsidR="008A7766" w:rsidRPr="00F80265" w:rsidTr="00463FA8">
        <w:tc>
          <w:tcPr>
            <w:tcW w:w="1304"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t>Кладбище традиционного захоронения</w:t>
            </w:r>
          </w:p>
        </w:tc>
        <w:tc>
          <w:tcPr>
            <w:tcW w:w="2126"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5953" w:type="dxa"/>
          </w:tcPr>
          <w:p w:rsidR="008A7766" w:rsidRPr="00F80265" w:rsidRDefault="008A7766" w:rsidP="008A7766">
            <w:pPr>
              <w:pStyle w:val="ab"/>
              <w:ind w:firstLine="0"/>
              <w:rPr>
                <w:sz w:val="16"/>
                <w:szCs w:val="16"/>
                <w:lang w:val="ru-RU"/>
              </w:rPr>
            </w:pPr>
            <w:r w:rsidRPr="00F80265">
              <w:rPr>
                <w:sz w:val="16"/>
                <w:szCs w:val="16"/>
                <w:lang w:val="ru-RU"/>
              </w:rPr>
              <w:t xml:space="preserve">Размер земельного участка принят 0,24 га на чел. в соответствии с Приложением Д СП 42.13330.2016 «СНиП 2.07.01-89*» Планировка и застройка городских и сельских поселений. Актуализированная редакция (утв. Приказом Минстроя России от 30.12.2016 № 1034/ </w:t>
            </w:r>
            <w:proofErr w:type="spellStart"/>
            <w:r w:rsidRPr="00F80265">
              <w:rPr>
                <w:sz w:val="16"/>
                <w:szCs w:val="16"/>
                <w:lang w:val="ru-RU"/>
              </w:rPr>
              <w:t>пр</w:t>
            </w:r>
            <w:proofErr w:type="spellEnd"/>
            <w:r w:rsidRPr="00F80265">
              <w:rPr>
                <w:sz w:val="16"/>
                <w:szCs w:val="16"/>
                <w:lang w:val="ru-RU"/>
              </w:rPr>
              <w:t>)</w:t>
            </w:r>
          </w:p>
        </w:tc>
      </w:tr>
      <w:tr w:rsidR="008A7766" w:rsidRPr="00F80265" w:rsidTr="00463FA8">
        <w:tc>
          <w:tcPr>
            <w:tcW w:w="1304" w:type="dxa"/>
            <w:vMerge/>
            <w:shd w:val="clear" w:color="auto" w:fill="F2F2F2" w:themeFill="background1" w:themeFillShade="F2"/>
          </w:tcPr>
          <w:p w:rsidR="008A7766" w:rsidRPr="00F80265" w:rsidRDefault="008A7766" w:rsidP="008A7766">
            <w:pPr>
              <w:pStyle w:val="ab"/>
              <w:ind w:firstLine="0"/>
              <w:rPr>
                <w:sz w:val="16"/>
                <w:szCs w:val="16"/>
                <w:lang w:val="ru-RU"/>
              </w:rPr>
            </w:pPr>
          </w:p>
        </w:tc>
        <w:tc>
          <w:tcPr>
            <w:tcW w:w="2126"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5953" w:type="dxa"/>
          </w:tcPr>
          <w:p w:rsidR="008A7766" w:rsidRPr="00F80265" w:rsidRDefault="008A7766" w:rsidP="00AB2B51">
            <w:pPr>
              <w:pStyle w:val="ab"/>
              <w:ind w:firstLine="0"/>
              <w:rPr>
                <w:sz w:val="16"/>
                <w:szCs w:val="16"/>
                <w:lang w:val="ru-RU"/>
              </w:rPr>
            </w:pPr>
            <w:r w:rsidRPr="00F80265">
              <w:rPr>
                <w:sz w:val="16"/>
                <w:szCs w:val="16"/>
                <w:lang w:val="ru-RU"/>
              </w:rPr>
              <w:t xml:space="preserve">Транспортная доступность в </w:t>
            </w:r>
            <w:proofErr w:type="spellStart"/>
            <w:r w:rsidR="00AB2B51" w:rsidRPr="00F80265">
              <w:rPr>
                <w:sz w:val="16"/>
                <w:szCs w:val="16"/>
                <w:lang w:val="ru-RU"/>
              </w:rPr>
              <w:t>в</w:t>
            </w:r>
            <w:proofErr w:type="spellEnd"/>
            <w:r w:rsidR="00AB2B51" w:rsidRPr="00F80265">
              <w:rPr>
                <w:sz w:val="16"/>
                <w:szCs w:val="16"/>
                <w:lang w:val="ru-RU"/>
              </w:rPr>
              <w:t xml:space="preserve"> 40 мин для сельского поселения </w:t>
            </w:r>
            <w:r w:rsidRPr="00F80265">
              <w:rPr>
                <w:sz w:val="16"/>
                <w:szCs w:val="16"/>
                <w:lang w:val="ru-RU"/>
              </w:rPr>
              <w:t>принята исходя из времени, за которое можно добраться от самого удаленного населенного пункта муниципального образования до объекта</w:t>
            </w:r>
          </w:p>
        </w:tc>
      </w:tr>
    </w:tbl>
    <w:p w:rsidR="008A7766" w:rsidRPr="00F80265" w:rsidRDefault="000B1ACE" w:rsidP="00FF762C">
      <w:pPr>
        <w:pStyle w:val="a2"/>
        <w:numPr>
          <w:ilvl w:val="0"/>
          <w:numId w:val="0"/>
        </w:numPr>
        <w:rPr>
          <w:b w:val="0"/>
        </w:rPr>
      </w:pPr>
      <w:bookmarkStart w:id="140" w:name="_Toc494296365"/>
      <w:r w:rsidRPr="00F80265">
        <w:rPr>
          <w:b w:val="0"/>
        </w:rPr>
        <w:lastRenderedPageBreak/>
        <w:t>2.7.</w:t>
      </w:r>
      <w:r w:rsidR="008A7766" w:rsidRPr="00F80265">
        <w:rPr>
          <w:b w:val="0"/>
        </w:rPr>
        <w:t>Объекты местного значения поселения</w:t>
      </w:r>
      <w:r w:rsidR="008A1DE8" w:rsidRPr="00F80265">
        <w:rPr>
          <w:b w:val="0"/>
        </w:rPr>
        <w:t xml:space="preserve"> </w:t>
      </w:r>
      <w:r w:rsidR="008A7766" w:rsidRPr="00F80265">
        <w:rPr>
          <w:b w:val="0"/>
        </w:rPr>
        <w:t xml:space="preserve"> в области культуры и искусства</w:t>
      </w:r>
      <w:bookmarkEnd w:id="140"/>
    </w:p>
    <w:p w:rsidR="008A7766" w:rsidRPr="00F80265" w:rsidRDefault="008A7766" w:rsidP="008A7766">
      <w:pPr>
        <w:keepNext/>
        <w:spacing w:after="120"/>
        <w:jc w:val="both"/>
        <w:rPr>
          <w:rFonts w:ascii="Times New Roman" w:hAnsi="Times New Roman" w:cs="Times New Roman"/>
          <w:i/>
          <w:sz w:val="24"/>
          <w:szCs w:val="24"/>
        </w:rPr>
      </w:pPr>
      <w:bookmarkStart w:id="141" w:name="OLE_LINK1008"/>
      <w:bookmarkStart w:id="142" w:name="OLE_LINK1009"/>
      <w:bookmarkStart w:id="143" w:name="OLE_LINK1010"/>
      <w:r w:rsidRPr="00F80265">
        <w:rPr>
          <w:rFonts w:ascii="Times New Roman" w:hAnsi="Times New Roman" w:cs="Times New Roman"/>
          <w:i/>
          <w:sz w:val="24"/>
          <w:szCs w:val="24"/>
        </w:rPr>
        <w:t xml:space="preserve">Обоснование расчетных показателей, устанавливаемых для объектов </w:t>
      </w:r>
      <w:bookmarkEnd w:id="141"/>
      <w:bookmarkEnd w:id="142"/>
      <w:bookmarkEnd w:id="143"/>
      <w:r w:rsidR="008A1DE8" w:rsidRPr="00F80265">
        <w:rPr>
          <w:rFonts w:ascii="Times New Roman" w:hAnsi="Times New Roman" w:cs="Times New Roman"/>
          <w:i/>
          <w:sz w:val="24"/>
          <w:szCs w:val="24"/>
        </w:rPr>
        <w:t xml:space="preserve">местного значения поселения </w:t>
      </w:r>
      <w:r w:rsidRPr="00F80265">
        <w:rPr>
          <w:rFonts w:ascii="Times New Roman" w:hAnsi="Times New Roman" w:cs="Times New Roman"/>
          <w:i/>
          <w:sz w:val="24"/>
          <w:szCs w:val="24"/>
        </w:rPr>
        <w:t xml:space="preserve"> в области культуры и искусства</w:t>
      </w:r>
    </w:p>
    <w:tbl>
      <w:tblPr>
        <w:tblStyle w:val="aa"/>
        <w:tblW w:w="95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737"/>
        <w:gridCol w:w="1418"/>
        <w:gridCol w:w="7371"/>
      </w:tblGrid>
      <w:tr w:rsidR="008A7766" w:rsidRPr="00F80265" w:rsidTr="00093EB9">
        <w:trPr>
          <w:cantSplit/>
          <w:tblHeader/>
        </w:trPr>
        <w:tc>
          <w:tcPr>
            <w:tcW w:w="737" w:type="dxa"/>
            <w:vMerge w:val="restart"/>
            <w:shd w:val="clear" w:color="auto" w:fill="D9D9D9" w:themeFill="background1" w:themeFillShade="D9"/>
          </w:tcPr>
          <w:p w:rsidR="008A7766" w:rsidRPr="00F80265" w:rsidRDefault="008A7766" w:rsidP="008A7766">
            <w:pPr>
              <w:pStyle w:val="ab"/>
              <w:keepNext/>
              <w:ind w:firstLine="0"/>
              <w:rPr>
                <w:i/>
                <w:sz w:val="16"/>
                <w:szCs w:val="16"/>
                <w:lang w:val="ru-RU"/>
              </w:rPr>
            </w:pPr>
            <w:r w:rsidRPr="00F80265">
              <w:rPr>
                <w:i/>
                <w:sz w:val="16"/>
                <w:szCs w:val="16"/>
                <w:lang w:val="ru-RU"/>
              </w:rPr>
              <w:t>Наименование вида объекта</w:t>
            </w:r>
          </w:p>
        </w:tc>
        <w:tc>
          <w:tcPr>
            <w:tcW w:w="1418" w:type="dxa"/>
            <w:vMerge w:val="restart"/>
            <w:shd w:val="clear" w:color="auto" w:fill="D9D9D9" w:themeFill="background1" w:themeFillShade="D9"/>
          </w:tcPr>
          <w:p w:rsidR="008A7766" w:rsidRPr="00F80265" w:rsidRDefault="008A7766" w:rsidP="008A7766">
            <w:pPr>
              <w:pStyle w:val="ab"/>
              <w:keepNext/>
              <w:ind w:firstLine="0"/>
              <w:rPr>
                <w:i/>
                <w:sz w:val="16"/>
                <w:szCs w:val="16"/>
                <w:lang w:val="ru-RU"/>
              </w:rPr>
            </w:pPr>
            <w:r w:rsidRPr="00F80265">
              <w:rPr>
                <w:i/>
                <w:sz w:val="16"/>
                <w:szCs w:val="16"/>
                <w:lang w:val="ru-RU"/>
              </w:rPr>
              <w:t>Тип расчетного показателя</w:t>
            </w:r>
          </w:p>
        </w:tc>
        <w:tc>
          <w:tcPr>
            <w:tcW w:w="7371" w:type="dxa"/>
            <w:shd w:val="clear" w:color="auto" w:fill="D9D9D9" w:themeFill="background1" w:themeFillShade="D9"/>
          </w:tcPr>
          <w:p w:rsidR="008A7766" w:rsidRPr="00F80265" w:rsidRDefault="008A7766" w:rsidP="008A7766">
            <w:pPr>
              <w:pStyle w:val="ab"/>
              <w:keepNext/>
              <w:ind w:firstLine="0"/>
              <w:rPr>
                <w:i/>
                <w:sz w:val="16"/>
                <w:szCs w:val="16"/>
                <w:lang w:val="ru-RU"/>
              </w:rPr>
            </w:pPr>
            <w:r w:rsidRPr="00F80265">
              <w:rPr>
                <w:i/>
                <w:sz w:val="16"/>
                <w:szCs w:val="16"/>
                <w:lang w:val="ru-RU"/>
              </w:rPr>
              <w:t>Значение расчетного показателя</w:t>
            </w:r>
          </w:p>
        </w:tc>
      </w:tr>
      <w:tr w:rsidR="008A1DE8" w:rsidRPr="00F80265" w:rsidTr="00B2276A">
        <w:trPr>
          <w:cantSplit/>
          <w:tblHeader/>
        </w:trPr>
        <w:tc>
          <w:tcPr>
            <w:tcW w:w="737" w:type="dxa"/>
            <w:vMerge/>
            <w:shd w:val="clear" w:color="auto" w:fill="F2F2F2" w:themeFill="background1" w:themeFillShade="F2"/>
          </w:tcPr>
          <w:p w:rsidR="008A1DE8" w:rsidRPr="00F80265" w:rsidRDefault="008A1DE8" w:rsidP="008A7766">
            <w:pPr>
              <w:pStyle w:val="ab"/>
              <w:keepNext/>
              <w:ind w:firstLine="0"/>
              <w:rPr>
                <w:sz w:val="16"/>
                <w:szCs w:val="16"/>
                <w:lang w:val="ru-RU"/>
              </w:rPr>
            </w:pPr>
          </w:p>
        </w:tc>
        <w:tc>
          <w:tcPr>
            <w:tcW w:w="1418" w:type="dxa"/>
            <w:vMerge/>
          </w:tcPr>
          <w:p w:rsidR="008A1DE8" w:rsidRPr="00F80265" w:rsidRDefault="008A1DE8" w:rsidP="008A7766">
            <w:pPr>
              <w:pStyle w:val="ab"/>
              <w:keepNext/>
              <w:ind w:firstLine="0"/>
              <w:rPr>
                <w:sz w:val="16"/>
                <w:szCs w:val="16"/>
                <w:lang w:val="ru-RU"/>
              </w:rPr>
            </w:pPr>
          </w:p>
        </w:tc>
        <w:tc>
          <w:tcPr>
            <w:tcW w:w="7371" w:type="dxa"/>
            <w:shd w:val="clear" w:color="auto" w:fill="D9D9D9" w:themeFill="background1" w:themeFillShade="D9"/>
          </w:tcPr>
          <w:p w:rsidR="008A1DE8" w:rsidRPr="00F80265" w:rsidRDefault="008A1DE8" w:rsidP="008A7766">
            <w:pPr>
              <w:pStyle w:val="ab"/>
              <w:keepNext/>
              <w:ind w:firstLine="0"/>
              <w:rPr>
                <w:i/>
                <w:sz w:val="16"/>
                <w:szCs w:val="16"/>
                <w:lang w:val="ru-RU"/>
              </w:rPr>
            </w:pPr>
            <w:r w:rsidRPr="00F80265">
              <w:rPr>
                <w:i/>
                <w:sz w:val="16"/>
                <w:szCs w:val="16"/>
                <w:lang w:val="ru-RU"/>
              </w:rPr>
              <w:t>сельское поселение</w:t>
            </w:r>
          </w:p>
        </w:tc>
      </w:tr>
      <w:tr w:rsidR="008A1DE8" w:rsidRPr="00F80265" w:rsidTr="00B2276A">
        <w:trPr>
          <w:cantSplit/>
        </w:trPr>
        <w:tc>
          <w:tcPr>
            <w:tcW w:w="737" w:type="dxa"/>
            <w:vMerge w:val="restart"/>
            <w:shd w:val="clear" w:color="auto" w:fill="F2F2F2" w:themeFill="background1" w:themeFillShade="F2"/>
          </w:tcPr>
          <w:p w:rsidR="008A1DE8" w:rsidRPr="00F80265" w:rsidRDefault="008A1DE8" w:rsidP="008A7766">
            <w:pPr>
              <w:pStyle w:val="ab"/>
              <w:ind w:firstLine="0"/>
              <w:rPr>
                <w:sz w:val="16"/>
                <w:szCs w:val="16"/>
                <w:lang w:val="ru-RU"/>
              </w:rPr>
            </w:pPr>
            <w:bookmarkStart w:id="144" w:name="_Hlk490345975"/>
            <w:r w:rsidRPr="00F80265">
              <w:rPr>
                <w:sz w:val="16"/>
                <w:szCs w:val="16"/>
                <w:lang w:val="ru-RU"/>
              </w:rPr>
              <w:t>Общедоступная библиотека</w:t>
            </w: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7371" w:type="dxa"/>
          </w:tcPr>
          <w:p w:rsidR="008A1DE8" w:rsidRPr="00F80265" w:rsidRDefault="008A1DE8" w:rsidP="008A7766">
            <w:pPr>
              <w:pStyle w:val="ab"/>
              <w:ind w:firstLine="0"/>
              <w:rPr>
                <w:sz w:val="16"/>
                <w:szCs w:val="16"/>
                <w:lang w:val="ru-RU"/>
              </w:rPr>
            </w:pPr>
            <w:r w:rsidRPr="00F80265">
              <w:rPr>
                <w:sz w:val="16"/>
                <w:szCs w:val="16"/>
                <w:lang w:val="ru-RU"/>
              </w:rPr>
              <w:t>-</w:t>
            </w:r>
          </w:p>
        </w:tc>
      </w:tr>
      <w:tr w:rsidR="008A1DE8" w:rsidRPr="00F80265" w:rsidTr="00B2276A">
        <w:trPr>
          <w:cantSplit/>
        </w:trPr>
        <w:tc>
          <w:tcPr>
            <w:tcW w:w="737" w:type="dxa"/>
            <w:vMerge/>
            <w:shd w:val="clear" w:color="auto" w:fill="F2F2F2" w:themeFill="background1" w:themeFillShade="F2"/>
          </w:tcPr>
          <w:p w:rsidR="008A1DE8" w:rsidRPr="00F80265" w:rsidRDefault="008A1DE8" w:rsidP="008A7766">
            <w:pPr>
              <w:pStyle w:val="ab"/>
              <w:ind w:firstLine="0"/>
              <w:rPr>
                <w:sz w:val="16"/>
                <w:szCs w:val="16"/>
                <w:lang w:val="ru-RU"/>
              </w:rPr>
            </w:pP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7371" w:type="dxa"/>
          </w:tcPr>
          <w:p w:rsidR="008A1DE8" w:rsidRPr="00F80265" w:rsidRDefault="008A1DE8" w:rsidP="008A7766">
            <w:pPr>
              <w:pStyle w:val="ab"/>
              <w:ind w:firstLine="0"/>
              <w:rPr>
                <w:sz w:val="16"/>
                <w:szCs w:val="16"/>
                <w:lang w:val="ru-RU"/>
              </w:rPr>
            </w:pPr>
            <w:r w:rsidRPr="00F80265">
              <w:rPr>
                <w:sz w:val="16"/>
                <w:szCs w:val="16"/>
                <w:lang w:val="ru-RU"/>
              </w:rPr>
              <w:t>-</w:t>
            </w:r>
          </w:p>
        </w:tc>
      </w:tr>
      <w:bookmarkEnd w:id="144"/>
      <w:tr w:rsidR="008A1DE8" w:rsidRPr="00F80265" w:rsidTr="00B2276A">
        <w:trPr>
          <w:cantSplit/>
        </w:trPr>
        <w:tc>
          <w:tcPr>
            <w:tcW w:w="737" w:type="dxa"/>
            <w:vMerge w:val="restart"/>
            <w:shd w:val="clear" w:color="auto" w:fill="F2F2F2" w:themeFill="background1" w:themeFillShade="F2"/>
          </w:tcPr>
          <w:p w:rsidR="008A1DE8" w:rsidRPr="00F80265" w:rsidRDefault="008A1DE8" w:rsidP="008A7766">
            <w:pPr>
              <w:pStyle w:val="ab"/>
              <w:ind w:firstLine="0"/>
              <w:rPr>
                <w:sz w:val="16"/>
                <w:szCs w:val="16"/>
                <w:lang w:val="ru-RU"/>
              </w:rPr>
            </w:pPr>
            <w:r w:rsidRPr="00F80265">
              <w:rPr>
                <w:sz w:val="16"/>
                <w:szCs w:val="16"/>
                <w:lang w:val="ru-RU"/>
              </w:rPr>
              <w:t>Детская библиотека</w:t>
            </w: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7371" w:type="dxa"/>
          </w:tcPr>
          <w:p w:rsidR="008A1DE8" w:rsidRPr="00F80265" w:rsidRDefault="008A1DE8" w:rsidP="008A7766">
            <w:pPr>
              <w:pStyle w:val="ab"/>
              <w:ind w:firstLine="0"/>
              <w:rPr>
                <w:lang w:val="ru-RU"/>
              </w:rPr>
            </w:pPr>
            <w:r w:rsidRPr="00F80265">
              <w:rPr>
                <w:lang w:val="ru-RU"/>
              </w:rPr>
              <w:t>-</w:t>
            </w:r>
          </w:p>
        </w:tc>
      </w:tr>
      <w:tr w:rsidR="008A1DE8" w:rsidRPr="00F80265" w:rsidTr="00B2276A">
        <w:trPr>
          <w:cantSplit/>
        </w:trPr>
        <w:tc>
          <w:tcPr>
            <w:tcW w:w="737" w:type="dxa"/>
            <w:vMerge/>
            <w:shd w:val="clear" w:color="auto" w:fill="F2F2F2" w:themeFill="background1" w:themeFillShade="F2"/>
          </w:tcPr>
          <w:p w:rsidR="008A1DE8" w:rsidRPr="00F80265" w:rsidRDefault="008A1DE8" w:rsidP="008A7766">
            <w:pPr>
              <w:pStyle w:val="ab"/>
              <w:ind w:firstLine="0"/>
              <w:rPr>
                <w:lang w:val="ru-RU"/>
              </w:rPr>
            </w:pP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7371" w:type="dxa"/>
          </w:tcPr>
          <w:p w:rsidR="008A1DE8" w:rsidRPr="00F80265" w:rsidRDefault="008A1DE8" w:rsidP="008A7766">
            <w:pPr>
              <w:pStyle w:val="ab"/>
              <w:ind w:firstLine="0"/>
              <w:rPr>
                <w:lang w:val="ru-RU"/>
              </w:rPr>
            </w:pPr>
            <w:r w:rsidRPr="00F80265">
              <w:rPr>
                <w:lang w:val="ru-RU"/>
              </w:rPr>
              <w:t>-</w:t>
            </w:r>
          </w:p>
        </w:tc>
      </w:tr>
      <w:tr w:rsidR="008A7766" w:rsidRPr="00F80265" w:rsidTr="00093EB9">
        <w:trPr>
          <w:cantSplit/>
        </w:trPr>
        <w:tc>
          <w:tcPr>
            <w:tcW w:w="737"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t>Точка доступа к полнотекстовым информационным ресурсам</w:t>
            </w:r>
          </w:p>
        </w:tc>
        <w:tc>
          <w:tcPr>
            <w:tcW w:w="1418"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7371" w:type="dxa"/>
          </w:tcPr>
          <w:p w:rsidR="008A7766" w:rsidRPr="00F80265" w:rsidRDefault="008A7766" w:rsidP="00B2276A">
            <w:pPr>
              <w:pStyle w:val="ab"/>
              <w:ind w:firstLine="0"/>
              <w:rPr>
                <w:sz w:val="16"/>
                <w:szCs w:val="16"/>
                <w:lang w:val="ru-RU"/>
              </w:rPr>
            </w:pPr>
            <w:r w:rsidRPr="00F80265">
              <w:rPr>
                <w:sz w:val="16"/>
                <w:szCs w:val="16"/>
                <w:lang w:val="ru-RU"/>
              </w:rPr>
              <w:t>Количество точек принято 1 для поселений в соответствии с таблицей 1 Распоряжения Минкультуры Росс</w:t>
            </w:r>
            <w:bookmarkStart w:id="145" w:name="OLE_LINK463"/>
            <w:bookmarkStart w:id="146" w:name="OLE_LINK464"/>
            <w:r w:rsidRPr="00F80265">
              <w:rPr>
                <w:sz w:val="16"/>
                <w:szCs w:val="16"/>
                <w:lang w:val="ru-RU"/>
              </w:rPr>
              <w:t>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8A7766" w:rsidRPr="00F80265" w:rsidTr="00093EB9">
        <w:trPr>
          <w:cantSplit/>
        </w:trPr>
        <w:tc>
          <w:tcPr>
            <w:tcW w:w="737" w:type="dxa"/>
            <w:vMerge/>
            <w:shd w:val="clear" w:color="auto" w:fill="F2F2F2" w:themeFill="background1" w:themeFillShade="F2"/>
          </w:tcPr>
          <w:p w:rsidR="008A7766" w:rsidRPr="00F80265" w:rsidRDefault="008A7766" w:rsidP="008A7766">
            <w:pPr>
              <w:pStyle w:val="ab"/>
              <w:ind w:firstLine="0"/>
              <w:rPr>
                <w:lang w:val="ru-RU"/>
              </w:rPr>
            </w:pPr>
          </w:p>
        </w:tc>
        <w:tc>
          <w:tcPr>
            <w:tcW w:w="1418"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7371" w:type="dxa"/>
          </w:tcPr>
          <w:p w:rsidR="008A7766" w:rsidRPr="00F80265" w:rsidRDefault="008A7766" w:rsidP="00B2276A">
            <w:pPr>
              <w:pStyle w:val="ab"/>
              <w:ind w:firstLine="0"/>
              <w:rPr>
                <w:sz w:val="16"/>
                <w:szCs w:val="16"/>
                <w:lang w:val="ru-RU"/>
              </w:rPr>
            </w:pPr>
            <w:r w:rsidRPr="00F80265">
              <w:rPr>
                <w:sz w:val="16"/>
                <w:szCs w:val="16"/>
                <w:lang w:val="ru-RU"/>
              </w:rPr>
              <w:t xml:space="preserve">Транспортная доступность </w:t>
            </w:r>
            <w:bookmarkStart w:id="147" w:name="OLE_LINK461"/>
            <w:bookmarkStart w:id="148" w:name="OLE_LINK462"/>
            <w:r w:rsidRPr="00F80265">
              <w:rPr>
                <w:sz w:val="16"/>
                <w:szCs w:val="16"/>
                <w:lang w:val="ru-RU"/>
              </w:rPr>
              <w:t>принята</w:t>
            </w:r>
            <w:bookmarkEnd w:id="145"/>
            <w:bookmarkEnd w:id="146"/>
            <w:r w:rsidR="00B2276A" w:rsidRPr="00F80265">
              <w:rPr>
                <w:sz w:val="16"/>
                <w:szCs w:val="16"/>
                <w:lang w:val="ru-RU"/>
              </w:rPr>
              <w:t xml:space="preserve"> </w:t>
            </w:r>
            <w:r w:rsidRPr="00F80265">
              <w:rPr>
                <w:sz w:val="16"/>
                <w:szCs w:val="16"/>
                <w:lang w:val="ru-RU"/>
              </w:rPr>
              <w:t>30 мин. для поселений в соответствии с таблицей 1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bookmarkEnd w:id="147"/>
            <w:bookmarkEnd w:id="148"/>
          </w:p>
        </w:tc>
      </w:tr>
      <w:tr w:rsidR="008A1DE8" w:rsidRPr="00F80265" w:rsidTr="00B2276A">
        <w:trPr>
          <w:cantSplit/>
        </w:trPr>
        <w:tc>
          <w:tcPr>
            <w:tcW w:w="737" w:type="dxa"/>
            <w:vMerge w:val="restart"/>
            <w:shd w:val="clear" w:color="auto" w:fill="F2F2F2" w:themeFill="background1" w:themeFillShade="F2"/>
          </w:tcPr>
          <w:p w:rsidR="008A1DE8" w:rsidRPr="00F80265" w:rsidRDefault="008A1DE8" w:rsidP="008A7766">
            <w:pPr>
              <w:pStyle w:val="ab"/>
              <w:ind w:firstLine="0"/>
              <w:rPr>
                <w:sz w:val="16"/>
                <w:szCs w:val="16"/>
                <w:lang w:val="ru-RU"/>
              </w:rPr>
            </w:pPr>
            <w:r w:rsidRPr="00F80265">
              <w:rPr>
                <w:sz w:val="16"/>
                <w:szCs w:val="16"/>
                <w:lang w:val="ru-RU"/>
              </w:rPr>
              <w:t>Общедоступная библиотека с детским отделением</w:t>
            </w: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7371" w:type="dxa"/>
          </w:tcPr>
          <w:p w:rsidR="008A1DE8" w:rsidRPr="00F80265" w:rsidRDefault="008A1DE8" w:rsidP="008A7766">
            <w:pPr>
              <w:pStyle w:val="ab"/>
              <w:ind w:firstLine="0"/>
              <w:rPr>
                <w:sz w:val="16"/>
                <w:szCs w:val="16"/>
                <w:lang w:val="ru-RU"/>
              </w:rPr>
            </w:pPr>
            <w:r w:rsidRPr="00F80265">
              <w:rPr>
                <w:sz w:val="16"/>
                <w:szCs w:val="16"/>
                <w:lang w:val="ru-RU"/>
              </w:rPr>
              <w:t xml:space="preserve">1 объект (независимо от численности) для сельского поселения принят в соответствии с таблицей 1 Распоряжения Минкультуры России от </w:t>
            </w:r>
            <w:bookmarkStart w:id="149" w:name="OLE_LINK497"/>
            <w:bookmarkStart w:id="150" w:name="OLE_LINK498"/>
            <w:r w:rsidRPr="00F80265">
              <w:rPr>
                <w:sz w:val="16"/>
                <w:szCs w:val="16"/>
                <w:lang w:val="ru-RU"/>
              </w:rPr>
              <w:t>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bookmarkEnd w:id="149"/>
            <w:bookmarkEnd w:id="150"/>
          </w:p>
        </w:tc>
      </w:tr>
      <w:tr w:rsidR="008A1DE8" w:rsidRPr="00F80265" w:rsidTr="00B2276A">
        <w:trPr>
          <w:cantSplit/>
        </w:trPr>
        <w:tc>
          <w:tcPr>
            <w:tcW w:w="737" w:type="dxa"/>
            <w:vMerge/>
            <w:shd w:val="clear" w:color="auto" w:fill="F2F2F2" w:themeFill="background1" w:themeFillShade="F2"/>
          </w:tcPr>
          <w:p w:rsidR="008A1DE8" w:rsidRPr="00F80265" w:rsidRDefault="008A1DE8" w:rsidP="008A7766">
            <w:pPr>
              <w:pStyle w:val="ab"/>
              <w:ind w:firstLine="0"/>
              <w:rPr>
                <w:sz w:val="16"/>
                <w:szCs w:val="16"/>
                <w:lang w:val="ru-RU"/>
              </w:rPr>
            </w:pP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7371" w:type="dxa"/>
          </w:tcPr>
          <w:p w:rsidR="008A1DE8" w:rsidRPr="00F80265" w:rsidRDefault="008A1DE8" w:rsidP="008A7766">
            <w:pPr>
              <w:pStyle w:val="ab"/>
              <w:ind w:firstLine="0"/>
              <w:rPr>
                <w:sz w:val="16"/>
                <w:szCs w:val="16"/>
                <w:lang w:val="ru-RU"/>
              </w:rPr>
            </w:pPr>
            <w:r w:rsidRPr="00F80265">
              <w:rPr>
                <w:sz w:val="16"/>
                <w:szCs w:val="16"/>
                <w:lang w:val="ru-RU"/>
              </w:rPr>
              <w:t>Транспортная доступность принята 30 мин в соответствии с таблицей 1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8A1DE8" w:rsidRPr="00F80265" w:rsidTr="00B2276A">
        <w:trPr>
          <w:cantSplit/>
        </w:trPr>
        <w:tc>
          <w:tcPr>
            <w:tcW w:w="737" w:type="dxa"/>
            <w:vMerge w:val="restart"/>
            <w:shd w:val="clear" w:color="auto" w:fill="F2F2F2" w:themeFill="background1" w:themeFillShade="F2"/>
          </w:tcPr>
          <w:p w:rsidR="008A1DE8" w:rsidRPr="00F80265" w:rsidRDefault="008A1DE8" w:rsidP="008A7766">
            <w:pPr>
              <w:pStyle w:val="ab"/>
              <w:ind w:firstLine="0"/>
              <w:rPr>
                <w:sz w:val="16"/>
                <w:szCs w:val="16"/>
                <w:lang w:val="ru-RU"/>
              </w:rPr>
            </w:pPr>
            <w:r w:rsidRPr="00F80265">
              <w:rPr>
                <w:sz w:val="16"/>
                <w:szCs w:val="16"/>
                <w:lang w:val="ru-RU"/>
              </w:rPr>
              <w:t>Филиал общедоступных библиотек с детским отделением</w:t>
            </w: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7371" w:type="dxa"/>
          </w:tcPr>
          <w:p w:rsidR="008A1DE8" w:rsidRPr="00F80265" w:rsidRDefault="008A1DE8" w:rsidP="008A7766">
            <w:pPr>
              <w:pStyle w:val="ab"/>
              <w:ind w:firstLine="0"/>
              <w:rPr>
                <w:sz w:val="16"/>
                <w:szCs w:val="16"/>
                <w:lang w:val="ru-RU"/>
              </w:rPr>
            </w:pPr>
            <w:r w:rsidRPr="00F80265">
              <w:rPr>
                <w:sz w:val="16"/>
                <w:szCs w:val="16"/>
                <w:lang w:val="ru-RU"/>
              </w:rPr>
              <w:t>-</w:t>
            </w:r>
          </w:p>
          <w:p w:rsidR="008A1DE8" w:rsidRPr="00F80265" w:rsidRDefault="008A1DE8" w:rsidP="008A7766">
            <w:pPr>
              <w:pStyle w:val="ab"/>
              <w:ind w:firstLine="0"/>
              <w:rPr>
                <w:sz w:val="16"/>
                <w:szCs w:val="16"/>
                <w:lang w:val="ru-RU"/>
              </w:rPr>
            </w:pPr>
            <w:r w:rsidRPr="00F80265">
              <w:rPr>
                <w:sz w:val="16"/>
                <w:szCs w:val="16"/>
                <w:lang w:val="ru-RU"/>
              </w:rPr>
              <w:t xml:space="preserve">1 объект на 1000 чел. принят </w:t>
            </w:r>
            <w:bookmarkStart w:id="151" w:name="OLE_LINK499"/>
            <w:bookmarkStart w:id="152" w:name="OLE_LINK500"/>
            <w:r w:rsidRPr="00F80265">
              <w:rPr>
                <w:sz w:val="16"/>
                <w:szCs w:val="16"/>
                <w:lang w:val="ru-RU"/>
              </w:rPr>
              <w:t>в соответствии с таблицей 1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bookmarkEnd w:id="151"/>
            <w:bookmarkEnd w:id="152"/>
          </w:p>
        </w:tc>
      </w:tr>
      <w:tr w:rsidR="008A1DE8" w:rsidRPr="00F80265" w:rsidTr="00B2276A">
        <w:trPr>
          <w:cantSplit/>
        </w:trPr>
        <w:tc>
          <w:tcPr>
            <w:tcW w:w="737" w:type="dxa"/>
            <w:vMerge/>
            <w:shd w:val="clear" w:color="auto" w:fill="F2F2F2" w:themeFill="background1" w:themeFillShade="F2"/>
          </w:tcPr>
          <w:p w:rsidR="008A1DE8" w:rsidRPr="00F80265" w:rsidRDefault="008A1DE8" w:rsidP="008A7766">
            <w:pPr>
              <w:pStyle w:val="ab"/>
              <w:ind w:firstLine="0"/>
              <w:rPr>
                <w:lang w:val="ru-RU"/>
              </w:rPr>
            </w:pP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7371" w:type="dxa"/>
          </w:tcPr>
          <w:p w:rsidR="008A1DE8" w:rsidRPr="00F80265" w:rsidRDefault="008A1DE8" w:rsidP="008A7766">
            <w:pPr>
              <w:pStyle w:val="ab"/>
              <w:ind w:firstLine="0"/>
              <w:rPr>
                <w:sz w:val="16"/>
                <w:szCs w:val="16"/>
                <w:lang w:val="ru-RU"/>
              </w:rPr>
            </w:pPr>
            <w:r w:rsidRPr="00F80265">
              <w:rPr>
                <w:sz w:val="16"/>
                <w:szCs w:val="16"/>
                <w:lang w:val="ru-RU"/>
              </w:rPr>
              <w:t>-</w:t>
            </w:r>
          </w:p>
          <w:p w:rsidR="008A1DE8" w:rsidRPr="00F80265" w:rsidRDefault="008A1DE8" w:rsidP="008A7766">
            <w:pPr>
              <w:pStyle w:val="ab"/>
              <w:ind w:firstLine="0"/>
              <w:rPr>
                <w:sz w:val="16"/>
                <w:szCs w:val="16"/>
                <w:lang w:val="ru-RU"/>
              </w:rPr>
            </w:pPr>
            <w:bookmarkStart w:id="153" w:name="OLE_LINK505"/>
            <w:bookmarkStart w:id="154" w:name="OLE_LINK506"/>
            <w:bookmarkStart w:id="155" w:name="OLE_LINK507"/>
            <w:bookmarkStart w:id="156" w:name="OLE_LINK508"/>
            <w:r w:rsidRPr="00F80265">
              <w:rPr>
                <w:sz w:val="16"/>
                <w:szCs w:val="16"/>
                <w:lang w:val="ru-RU"/>
              </w:rPr>
              <w:t>Транспортная доступность принята 30 мин в соответствии с таблицей 1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bookmarkEnd w:id="153"/>
            <w:bookmarkEnd w:id="154"/>
            <w:bookmarkEnd w:id="155"/>
            <w:bookmarkEnd w:id="156"/>
          </w:p>
        </w:tc>
      </w:tr>
      <w:tr w:rsidR="008A1DE8" w:rsidRPr="00F80265" w:rsidTr="00B2276A">
        <w:trPr>
          <w:cantSplit/>
        </w:trPr>
        <w:tc>
          <w:tcPr>
            <w:tcW w:w="737" w:type="dxa"/>
            <w:vMerge w:val="restart"/>
            <w:shd w:val="clear" w:color="auto" w:fill="F2F2F2" w:themeFill="background1" w:themeFillShade="F2"/>
          </w:tcPr>
          <w:p w:rsidR="008A1DE8" w:rsidRPr="00F80265" w:rsidRDefault="008A1DE8" w:rsidP="008A7766">
            <w:pPr>
              <w:pStyle w:val="ab"/>
              <w:ind w:firstLine="0"/>
              <w:rPr>
                <w:sz w:val="16"/>
                <w:szCs w:val="16"/>
                <w:lang w:val="ru-RU"/>
              </w:rPr>
            </w:pPr>
            <w:proofErr w:type="spellStart"/>
            <w:r w:rsidRPr="00F80265">
              <w:rPr>
                <w:sz w:val="16"/>
                <w:szCs w:val="16"/>
              </w:rPr>
              <w:lastRenderedPageBreak/>
              <w:t>Музей</w:t>
            </w:r>
            <w:proofErr w:type="spellEnd"/>
            <w:r w:rsidRPr="00F80265">
              <w:rPr>
                <w:sz w:val="16"/>
                <w:szCs w:val="16"/>
                <w:lang w:val="ru-RU"/>
              </w:rPr>
              <w:t xml:space="preserve"> тематический</w:t>
            </w: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7371" w:type="dxa"/>
          </w:tcPr>
          <w:p w:rsidR="008A1DE8" w:rsidRPr="00F80265" w:rsidRDefault="008A1DE8" w:rsidP="008A7766">
            <w:pPr>
              <w:pStyle w:val="ab"/>
              <w:ind w:firstLine="0"/>
              <w:rPr>
                <w:lang w:val="ru-RU"/>
              </w:rPr>
            </w:pPr>
            <w:r w:rsidRPr="00F80265">
              <w:rPr>
                <w:lang w:val="ru-RU"/>
              </w:rPr>
              <w:t>-</w:t>
            </w:r>
          </w:p>
          <w:p w:rsidR="008A1DE8" w:rsidRPr="00F80265" w:rsidRDefault="008A1DE8" w:rsidP="008A7766">
            <w:pPr>
              <w:pStyle w:val="ab"/>
              <w:ind w:firstLine="0"/>
              <w:rPr>
                <w:lang w:val="ru-RU"/>
              </w:rPr>
            </w:pPr>
            <w:r w:rsidRPr="00F80265">
              <w:rPr>
                <w:lang w:val="ru-RU"/>
              </w:rPr>
              <w:t>-</w:t>
            </w:r>
          </w:p>
        </w:tc>
      </w:tr>
      <w:tr w:rsidR="008A1DE8" w:rsidRPr="00F80265" w:rsidTr="00B2276A">
        <w:trPr>
          <w:cantSplit/>
        </w:trPr>
        <w:tc>
          <w:tcPr>
            <w:tcW w:w="737" w:type="dxa"/>
            <w:vMerge/>
            <w:shd w:val="clear" w:color="auto" w:fill="F2F2F2" w:themeFill="background1" w:themeFillShade="F2"/>
          </w:tcPr>
          <w:p w:rsidR="008A1DE8" w:rsidRPr="00F80265" w:rsidRDefault="008A1DE8" w:rsidP="008A7766">
            <w:pPr>
              <w:pStyle w:val="ab"/>
              <w:ind w:firstLine="0"/>
              <w:rPr>
                <w:lang w:val="ru-RU"/>
              </w:rPr>
            </w:pPr>
            <w:bookmarkStart w:id="157" w:name="_Hlk490346794"/>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7371" w:type="dxa"/>
          </w:tcPr>
          <w:p w:rsidR="008A1DE8" w:rsidRPr="00F80265" w:rsidRDefault="008A1DE8" w:rsidP="008A7766">
            <w:pPr>
              <w:pStyle w:val="ab"/>
              <w:ind w:firstLine="0"/>
              <w:rPr>
                <w:sz w:val="16"/>
                <w:szCs w:val="16"/>
                <w:lang w:val="ru-RU"/>
              </w:rPr>
            </w:pPr>
            <w:r w:rsidRPr="00F80265">
              <w:rPr>
                <w:sz w:val="16"/>
                <w:szCs w:val="16"/>
                <w:lang w:val="ru-RU"/>
              </w:rPr>
              <w:t>-</w:t>
            </w:r>
          </w:p>
          <w:p w:rsidR="008A1DE8" w:rsidRPr="00F80265" w:rsidRDefault="008A1DE8" w:rsidP="008A7766">
            <w:pPr>
              <w:pStyle w:val="ab"/>
              <w:ind w:firstLine="0"/>
              <w:rPr>
                <w:lang w:val="ru-RU"/>
              </w:rPr>
            </w:pPr>
            <w:r w:rsidRPr="00F80265">
              <w:rPr>
                <w:lang w:val="ru-RU"/>
              </w:rPr>
              <w:t>-</w:t>
            </w:r>
          </w:p>
        </w:tc>
      </w:tr>
      <w:bookmarkEnd w:id="157"/>
      <w:tr w:rsidR="008A1DE8" w:rsidRPr="00F80265" w:rsidTr="00B2276A">
        <w:trPr>
          <w:cantSplit/>
        </w:trPr>
        <w:tc>
          <w:tcPr>
            <w:tcW w:w="737" w:type="dxa"/>
            <w:vMerge w:val="restart"/>
            <w:shd w:val="clear" w:color="auto" w:fill="F2F2F2" w:themeFill="background1" w:themeFillShade="F2"/>
          </w:tcPr>
          <w:p w:rsidR="008A1DE8" w:rsidRPr="00F80265" w:rsidRDefault="008A1DE8" w:rsidP="008A7766">
            <w:pPr>
              <w:pStyle w:val="ab"/>
              <w:ind w:firstLine="0"/>
              <w:rPr>
                <w:sz w:val="16"/>
                <w:szCs w:val="16"/>
                <w:lang w:val="ru-RU"/>
              </w:rPr>
            </w:pPr>
            <w:r w:rsidRPr="00F80265">
              <w:rPr>
                <w:sz w:val="16"/>
                <w:szCs w:val="16"/>
                <w:lang w:val="ru-RU"/>
              </w:rPr>
              <w:t>Музей краеведческий</w:t>
            </w: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7371" w:type="dxa"/>
          </w:tcPr>
          <w:p w:rsidR="008A1DE8" w:rsidRPr="00F80265" w:rsidRDefault="008A1DE8" w:rsidP="008A7766">
            <w:pPr>
              <w:pStyle w:val="ab"/>
              <w:ind w:firstLine="0"/>
              <w:rPr>
                <w:lang w:val="ru-RU"/>
              </w:rPr>
            </w:pPr>
            <w:r w:rsidRPr="00F80265">
              <w:rPr>
                <w:sz w:val="16"/>
                <w:szCs w:val="16"/>
                <w:lang w:val="ru-RU"/>
              </w:rPr>
              <w:t>-</w:t>
            </w:r>
          </w:p>
        </w:tc>
      </w:tr>
      <w:tr w:rsidR="008A1DE8" w:rsidRPr="00F80265" w:rsidTr="00B2276A">
        <w:trPr>
          <w:cantSplit/>
        </w:trPr>
        <w:tc>
          <w:tcPr>
            <w:tcW w:w="737" w:type="dxa"/>
            <w:vMerge/>
            <w:shd w:val="clear" w:color="auto" w:fill="F2F2F2" w:themeFill="background1" w:themeFillShade="F2"/>
          </w:tcPr>
          <w:p w:rsidR="008A1DE8" w:rsidRPr="00F80265" w:rsidRDefault="008A1DE8" w:rsidP="008A7766">
            <w:pPr>
              <w:pStyle w:val="ab"/>
              <w:ind w:firstLine="0"/>
              <w:rPr>
                <w:lang w:val="ru-RU"/>
              </w:rPr>
            </w:pP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7371" w:type="dxa"/>
          </w:tcPr>
          <w:p w:rsidR="008A1DE8" w:rsidRPr="00F80265" w:rsidRDefault="008A1DE8" w:rsidP="008A7766">
            <w:pPr>
              <w:pStyle w:val="ab"/>
              <w:ind w:firstLine="0"/>
              <w:rPr>
                <w:sz w:val="16"/>
                <w:szCs w:val="16"/>
                <w:lang w:val="ru-RU"/>
              </w:rPr>
            </w:pPr>
            <w:r w:rsidRPr="00F80265">
              <w:rPr>
                <w:sz w:val="16"/>
                <w:szCs w:val="16"/>
                <w:lang w:val="ru-RU"/>
              </w:rPr>
              <w:t>-</w:t>
            </w:r>
          </w:p>
          <w:p w:rsidR="008A1DE8" w:rsidRPr="00F80265" w:rsidRDefault="008A1DE8" w:rsidP="008A7766">
            <w:pPr>
              <w:pStyle w:val="ab"/>
              <w:ind w:firstLine="0"/>
              <w:rPr>
                <w:lang w:val="ru-RU"/>
              </w:rPr>
            </w:pPr>
            <w:r w:rsidRPr="00F80265">
              <w:rPr>
                <w:lang w:val="ru-RU"/>
              </w:rPr>
              <w:t>-</w:t>
            </w:r>
          </w:p>
        </w:tc>
      </w:tr>
      <w:tr w:rsidR="008A1DE8" w:rsidRPr="00F80265" w:rsidTr="00B2276A">
        <w:trPr>
          <w:cantSplit/>
        </w:trPr>
        <w:tc>
          <w:tcPr>
            <w:tcW w:w="737" w:type="dxa"/>
            <w:vMerge w:val="restart"/>
            <w:shd w:val="clear" w:color="auto" w:fill="F2F2F2" w:themeFill="background1" w:themeFillShade="F2"/>
          </w:tcPr>
          <w:p w:rsidR="008A1DE8" w:rsidRPr="00F80265" w:rsidRDefault="008A1DE8" w:rsidP="008A7766">
            <w:pPr>
              <w:pStyle w:val="ab"/>
              <w:ind w:firstLine="0"/>
              <w:rPr>
                <w:sz w:val="16"/>
                <w:szCs w:val="16"/>
                <w:lang w:val="ru-RU"/>
              </w:rPr>
            </w:pPr>
            <w:bookmarkStart w:id="158" w:name="_Hlk490346819"/>
            <w:r w:rsidRPr="00F80265">
              <w:rPr>
                <w:sz w:val="16"/>
                <w:szCs w:val="16"/>
                <w:lang w:val="ru-RU"/>
              </w:rPr>
              <w:t>Театр по видам искусств</w:t>
            </w: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7371" w:type="dxa"/>
          </w:tcPr>
          <w:p w:rsidR="008A1DE8" w:rsidRPr="00F80265" w:rsidRDefault="008A1DE8" w:rsidP="008A7766">
            <w:pPr>
              <w:pStyle w:val="ab"/>
              <w:ind w:firstLine="0"/>
              <w:rPr>
                <w:sz w:val="16"/>
                <w:szCs w:val="16"/>
                <w:lang w:val="ru-RU"/>
              </w:rPr>
            </w:pPr>
            <w:r w:rsidRPr="00F80265">
              <w:rPr>
                <w:sz w:val="16"/>
                <w:szCs w:val="16"/>
                <w:lang w:val="ru-RU"/>
              </w:rPr>
              <w:t>1 объект принят в соответствии с таблицей 3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8A1DE8" w:rsidRPr="00F80265" w:rsidRDefault="008A1DE8" w:rsidP="008A7766">
            <w:pPr>
              <w:pStyle w:val="ab"/>
              <w:ind w:firstLine="0"/>
              <w:rPr>
                <w:lang w:val="ru-RU"/>
              </w:rPr>
            </w:pPr>
            <w:r w:rsidRPr="00F80265">
              <w:rPr>
                <w:lang w:val="ru-RU"/>
              </w:rPr>
              <w:t>-</w:t>
            </w:r>
          </w:p>
          <w:p w:rsidR="008A1DE8" w:rsidRPr="00F80265" w:rsidRDefault="008A1DE8" w:rsidP="008A7766">
            <w:pPr>
              <w:pStyle w:val="ab"/>
              <w:ind w:firstLine="0"/>
              <w:rPr>
                <w:lang w:val="ru-RU"/>
              </w:rPr>
            </w:pPr>
            <w:r w:rsidRPr="00F80265">
              <w:rPr>
                <w:lang w:val="ru-RU"/>
              </w:rPr>
              <w:t>-</w:t>
            </w:r>
          </w:p>
        </w:tc>
      </w:tr>
      <w:tr w:rsidR="008A1DE8" w:rsidRPr="00F80265" w:rsidTr="00B2276A">
        <w:trPr>
          <w:cantSplit/>
        </w:trPr>
        <w:tc>
          <w:tcPr>
            <w:tcW w:w="737" w:type="dxa"/>
            <w:vMerge/>
            <w:shd w:val="clear" w:color="auto" w:fill="F2F2F2" w:themeFill="background1" w:themeFillShade="F2"/>
          </w:tcPr>
          <w:p w:rsidR="008A1DE8" w:rsidRPr="00F80265" w:rsidRDefault="008A1DE8" w:rsidP="008A7766">
            <w:pPr>
              <w:pStyle w:val="ab"/>
              <w:ind w:firstLine="0"/>
              <w:rPr>
                <w:lang w:val="ru-RU"/>
              </w:rPr>
            </w:pP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7371" w:type="dxa"/>
          </w:tcPr>
          <w:p w:rsidR="008A1DE8" w:rsidRPr="00F80265" w:rsidRDefault="008A1DE8" w:rsidP="008A7766">
            <w:pPr>
              <w:pStyle w:val="ab"/>
              <w:ind w:firstLine="0"/>
              <w:rPr>
                <w:sz w:val="16"/>
                <w:szCs w:val="16"/>
                <w:lang w:val="ru-RU"/>
              </w:rPr>
            </w:pPr>
            <w:r w:rsidRPr="00F80265">
              <w:rPr>
                <w:sz w:val="16"/>
                <w:szCs w:val="16"/>
                <w:lang w:val="ru-RU"/>
              </w:rPr>
              <w:t>Транспортная доступность принята 40 мин в соответствии с таблицей 3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8A1DE8" w:rsidRPr="00F80265" w:rsidRDefault="008A1DE8" w:rsidP="008A7766">
            <w:pPr>
              <w:pStyle w:val="ab"/>
              <w:ind w:firstLine="0"/>
              <w:rPr>
                <w:sz w:val="16"/>
                <w:szCs w:val="16"/>
                <w:lang w:val="ru-RU"/>
              </w:rPr>
            </w:pPr>
            <w:r w:rsidRPr="00F80265">
              <w:rPr>
                <w:sz w:val="16"/>
                <w:szCs w:val="16"/>
                <w:lang w:val="ru-RU"/>
              </w:rPr>
              <w:t>-</w:t>
            </w:r>
          </w:p>
          <w:p w:rsidR="008A1DE8" w:rsidRPr="00F80265" w:rsidRDefault="008A1DE8" w:rsidP="008A7766">
            <w:pPr>
              <w:pStyle w:val="ab"/>
              <w:ind w:firstLine="0"/>
              <w:rPr>
                <w:lang w:val="ru-RU"/>
              </w:rPr>
            </w:pPr>
            <w:r w:rsidRPr="00F80265">
              <w:rPr>
                <w:lang w:val="ru-RU"/>
              </w:rPr>
              <w:t>-</w:t>
            </w:r>
          </w:p>
        </w:tc>
      </w:tr>
      <w:bookmarkEnd w:id="158"/>
      <w:tr w:rsidR="008A1DE8" w:rsidRPr="00F80265" w:rsidTr="00B2276A">
        <w:trPr>
          <w:cantSplit/>
        </w:trPr>
        <w:tc>
          <w:tcPr>
            <w:tcW w:w="737" w:type="dxa"/>
            <w:vMerge w:val="restart"/>
            <w:shd w:val="clear" w:color="auto" w:fill="F2F2F2" w:themeFill="background1" w:themeFillShade="F2"/>
          </w:tcPr>
          <w:p w:rsidR="008A1DE8" w:rsidRPr="00F80265" w:rsidRDefault="008A1DE8" w:rsidP="008A7766">
            <w:pPr>
              <w:pStyle w:val="ab"/>
              <w:ind w:firstLine="0"/>
              <w:rPr>
                <w:sz w:val="16"/>
                <w:szCs w:val="16"/>
                <w:lang w:val="ru-RU"/>
              </w:rPr>
            </w:pPr>
            <w:r w:rsidRPr="00F80265">
              <w:rPr>
                <w:sz w:val="16"/>
                <w:szCs w:val="16"/>
                <w:lang w:val="ru-RU"/>
              </w:rPr>
              <w:t>Концертный зал</w:t>
            </w: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7371" w:type="dxa"/>
          </w:tcPr>
          <w:p w:rsidR="008A1DE8" w:rsidRPr="00F80265" w:rsidRDefault="008A1DE8" w:rsidP="008A7766">
            <w:pPr>
              <w:pStyle w:val="ab"/>
              <w:ind w:firstLine="0"/>
              <w:rPr>
                <w:sz w:val="16"/>
                <w:szCs w:val="16"/>
                <w:lang w:val="ru-RU"/>
              </w:rPr>
            </w:pPr>
            <w:r w:rsidRPr="00F80265">
              <w:rPr>
                <w:sz w:val="16"/>
                <w:szCs w:val="16"/>
                <w:lang w:val="ru-RU"/>
              </w:rPr>
              <w:t>1 объект принят в соответствии с таблицей 4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8A1DE8" w:rsidRPr="00F80265" w:rsidRDefault="008A1DE8" w:rsidP="008A7766">
            <w:pPr>
              <w:pStyle w:val="ab"/>
              <w:ind w:firstLine="0"/>
              <w:rPr>
                <w:lang w:val="ru-RU"/>
              </w:rPr>
            </w:pPr>
            <w:r w:rsidRPr="00F80265">
              <w:rPr>
                <w:lang w:val="ru-RU"/>
              </w:rPr>
              <w:t>-</w:t>
            </w:r>
          </w:p>
          <w:p w:rsidR="008A1DE8" w:rsidRPr="00F80265" w:rsidRDefault="008A1DE8" w:rsidP="008A7766">
            <w:pPr>
              <w:pStyle w:val="ab"/>
              <w:ind w:firstLine="0"/>
              <w:rPr>
                <w:lang w:val="ru-RU"/>
              </w:rPr>
            </w:pPr>
            <w:r w:rsidRPr="00F80265">
              <w:rPr>
                <w:lang w:val="ru-RU"/>
              </w:rPr>
              <w:t>-</w:t>
            </w:r>
          </w:p>
        </w:tc>
      </w:tr>
      <w:tr w:rsidR="008A1DE8" w:rsidRPr="00F80265" w:rsidTr="00B2276A">
        <w:trPr>
          <w:cantSplit/>
        </w:trPr>
        <w:tc>
          <w:tcPr>
            <w:tcW w:w="737" w:type="dxa"/>
            <w:vMerge/>
            <w:shd w:val="clear" w:color="auto" w:fill="F2F2F2" w:themeFill="background1" w:themeFillShade="F2"/>
          </w:tcPr>
          <w:p w:rsidR="008A1DE8" w:rsidRPr="00F80265" w:rsidRDefault="008A1DE8" w:rsidP="008A7766">
            <w:pPr>
              <w:pStyle w:val="ab"/>
              <w:ind w:firstLine="0"/>
              <w:rPr>
                <w:lang w:val="ru-RU"/>
              </w:rPr>
            </w:pP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7371" w:type="dxa"/>
          </w:tcPr>
          <w:p w:rsidR="008A1DE8" w:rsidRPr="00F80265" w:rsidRDefault="008A1DE8" w:rsidP="008A7766">
            <w:pPr>
              <w:pStyle w:val="ab"/>
              <w:ind w:firstLine="0"/>
              <w:rPr>
                <w:sz w:val="16"/>
                <w:szCs w:val="16"/>
                <w:lang w:val="ru-RU"/>
              </w:rPr>
            </w:pPr>
            <w:bookmarkStart w:id="159" w:name="OLE_LINK513"/>
            <w:bookmarkStart w:id="160" w:name="OLE_LINK514"/>
            <w:bookmarkStart w:id="161" w:name="OLE_LINK515"/>
            <w:bookmarkStart w:id="162" w:name="OLE_LINK516"/>
            <w:bookmarkStart w:id="163" w:name="OLE_LINK517"/>
            <w:bookmarkStart w:id="164" w:name="OLE_LINK518"/>
            <w:bookmarkStart w:id="165" w:name="OLE_LINK519"/>
            <w:r w:rsidRPr="00F80265">
              <w:rPr>
                <w:sz w:val="16"/>
                <w:szCs w:val="16"/>
                <w:lang w:val="ru-RU"/>
              </w:rPr>
              <w:t>Транспортная доступность принята 40 мин в соответствии с таблицей 4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bookmarkEnd w:id="159"/>
          <w:bookmarkEnd w:id="160"/>
          <w:bookmarkEnd w:id="161"/>
          <w:bookmarkEnd w:id="162"/>
          <w:bookmarkEnd w:id="163"/>
          <w:bookmarkEnd w:id="164"/>
          <w:bookmarkEnd w:id="165"/>
          <w:p w:rsidR="008A1DE8" w:rsidRPr="00F80265" w:rsidRDefault="008A1DE8" w:rsidP="008A7766">
            <w:pPr>
              <w:pStyle w:val="ab"/>
              <w:ind w:firstLine="0"/>
              <w:rPr>
                <w:lang w:val="ru-RU"/>
              </w:rPr>
            </w:pPr>
            <w:r w:rsidRPr="00F80265">
              <w:rPr>
                <w:lang w:val="ru-RU"/>
              </w:rPr>
              <w:t>-</w:t>
            </w:r>
          </w:p>
          <w:p w:rsidR="008A1DE8" w:rsidRPr="00F80265" w:rsidRDefault="008A1DE8" w:rsidP="008A7766">
            <w:pPr>
              <w:pStyle w:val="ab"/>
              <w:ind w:firstLine="0"/>
              <w:rPr>
                <w:lang w:val="ru-RU"/>
              </w:rPr>
            </w:pPr>
            <w:r w:rsidRPr="00F80265">
              <w:rPr>
                <w:lang w:val="ru-RU"/>
              </w:rPr>
              <w:t>-</w:t>
            </w:r>
          </w:p>
        </w:tc>
      </w:tr>
      <w:tr w:rsidR="008A1DE8" w:rsidRPr="00F80265" w:rsidTr="00B2276A">
        <w:trPr>
          <w:cantSplit/>
        </w:trPr>
        <w:tc>
          <w:tcPr>
            <w:tcW w:w="737" w:type="dxa"/>
            <w:vMerge w:val="restart"/>
            <w:shd w:val="clear" w:color="auto" w:fill="F2F2F2" w:themeFill="background1" w:themeFillShade="F2"/>
          </w:tcPr>
          <w:p w:rsidR="008A1DE8" w:rsidRPr="00F80265" w:rsidRDefault="008A1DE8" w:rsidP="008A7766">
            <w:pPr>
              <w:pStyle w:val="ab"/>
              <w:ind w:firstLine="0"/>
              <w:rPr>
                <w:sz w:val="16"/>
                <w:szCs w:val="16"/>
                <w:lang w:val="ru-RU"/>
              </w:rPr>
            </w:pPr>
            <w:r w:rsidRPr="00F80265">
              <w:rPr>
                <w:sz w:val="16"/>
                <w:szCs w:val="16"/>
                <w:lang w:val="ru-RU"/>
              </w:rPr>
              <w:t>Дом культуры</w:t>
            </w: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7371" w:type="dxa"/>
          </w:tcPr>
          <w:p w:rsidR="008A1DE8" w:rsidRPr="00F80265" w:rsidRDefault="008A1DE8" w:rsidP="008A7766">
            <w:pPr>
              <w:pStyle w:val="ab"/>
              <w:ind w:firstLine="0"/>
              <w:rPr>
                <w:sz w:val="16"/>
                <w:szCs w:val="16"/>
                <w:lang w:val="ru-RU"/>
              </w:rPr>
            </w:pPr>
            <w:r w:rsidRPr="00F80265">
              <w:rPr>
                <w:sz w:val="16"/>
                <w:szCs w:val="16"/>
                <w:lang w:val="ru-RU"/>
              </w:rPr>
              <w:t>1 объект на 1000 чел. (но не менее 1) принят в соответствии с таблицей 6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8A1DE8" w:rsidRPr="00F80265" w:rsidTr="00B2276A">
        <w:trPr>
          <w:cantSplit/>
        </w:trPr>
        <w:tc>
          <w:tcPr>
            <w:tcW w:w="737" w:type="dxa"/>
            <w:vMerge/>
            <w:shd w:val="clear" w:color="auto" w:fill="F2F2F2" w:themeFill="background1" w:themeFillShade="F2"/>
          </w:tcPr>
          <w:p w:rsidR="008A1DE8" w:rsidRPr="00F80265" w:rsidRDefault="008A1DE8" w:rsidP="008A7766">
            <w:pPr>
              <w:pStyle w:val="ab"/>
              <w:ind w:firstLine="0"/>
              <w:rPr>
                <w:lang w:val="ru-RU"/>
              </w:rPr>
            </w:pP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7371" w:type="dxa"/>
          </w:tcPr>
          <w:p w:rsidR="008A1DE8" w:rsidRPr="00F80265" w:rsidRDefault="008A1DE8" w:rsidP="008A7766">
            <w:pPr>
              <w:pStyle w:val="ab"/>
              <w:ind w:firstLine="0"/>
              <w:rPr>
                <w:sz w:val="16"/>
                <w:szCs w:val="16"/>
                <w:lang w:val="ru-RU"/>
              </w:rPr>
            </w:pPr>
            <w:r w:rsidRPr="00F80265">
              <w:rPr>
                <w:sz w:val="16"/>
                <w:szCs w:val="16"/>
                <w:lang w:val="ru-RU"/>
              </w:rPr>
              <w:t>Транспортная доступность принята 30 мин в соответствии с таблицей 6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8A1DE8" w:rsidRPr="00F80265" w:rsidTr="00B2276A">
        <w:trPr>
          <w:cantSplit/>
        </w:trPr>
        <w:tc>
          <w:tcPr>
            <w:tcW w:w="737" w:type="dxa"/>
            <w:vMerge w:val="restart"/>
            <w:shd w:val="clear" w:color="auto" w:fill="F2F2F2" w:themeFill="background1" w:themeFillShade="F2"/>
          </w:tcPr>
          <w:p w:rsidR="008A1DE8" w:rsidRPr="00F80265" w:rsidRDefault="008A1DE8" w:rsidP="008A7766">
            <w:pPr>
              <w:pStyle w:val="ab"/>
              <w:ind w:firstLine="0"/>
              <w:rPr>
                <w:sz w:val="16"/>
                <w:szCs w:val="16"/>
                <w:lang w:val="ru-RU"/>
              </w:rPr>
            </w:pPr>
            <w:r w:rsidRPr="00F80265">
              <w:rPr>
                <w:sz w:val="16"/>
                <w:szCs w:val="16"/>
                <w:lang w:val="ru-RU"/>
              </w:rPr>
              <w:t>Кинозал</w:t>
            </w:r>
          </w:p>
        </w:tc>
        <w:tc>
          <w:tcPr>
            <w:tcW w:w="1418" w:type="dxa"/>
          </w:tcPr>
          <w:p w:rsidR="008A1DE8" w:rsidRPr="00F80265" w:rsidRDefault="008A1DE8"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7371" w:type="dxa"/>
          </w:tcPr>
          <w:p w:rsidR="008A1DE8" w:rsidRPr="00F80265" w:rsidRDefault="008A1DE8" w:rsidP="008A7766">
            <w:pPr>
              <w:pStyle w:val="ab"/>
              <w:ind w:firstLine="0"/>
              <w:rPr>
                <w:sz w:val="16"/>
                <w:szCs w:val="16"/>
                <w:lang w:val="ru-RU"/>
              </w:rPr>
            </w:pPr>
            <w:r w:rsidRPr="00F80265">
              <w:rPr>
                <w:sz w:val="16"/>
                <w:szCs w:val="16"/>
                <w:lang w:val="ru-RU"/>
              </w:rPr>
              <w:t xml:space="preserve"> 1 объект на 1,5 тыс. чел. для сельских поселений с населением от 3 тыс. чел. принят в соответствии с таблицей 3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8A7766" w:rsidRPr="00F80265" w:rsidTr="00093EB9">
        <w:trPr>
          <w:cantSplit/>
        </w:trPr>
        <w:tc>
          <w:tcPr>
            <w:tcW w:w="737" w:type="dxa"/>
            <w:vMerge/>
            <w:shd w:val="clear" w:color="auto" w:fill="F2F2F2" w:themeFill="background1" w:themeFillShade="F2"/>
          </w:tcPr>
          <w:p w:rsidR="008A7766" w:rsidRPr="00F80265" w:rsidRDefault="008A7766" w:rsidP="008A7766">
            <w:pPr>
              <w:pStyle w:val="ab"/>
              <w:ind w:firstLine="0"/>
              <w:rPr>
                <w:sz w:val="16"/>
                <w:szCs w:val="16"/>
                <w:lang w:val="ru-RU"/>
              </w:rPr>
            </w:pPr>
          </w:p>
        </w:tc>
        <w:tc>
          <w:tcPr>
            <w:tcW w:w="1418"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7371" w:type="dxa"/>
          </w:tcPr>
          <w:p w:rsidR="008A7766" w:rsidRPr="00F80265" w:rsidRDefault="008A7766" w:rsidP="008A7766">
            <w:pPr>
              <w:pStyle w:val="ab"/>
              <w:ind w:firstLine="0"/>
              <w:rPr>
                <w:sz w:val="16"/>
                <w:szCs w:val="16"/>
                <w:lang w:val="ru-RU"/>
              </w:rPr>
            </w:pPr>
            <w:r w:rsidRPr="00F80265">
              <w:rPr>
                <w:sz w:val="16"/>
                <w:szCs w:val="16"/>
                <w:lang w:val="ru-RU"/>
              </w:rPr>
              <w:t>Транспортная доступность принята 30 мин. в соответствии с таблицей 3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bl>
    <w:p w:rsidR="008A7766" w:rsidRPr="00F80265" w:rsidRDefault="000B1ACE" w:rsidP="00FF762C">
      <w:pPr>
        <w:pStyle w:val="a2"/>
        <w:numPr>
          <w:ilvl w:val="0"/>
          <w:numId w:val="0"/>
        </w:numPr>
        <w:rPr>
          <w:b w:val="0"/>
        </w:rPr>
      </w:pPr>
      <w:bookmarkStart w:id="166" w:name="_Toc494296366"/>
      <w:r w:rsidRPr="00F80265">
        <w:rPr>
          <w:b w:val="0"/>
        </w:rPr>
        <w:t>2.8.</w:t>
      </w:r>
      <w:r w:rsidR="008A7766" w:rsidRPr="00F80265">
        <w:rPr>
          <w:b w:val="0"/>
        </w:rPr>
        <w:t>Объек</w:t>
      </w:r>
      <w:r w:rsidR="008A1DE8" w:rsidRPr="00F80265">
        <w:rPr>
          <w:b w:val="0"/>
        </w:rPr>
        <w:t xml:space="preserve">ты местного значения поселения </w:t>
      </w:r>
      <w:r w:rsidR="008A7766" w:rsidRPr="00F80265">
        <w:rPr>
          <w:b w:val="0"/>
        </w:rPr>
        <w:t>в области благоустройства и озеленения территории поселения</w:t>
      </w:r>
      <w:bookmarkEnd w:id="166"/>
    </w:p>
    <w:p w:rsidR="008A7766" w:rsidRPr="00F80265" w:rsidRDefault="008A7766" w:rsidP="008A7766">
      <w:pPr>
        <w:keepNext/>
        <w:spacing w:after="120"/>
        <w:jc w:val="both"/>
        <w:rPr>
          <w:rFonts w:ascii="Times New Roman" w:hAnsi="Times New Roman" w:cs="Times New Roman"/>
          <w:i/>
          <w:sz w:val="24"/>
          <w:szCs w:val="24"/>
        </w:rPr>
      </w:pPr>
      <w:r w:rsidRPr="00F80265">
        <w:rPr>
          <w:rFonts w:ascii="Times New Roman" w:hAnsi="Times New Roman" w:cs="Times New Roman"/>
          <w:i/>
          <w:sz w:val="24"/>
          <w:szCs w:val="24"/>
        </w:rPr>
        <w:t>Обоснование расчетных показателей, устанавливаемых для объект</w:t>
      </w:r>
      <w:r w:rsidR="008A1DE8" w:rsidRPr="00F80265">
        <w:rPr>
          <w:rFonts w:ascii="Times New Roman" w:hAnsi="Times New Roman" w:cs="Times New Roman"/>
          <w:i/>
          <w:sz w:val="24"/>
          <w:szCs w:val="24"/>
        </w:rPr>
        <w:t xml:space="preserve">ов местного значения поселения </w:t>
      </w:r>
      <w:r w:rsidRPr="00F80265">
        <w:rPr>
          <w:rFonts w:ascii="Times New Roman" w:hAnsi="Times New Roman" w:cs="Times New Roman"/>
          <w:i/>
          <w:sz w:val="24"/>
          <w:szCs w:val="24"/>
        </w:rPr>
        <w:t>в области благоустройства и о</w:t>
      </w:r>
      <w:r w:rsidR="006F4225" w:rsidRPr="00F80265">
        <w:rPr>
          <w:rFonts w:ascii="Times New Roman" w:hAnsi="Times New Roman" w:cs="Times New Roman"/>
          <w:i/>
          <w:sz w:val="24"/>
          <w:szCs w:val="24"/>
        </w:rPr>
        <w:t>зеленения территории поселения</w:t>
      </w:r>
    </w:p>
    <w:tbl>
      <w:tblPr>
        <w:tblStyle w:val="aa"/>
        <w:tblW w:w="938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304"/>
        <w:gridCol w:w="992"/>
        <w:gridCol w:w="7089"/>
      </w:tblGrid>
      <w:tr w:rsidR="008A7766" w:rsidRPr="00F80265" w:rsidTr="00463FA8">
        <w:trPr>
          <w:cantSplit/>
          <w:tblHeader/>
        </w:trPr>
        <w:tc>
          <w:tcPr>
            <w:tcW w:w="1304" w:type="dxa"/>
            <w:vMerge w:val="restart"/>
            <w:shd w:val="clear" w:color="auto" w:fill="D9D9D9" w:themeFill="background1" w:themeFillShade="D9"/>
          </w:tcPr>
          <w:p w:rsidR="008A7766" w:rsidRPr="00F80265" w:rsidRDefault="008A7766" w:rsidP="008A7766">
            <w:pPr>
              <w:pStyle w:val="ab"/>
              <w:keepNext/>
              <w:ind w:firstLine="0"/>
              <w:rPr>
                <w:i/>
                <w:sz w:val="16"/>
                <w:szCs w:val="16"/>
                <w:lang w:val="ru-RU"/>
              </w:rPr>
            </w:pPr>
            <w:r w:rsidRPr="00F80265">
              <w:rPr>
                <w:i/>
                <w:sz w:val="16"/>
                <w:szCs w:val="16"/>
                <w:lang w:val="ru-RU"/>
              </w:rPr>
              <w:t>Наименование вида объекта</w:t>
            </w:r>
          </w:p>
        </w:tc>
        <w:tc>
          <w:tcPr>
            <w:tcW w:w="992" w:type="dxa"/>
            <w:vMerge w:val="restart"/>
            <w:shd w:val="clear" w:color="auto" w:fill="D9D9D9" w:themeFill="background1" w:themeFillShade="D9"/>
          </w:tcPr>
          <w:p w:rsidR="008A7766" w:rsidRPr="00F80265" w:rsidRDefault="008A7766" w:rsidP="008A7766">
            <w:pPr>
              <w:pStyle w:val="ab"/>
              <w:keepNext/>
              <w:ind w:firstLine="0"/>
              <w:rPr>
                <w:i/>
                <w:sz w:val="16"/>
                <w:szCs w:val="16"/>
                <w:lang w:val="ru-RU"/>
              </w:rPr>
            </w:pPr>
            <w:r w:rsidRPr="00F80265">
              <w:rPr>
                <w:i/>
                <w:sz w:val="16"/>
                <w:szCs w:val="16"/>
                <w:lang w:val="ru-RU"/>
              </w:rPr>
              <w:t>Тип расчетного показателя</w:t>
            </w:r>
          </w:p>
        </w:tc>
        <w:tc>
          <w:tcPr>
            <w:tcW w:w="7089" w:type="dxa"/>
            <w:shd w:val="clear" w:color="auto" w:fill="D9D9D9" w:themeFill="background1" w:themeFillShade="D9"/>
          </w:tcPr>
          <w:p w:rsidR="008A7766" w:rsidRPr="00F80265" w:rsidRDefault="008A7766" w:rsidP="008A7766">
            <w:pPr>
              <w:pStyle w:val="ab"/>
              <w:keepNext/>
              <w:ind w:firstLine="0"/>
              <w:rPr>
                <w:i/>
                <w:sz w:val="16"/>
                <w:szCs w:val="16"/>
                <w:lang w:val="ru-RU"/>
              </w:rPr>
            </w:pPr>
            <w:r w:rsidRPr="00F80265">
              <w:rPr>
                <w:i/>
                <w:sz w:val="16"/>
                <w:szCs w:val="16"/>
                <w:lang w:val="ru-RU"/>
              </w:rPr>
              <w:t>Обоснование расчетного показателя</w:t>
            </w:r>
          </w:p>
        </w:tc>
      </w:tr>
      <w:tr w:rsidR="006F4225" w:rsidRPr="00F80265" w:rsidTr="00B2276A">
        <w:trPr>
          <w:cantSplit/>
          <w:tblHeader/>
        </w:trPr>
        <w:tc>
          <w:tcPr>
            <w:tcW w:w="1304" w:type="dxa"/>
            <w:vMerge/>
            <w:shd w:val="clear" w:color="auto" w:fill="F2F2F2" w:themeFill="background1" w:themeFillShade="F2"/>
          </w:tcPr>
          <w:p w:rsidR="006F4225" w:rsidRPr="00F80265" w:rsidRDefault="006F4225" w:rsidP="008A7766">
            <w:pPr>
              <w:pStyle w:val="ab"/>
              <w:keepNext/>
              <w:ind w:firstLine="0"/>
              <w:rPr>
                <w:sz w:val="16"/>
                <w:szCs w:val="16"/>
                <w:lang w:val="ru-RU"/>
              </w:rPr>
            </w:pPr>
          </w:p>
        </w:tc>
        <w:tc>
          <w:tcPr>
            <w:tcW w:w="992" w:type="dxa"/>
            <w:vMerge/>
          </w:tcPr>
          <w:p w:rsidR="006F4225" w:rsidRPr="00F80265" w:rsidRDefault="006F4225" w:rsidP="008A7766">
            <w:pPr>
              <w:pStyle w:val="ab"/>
              <w:keepNext/>
              <w:ind w:firstLine="0"/>
              <w:rPr>
                <w:sz w:val="16"/>
                <w:szCs w:val="16"/>
                <w:lang w:val="ru-RU"/>
              </w:rPr>
            </w:pPr>
          </w:p>
        </w:tc>
        <w:tc>
          <w:tcPr>
            <w:tcW w:w="7089" w:type="dxa"/>
            <w:shd w:val="clear" w:color="auto" w:fill="D9D9D9" w:themeFill="background1" w:themeFillShade="D9"/>
          </w:tcPr>
          <w:p w:rsidR="006F4225" w:rsidRPr="00F80265" w:rsidRDefault="006F4225" w:rsidP="008A7766">
            <w:pPr>
              <w:pStyle w:val="ab"/>
              <w:keepNext/>
              <w:ind w:firstLine="0"/>
              <w:rPr>
                <w:i/>
                <w:sz w:val="16"/>
                <w:szCs w:val="16"/>
                <w:lang w:val="ru-RU"/>
              </w:rPr>
            </w:pPr>
            <w:r w:rsidRPr="00F80265">
              <w:rPr>
                <w:i/>
                <w:sz w:val="16"/>
                <w:szCs w:val="16"/>
                <w:lang w:val="ru-RU"/>
              </w:rPr>
              <w:t>сельское поселение</w:t>
            </w:r>
          </w:p>
        </w:tc>
      </w:tr>
      <w:tr w:rsidR="006F4225" w:rsidRPr="00F80265" w:rsidTr="00B2276A">
        <w:trPr>
          <w:cantSplit/>
        </w:trPr>
        <w:tc>
          <w:tcPr>
            <w:tcW w:w="1304" w:type="dxa"/>
            <w:vMerge w:val="restart"/>
            <w:shd w:val="clear" w:color="auto" w:fill="F2F2F2" w:themeFill="background1" w:themeFillShade="F2"/>
          </w:tcPr>
          <w:p w:rsidR="006F4225" w:rsidRPr="00F80265" w:rsidRDefault="006F4225" w:rsidP="008A7766">
            <w:pPr>
              <w:pStyle w:val="ab"/>
              <w:ind w:firstLine="0"/>
              <w:rPr>
                <w:sz w:val="16"/>
                <w:szCs w:val="16"/>
                <w:lang w:val="ru-RU"/>
              </w:rPr>
            </w:pPr>
            <w:r w:rsidRPr="00F80265">
              <w:rPr>
                <w:sz w:val="16"/>
                <w:szCs w:val="16"/>
                <w:lang w:val="ru-RU"/>
              </w:rPr>
              <w:t>Парк (парк культуры и отдыха)</w:t>
            </w:r>
          </w:p>
        </w:tc>
        <w:tc>
          <w:tcPr>
            <w:tcW w:w="992" w:type="dxa"/>
          </w:tcPr>
          <w:p w:rsidR="006F4225" w:rsidRPr="00F80265" w:rsidRDefault="006F4225"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7089" w:type="dxa"/>
          </w:tcPr>
          <w:p w:rsidR="006F4225" w:rsidRPr="00F80265" w:rsidRDefault="006F4225" w:rsidP="008A7766">
            <w:pPr>
              <w:pStyle w:val="ab"/>
              <w:ind w:firstLine="0"/>
              <w:rPr>
                <w:lang w:val="ru-RU"/>
              </w:rPr>
            </w:pPr>
            <w:r w:rsidRPr="00F80265">
              <w:rPr>
                <w:lang w:val="ru-RU"/>
              </w:rPr>
              <w:t>-</w:t>
            </w:r>
          </w:p>
        </w:tc>
      </w:tr>
      <w:tr w:rsidR="006F4225" w:rsidRPr="00F80265" w:rsidTr="00B2276A">
        <w:trPr>
          <w:cantSplit/>
        </w:trPr>
        <w:tc>
          <w:tcPr>
            <w:tcW w:w="1304" w:type="dxa"/>
            <w:vMerge/>
            <w:shd w:val="clear" w:color="auto" w:fill="F2F2F2" w:themeFill="background1" w:themeFillShade="F2"/>
          </w:tcPr>
          <w:p w:rsidR="006F4225" w:rsidRPr="00F80265" w:rsidRDefault="006F4225" w:rsidP="008A7766">
            <w:pPr>
              <w:pStyle w:val="ab"/>
              <w:ind w:firstLine="0"/>
              <w:rPr>
                <w:lang w:val="ru-RU"/>
              </w:rPr>
            </w:pPr>
          </w:p>
        </w:tc>
        <w:tc>
          <w:tcPr>
            <w:tcW w:w="992" w:type="dxa"/>
          </w:tcPr>
          <w:p w:rsidR="006F4225" w:rsidRPr="00F80265" w:rsidRDefault="006F4225"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7089" w:type="dxa"/>
          </w:tcPr>
          <w:p w:rsidR="006F4225" w:rsidRPr="00F80265" w:rsidRDefault="006F4225" w:rsidP="008A7766">
            <w:pPr>
              <w:pStyle w:val="ab"/>
              <w:ind w:firstLine="0"/>
              <w:rPr>
                <w:lang w:val="ru-RU"/>
              </w:rPr>
            </w:pPr>
            <w:r w:rsidRPr="00F80265">
              <w:rPr>
                <w:lang w:val="ru-RU"/>
              </w:rPr>
              <w:t>-</w:t>
            </w:r>
          </w:p>
        </w:tc>
      </w:tr>
      <w:tr w:rsidR="006F4225" w:rsidRPr="00F80265" w:rsidTr="00B2276A">
        <w:trPr>
          <w:cantSplit/>
        </w:trPr>
        <w:tc>
          <w:tcPr>
            <w:tcW w:w="1304" w:type="dxa"/>
            <w:vMerge w:val="restart"/>
            <w:shd w:val="clear" w:color="auto" w:fill="F2F2F2" w:themeFill="background1" w:themeFillShade="F2"/>
          </w:tcPr>
          <w:p w:rsidR="006F4225" w:rsidRPr="00F80265" w:rsidRDefault="006F4225" w:rsidP="008A7766">
            <w:pPr>
              <w:pStyle w:val="ab"/>
              <w:ind w:firstLine="0"/>
              <w:rPr>
                <w:sz w:val="16"/>
                <w:szCs w:val="16"/>
                <w:lang w:val="ru-RU"/>
              </w:rPr>
            </w:pPr>
            <w:r w:rsidRPr="00F80265">
              <w:rPr>
                <w:sz w:val="16"/>
                <w:szCs w:val="16"/>
                <w:lang w:val="ru-RU"/>
              </w:rPr>
              <w:t>Территория рекреационного назначения (лесопарк, парк, сквер, бульвар, аллея)</w:t>
            </w:r>
          </w:p>
        </w:tc>
        <w:tc>
          <w:tcPr>
            <w:tcW w:w="992" w:type="dxa"/>
          </w:tcPr>
          <w:p w:rsidR="006F4225" w:rsidRPr="00F80265" w:rsidRDefault="006F4225"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7089" w:type="dxa"/>
          </w:tcPr>
          <w:p w:rsidR="006F4225" w:rsidRPr="00F80265" w:rsidRDefault="006F4225" w:rsidP="008A7766">
            <w:pPr>
              <w:pStyle w:val="ab"/>
              <w:ind w:firstLine="0"/>
              <w:rPr>
                <w:sz w:val="16"/>
                <w:szCs w:val="16"/>
                <w:lang w:val="ru-RU"/>
              </w:rPr>
            </w:pPr>
            <w:r w:rsidRPr="00F80265">
              <w:rPr>
                <w:sz w:val="16"/>
                <w:szCs w:val="16"/>
                <w:lang w:val="ru-RU"/>
              </w:rPr>
              <w:t xml:space="preserve">Показатели установлены в соответствии с таблицей 9.2 СП 42.13330.2016 «СНиП 2.07.01-89*» Планировка и застройка городских и сельских поселений. Актуализированная редакция (утв. Приказом Минстроя России от 30.12.2016 № 1034/ </w:t>
            </w:r>
            <w:proofErr w:type="spellStart"/>
            <w:r w:rsidRPr="00F80265">
              <w:rPr>
                <w:sz w:val="16"/>
                <w:szCs w:val="16"/>
                <w:lang w:val="ru-RU"/>
              </w:rPr>
              <w:t>пр</w:t>
            </w:r>
            <w:proofErr w:type="spellEnd"/>
            <w:r w:rsidRPr="00F80265">
              <w:rPr>
                <w:sz w:val="16"/>
                <w:szCs w:val="16"/>
                <w:lang w:val="ru-RU"/>
              </w:rPr>
              <w:t>):</w:t>
            </w:r>
          </w:p>
          <w:p w:rsidR="006F4225" w:rsidRPr="00F80265" w:rsidRDefault="006F4225" w:rsidP="008A7766">
            <w:pPr>
              <w:pStyle w:val="ab"/>
              <w:numPr>
                <w:ilvl w:val="0"/>
                <w:numId w:val="23"/>
              </w:numPr>
              <w:ind w:left="397"/>
              <w:rPr>
                <w:sz w:val="16"/>
                <w:szCs w:val="16"/>
                <w:lang w:val="ru-RU"/>
              </w:rPr>
            </w:pPr>
            <w:r w:rsidRPr="00F80265">
              <w:rPr>
                <w:sz w:val="16"/>
                <w:szCs w:val="16"/>
                <w:lang w:val="ru-RU"/>
              </w:rPr>
              <w:t>для сельских н.п. площадь общегородских территорий рекреационного назначения принята 12 м</w:t>
            </w:r>
            <w:r w:rsidRPr="00F80265">
              <w:rPr>
                <w:sz w:val="16"/>
                <w:szCs w:val="16"/>
                <w:vertAlign w:val="superscript"/>
                <w:lang w:val="ru-RU"/>
              </w:rPr>
              <w:t>2</w:t>
            </w:r>
            <w:r w:rsidRPr="00F80265">
              <w:rPr>
                <w:sz w:val="16"/>
                <w:szCs w:val="16"/>
                <w:lang w:val="ru-RU"/>
              </w:rPr>
              <w:t>/чел.</w:t>
            </w:r>
          </w:p>
        </w:tc>
      </w:tr>
      <w:tr w:rsidR="006F4225" w:rsidRPr="00F80265" w:rsidTr="00B2276A">
        <w:trPr>
          <w:cantSplit/>
        </w:trPr>
        <w:tc>
          <w:tcPr>
            <w:tcW w:w="1304" w:type="dxa"/>
            <w:vMerge/>
            <w:shd w:val="clear" w:color="auto" w:fill="F2F2F2" w:themeFill="background1" w:themeFillShade="F2"/>
          </w:tcPr>
          <w:p w:rsidR="006F4225" w:rsidRPr="00F80265" w:rsidRDefault="006F4225" w:rsidP="008A7766">
            <w:pPr>
              <w:pStyle w:val="ab"/>
              <w:ind w:firstLine="0"/>
              <w:rPr>
                <w:lang w:val="ru-RU"/>
              </w:rPr>
            </w:pPr>
          </w:p>
        </w:tc>
        <w:tc>
          <w:tcPr>
            <w:tcW w:w="992" w:type="dxa"/>
          </w:tcPr>
          <w:p w:rsidR="006F4225" w:rsidRPr="00F80265" w:rsidRDefault="006F4225"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7089" w:type="dxa"/>
          </w:tcPr>
          <w:p w:rsidR="006F4225" w:rsidRPr="00F80265" w:rsidRDefault="006F4225" w:rsidP="00B2276A">
            <w:pPr>
              <w:pStyle w:val="ab"/>
              <w:ind w:firstLine="0"/>
              <w:rPr>
                <w:sz w:val="16"/>
                <w:szCs w:val="16"/>
                <w:lang w:val="ru-RU"/>
              </w:rPr>
            </w:pPr>
            <w:r w:rsidRPr="00F80265">
              <w:rPr>
                <w:sz w:val="16"/>
                <w:szCs w:val="16"/>
                <w:lang w:val="ru-RU"/>
              </w:rPr>
              <w:t xml:space="preserve">Транспортная доступность принята 20 мин. для сельского поселения в соответствии с </w:t>
            </w:r>
            <w:proofErr w:type="spellStart"/>
            <w:r w:rsidRPr="00F80265">
              <w:rPr>
                <w:sz w:val="16"/>
                <w:szCs w:val="16"/>
                <w:lang w:val="ru-RU"/>
              </w:rPr>
              <w:t>п</w:t>
            </w:r>
            <w:proofErr w:type="spellEnd"/>
            <w:r w:rsidRPr="00F80265">
              <w:rPr>
                <w:sz w:val="16"/>
                <w:szCs w:val="16"/>
                <w:lang w:val="ru-RU"/>
              </w:rPr>
              <w:t xml:space="preserve"> 9.4. СП 42.13330.2016 «СНиП 2.07.01-89*» Планировка и застройка городских и сельских поселений. Актуализированная редакция (утв. Приказом Минстроя России от 30.12.2016 № 1034/ </w:t>
            </w:r>
            <w:proofErr w:type="spellStart"/>
            <w:r w:rsidRPr="00F80265">
              <w:rPr>
                <w:sz w:val="16"/>
                <w:szCs w:val="16"/>
                <w:lang w:val="ru-RU"/>
              </w:rPr>
              <w:t>пр</w:t>
            </w:r>
            <w:proofErr w:type="spellEnd"/>
            <w:r w:rsidRPr="00F80265">
              <w:rPr>
                <w:sz w:val="16"/>
                <w:szCs w:val="16"/>
                <w:lang w:val="ru-RU"/>
              </w:rPr>
              <w:t>)</w:t>
            </w:r>
          </w:p>
        </w:tc>
      </w:tr>
    </w:tbl>
    <w:p w:rsidR="008A7766" w:rsidRPr="00F80265" w:rsidRDefault="000B1ACE" w:rsidP="002F3350">
      <w:pPr>
        <w:pStyle w:val="a2"/>
        <w:numPr>
          <w:ilvl w:val="0"/>
          <w:numId w:val="0"/>
        </w:numPr>
        <w:rPr>
          <w:b w:val="0"/>
        </w:rPr>
      </w:pPr>
      <w:bookmarkStart w:id="167" w:name="_Toc494296367"/>
      <w:r w:rsidRPr="00F80265">
        <w:rPr>
          <w:b w:val="0"/>
        </w:rPr>
        <w:t>2.9.</w:t>
      </w:r>
      <w:r w:rsidR="008A7766" w:rsidRPr="00F80265">
        <w:rPr>
          <w:b w:val="0"/>
        </w:rPr>
        <w:t>Объ</w:t>
      </w:r>
      <w:r w:rsidR="006F4225" w:rsidRPr="00F80265">
        <w:rPr>
          <w:b w:val="0"/>
        </w:rPr>
        <w:t>екты местного значения поселения</w:t>
      </w:r>
      <w:r w:rsidR="008A7766" w:rsidRPr="00F80265">
        <w:rPr>
          <w:b w:val="0"/>
        </w:rPr>
        <w:t xml:space="preserve"> в области торговли</w:t>
      </w:r>
      <w:bookmarkEnd w:id="167"/>
    </w:p>
    <w:p w:rsidR="008A7766" w:rsidRPr="00F80265" w:rsidRDefault="008A7766" w:rsidP="008A7766">
      <w:pPr>
        <w:spacing w:after="120"/>
        <w:jc w:val="both"/>
        <w:rPr>
          <w:rFonts w:ascii="Times New Roman" w:hAnsi="Times New Roman" w:cs="Times New Roman"/>
          <w:i/>
          <w:sz w:val="24"/>
          <w:szCs w:val="24"/>
        </w:rPr>
      </w:pPr>
      <w:bookmarkStart w:id="168" w:name="OLE_LINK1103"/>
      <w:bookmarkStart w:id="169" w:name="OLE_LINK1104"/>
      <w:bookmarkStart w:id="170" w:name="OLE_LINK1100"/>
      <w:bookmarkStart w:id="171" w:name="OLE_LINK1101"/>
      <w:bookmarkStart w:id="172" w:name="OLE_LINK1102"/>
      <w:r w:rsidRPr="00F80265">
        <w:rPr>
          <w:rFonts w:ascii="Times New Roman" w:hAnsi="Times New Roman" w:cs="Times New Roman"/>
          <w:i/>
          <w:sz w:val="24"/>
          <w:szCs w:val="24"/>
        </w:rPr>
        <w:t>Обоснование расчетных показателей, устанавливаемых дл</w:t>
      </w:r>
      <w:bookmarkEnd w:id="168"/>
      <w:bookmarkEnd w:id="169"/>
      <w:r w:rsidRPr="00F80265">
        <w:rPr>
          <w:rFonts w:ascii="Times New Roman" w:hAnsi="Times New Roman" w:cs="Times New Roman"/>
          <w:i/>
          <w:sz w:val="24"/>
          <w:szCs w:val="24"/>
        </w:rPr>
        <w:t xml:space="preserve">я объектов </w:t>
      </w:r>
      <w:bookmarkEnd w:id="170"/>
      <w:bookmarkEnd w:id="171"/>
      <w:bookmarkEnd w:id="172"/>
      <w:r w:rsidR="006F4225" w:rsidRPr="00F80265">
        <w:rPr>
          <w:rFonts w:ascii="Times New Roman" w:hAnsi="Times New Roman" w:cs="Times New Roman"/>
          <w:i/>
          <w:sz w:val="24"/>
          <w:szCs w:val="24"/>
        </w:rPr>
        <w:t xml:space="preserve">местного значения поселения </w:t>
      </w:r>
      <w:r w:rsidRPr="00F80265">
        <w:rPr>
          <w:rFonts w:ascii="Times New Roman" w:hAnsi="Times New Roman" w:cs="Times New Roman"/>
          <w:i/>
          <w:sz w:val="24"/>
          <w:szCs w:val="24"/>
        </w:rPr>
        <w:t>в области торговли</w:t>
      </w:r>
    </w:p>
    <w:tbl>
      <w:tblPr>
        <w:tblStyle w:val="aa"/>
        <w:tblW w:w="938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304"/>
        <w:gridCol w:w="1843"/>
        <w:gridCol w:w="6236"/>
      </w:tblGrid>
      <w:tr w:rsidR="008A7766" w:rsidRPr="00F80265" w:rsidTr="00463FA8">
        <w:trPr>
          <w:tblHeader/>
        </w:trPr>
        <w:tc>
          <w:tcPr>
            <w:tcW w:w="1304" w:type="dxa"/>
            <w:vMerge w:val="restart"/>
            <w:shd w:val="clear" w:color="auto" w:fill="D9D9D9" w:themeFill="background1" w:themeFillShade="D9"/>
          </w:tcPr>
          <w:p w:rsidR="008A7766" w:rsidRPr="00F80265" w:rsidRDefault="008A7766" w:rsidP="008A7766">
            <w:pPr>
              <w:pStyle w:val="ab"/>
              <w:ind w:firstLine="0"/>
              <w:rPr>
                <w:i/>
                <w:sz w:val="16"/>
                <w:szCs w:val="16"/>
                <w:lang w:val="ru-RU"/>
              </w:rPr>
            </w:pPr>
            <w:r w:rsidRPr="00F80265">
              <w:rPr>
                <w:i/>
                <w:sz w:val="16"/>
                <w:szCs w:val="16"/>
                <w:lang w:val="ru-RU"/>
              </w:rPr>
              <w:t>Наименование вида объекта</w:t>
            </w:r>
          </w:p>
        </w:tc>
        <w:tc>
          <w:tcPr>
            <w:tcW w:w="1843" w:type="dxa"/>
            <w:vMerge w:val="restart"/>
            <w:shd w:val="clear" w:color="auto" w:fill="D9D9D9" w:themeFill="background1" w:themeFillShade="D9"/>
          </w:tcPr>
          <w:p w:rsidR="008A7766" w:rsidRPr="00F80265" w:rsidRDefault="008A7766" w:rsidP="008A7766">
            <w:pPr>
              <w:pStyle w:val="ab"/>
              <w:ind w:firstLine="0"/>
              <w:rPr>
                <w:i/>
                <w:sz w:val="16"/>
                <w:szCs w:val="16"/>
                <w:lang w:val="ru-RU"/>
              </w:rPr>
            </w:pPr>
            <w:r w:rsidRPr="00F80265">
              <w:rPr>
                <w:i/>
                <w:sz w:val="16"/>
                <w:szCs w:val="16"/>
                <w:lang w:val="ru-RU"/>
              </w:rPr>
              <w:t>Тип расчетного показателя</w:t>
            </w:r>
          </w:p>
        </w:tc>
        <w:tc>
          <w:tcPr>
            <w:tcW w:w="6236" w:type="dxa"/>
            <w:shd w:val="clear" w:color="auto" w:fill="D9D9D9" w:themeFill="background1" w:themeFillShade="D9"/>
          </w:tcPr>
          <w:p w:rsidR="008A7766" w:rsidRPr="00F80265" w:rsidRDefault="008A7766" w:rsidP="008A7766">
            <w:pPr>
              <w:pStyle w:val="ab"/>
              <w:ind w:firstLine="0"/>
              <w:rPr>
                <w:i/>
                <w:sz w:val="16"/>
                <w:szCs w:val="16"/>
                <w:lang w:val="ru-RU"/>
              </w:rPr>
            </w:pPr>
            <w:r w:rsidRPr="00F80265">
              <w:rPr>
                <w:i/>
                <w:sz w:val="16"/>
                <w:szCs w:val="16"/>
                <w:lang w:val="ru-RU"/>
              </w:rPr>
              <w:t>Обоснование расчетного показателя</w:t>
            </w:r>
          </w:p>
        </w:tc>
      </w:tr>
      <w:tr w:rsidR="006F4225" w:rsidRPr="00F80265" w:rsidTr="00B2276A">
        <w:trPr>
          <w:tblHeader/>
        </w:trPr>
        <w:tc>
          <w:tcPr>
            <w:tcW w:w="1304" w:type="dxa"/>
            <w:vMerge/>
            <w:shd w:val="clear" w:color="auto" w:fill="F2F2F2" w:themeFill="background1" w:themeFillShade="F2"/>
          </w:tcPr>
          <w:p w:rsidR="006F4225" w:rsidRPr="00F80265" w:rsidRDefault="006F4225" w:rsidP="008A7766">
            <w:pPr>
              <w:pStyle w:val="ab"/>
              <w:ind w:firstLine="0"/>
              <w:rPr>
                <w:sz w:val="16"/>
                <w:szCs w:val="16"/>
                <w:lang w:val="ru-RU"/>
              </w:rPr>
            </w:pPr>
          </w:p>
        </w:tc>
        <w:tc>
          <w:tcPr>
            <w:tcW w:w="1843" w:type="dxa"/>
            <w:vMerge/>
          </w:tcPr>
          <w:p w:rsidR="006F4225" w:rsidRPr="00F80265" w:rsidRDefault="006F4225" w:rsidP="008A7766">
            <w:pPr>
              <w:pStyle w:val="ab"/>
              <w:ind w:firstLine="0"/>
              <w:rPr>
                <w:sz w:val="16"/>
                <w:szCs w:val="16"/>
                <w:lang w:val="ru-RU"/>
              </w:rPr>
            </w:pPr>
          </w:p>
        </w:tc>
        <w:tc>
          <w:tcPr>
            <w:tcW w:w="6236" w:type="dxa"/>
            <w:shd w:val="clear" w:color="auto" w:fill="D9D9D9" w:themeFill="background1" w:themeFillShade="D9"/>
          </w:tcPr>
          <w:p w:rsidR="006F4225" w:rsidRPr="00F80265" w:rsidRDefault="006F4225" w:rsidP="008A7766">
            <w:pPr>
              <w:pStyle w:val="ab"/>
              <w:ind w:firstLine="0"/>
              <w:rPr>
                <w:i/>
                <w:sz w:val="16"/>
                <w:szCs w:val="16"/>
                <w:lang w:val="ru-RU"/>
              </w:rPr>
            </w:pPr>
            <w:r w:rsidRPr="00F80265">
              <w:rPr>
                <w:i/>
                <w:sz w:val="16"/>
                <w:szCs w:val="16"/>
                <w:lang w:val="ru-RU"/>
              </w:rPr>
              <w:t>сельское поселение</w:t>
            </w:r>
          </w:p>
        </w:tc>
      </w:tr>
      <w:tr w:rsidR="008A7766" w:rsidRPr="00F80265" w:rsidTr="00463FA8">
        <w:tc>
          <w:tcPr>
            <w:tcW w:w="1304"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t>Стационарные торговые объекты</w:t>
            </w: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6236" w:type="dxa"/>
          </w:tcPr>
          <w:p w:rsidR="008A7766" w:rsidRPr="00F80265" w:rsidRDefault="008A7766" w:rsidP="008A7766">
            <w:pPr>
              <w:pStyle w:val="ab"/>
              <w:ind w:firstLine="0"/>
              <w:rPr>
                <w:sz w:val="16"/>
                <w:szCs w:val="16"/>
                <w:lang w:val="ru-RU"/>
              </w:rPr>
            </w:pPr>
            <w:r w:rsidRPr="00F80265">
              <w:rPr>
                <w:sz w:val="16"/>
                <w:szCs w:val="16"/>
                <w:lang w:val="ru-RU"/>
              </w:rPr>
              <w:t xml:space="preserve">Минимальная обеспеченность населения площадью стационарных торговых объектов </w:t>
            </w:r>
            <w:bookmarkStart w:id="173" w:name="OLE_LINK1052"/>
            <w:bookmarkStart w:id="174" w:name="OLE_LINK1053"/>
            <w:r w:rsidRPr="00F80265">
              <w:rPr>
                <w:sz w:val="16"/>
                <w:szCs w:val="16"/>
                <w:lang w:val="ru-RU"/>
              </w:rPr>
              <w:t>принята в соответствии с постановлением Минэкономразвития Астраханской области от 05.09.2016 № 011-п «О нормативах минимальной обеспеченности населения площадью торговых объектов на территории Астраханской области» (ред. от 10.10.2016):</w:t>
            </w:r>
          </w:p>
          <w:p w:rsidR="008A7766" w:rsidRPr="00F80265" w:rsidRDefault="008A7766" w:rsidP="008A7766">
            <w:pPr>
              <w:pStyle w:val="ab"/>
              <w:numPr>
                <w:ilvl w:val="0"/>
                <w:numId w:val="20"/>
              </w:numPr>
              <w:ind w:left="398"/>
              <w:rPr>
                <w:sz w:val="16"/>
                <w:szCs w:val="16"/>
                <w:lang w:val="ru-RU"/>
              </w:rPr>
            </w:pPr>
            <w:r w:rsidRPr="00F80265">
              <w:rPr>
                <w:sz w:val="16"/>
                <w:szCs w:val="16"/>
                <w:lang w:val="ru-RU"/>
              </w:rPr>
              <w:t>для сельских поселений (минимальный показатель по районам, имеющих в составе сельское поселение) – 475 м</w:t>
            </w:r>
            <w:r w:rsidRPr="00F80265">
              <w:rPr>
                <w:sz w:val="16"/>
                <w:szCs w:val="16"/>
                <w:vertAlign w:val="superscript"/>
                <w:lang w:val="ru-RU"/>
              </w:rPr>
              <w:t>2</w:t>
            </w:r>
            <w:r w:rsidRPr="00F80265">
              <w:rPr>
                <w:sz w:val="16"/>
                <w:szCs w:val="16"/>
                <w:lang w:val="ru-RU"/>
              </w:rPr>
              <w:t>/1000 чел.</w:t>
            </w:r>
          </w:p>
          <w:bookmarkEnd w:id="173"/>
          <w:bookmarkEnd w:id="174"/>
          <w:p w:rsidR="008A7766" w:rsidRPr="00F80265" w:rsidRDefault="008A7766" w:rsidP="008A7766">
            <w:pPr>
              <w:pStyle w:val="ab"/>
              <w:ind w:firstLine="0"/>
              <w:rPr>
                <w:sz w:val="16"/>
                <w:szCs w:val="16"/>
                <w:lang w:val="ru-RU"/>
              </w:rPr>
            </w:pPr>
            <w:r w:rsidRPr="00F80265">
              <w:rPr>
                <w:sz w:val="16"/>
                <w:szCs w:val="16"/>
                <w:lang w:val="ru-RU"/>
              </w:rPr>
              <w:t>Соответствующие показатели приняты для объектов, реализующих продовольственные товары и непродовольственные товары.</w:t>
            </w:r>
          </w:p>
        </w:tc>
      </w:tr>
      <w:tr w:rsidR="008A7766" w:rsidRPr="00F80265" w:rsidTr="00463FA8">
        <w:tc>
          <w:tcPr>
            <w:tcW w:w="1304" w:type="dxa"/>
            <w:vMerge/>
            <w:shd w:val="clear" w:color="auto" w:fill="F2F2F2" w:themeFill="background1" w:themeFillShade="F2"/>
          </w:tcPr>
          <w:p w:rsidR="008A7766" w:rsidRPr="00F80265" w:rsidRDefault="008A7766" w:rsidP="008A7766">
            <w:pPr>
              <w:pStyle w:val="ab"/>
              <w:ind w:firstLine="0"/>
              <w:rPr>
                <w:sz w:val="16"/>
                <w:szCs w:val="16"/>
                <w:lang w:val="ru-RU"/>
              </w:rPr>
            </w:pP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6236" w:type="dxa"/>
          </w:tcPr>
          <w:p w:rsidR="008A7766" w:rsidRPr="00F80265" w:rsidRDefault="008A7766" w:rsidP="008A7766">
            <w:pPr>
              <w:pStyle w:val="ab"/>
              <w:ind w:firstLine="0"/>
              <w:rPr>
                <w:sz w:val="16"/>
                <w:szCs w:val="16"/>
                <w:lang w:val="ru-RU"/>
              </w:rPr>
            </w:pPr>
            <w:r w:rsidRPr="00F80265">
              <w:rPr>
                <w:sz w:val="16"/>
                <w:szCs w:val="16"/>
                <w:lang w:val="ru-RU"/>
              </w:rPr>
              <w:t>Не нормируется</w:t>
            </w:r>
          </w:p>
        </w:tc>
      </w:tr>
      <w:tr w:rsidR="008A7766" w:rsidRPr="00F80265" w:rsidTr="00463FA8">
        <w:tc>
          <w:tcPr>
            <w:tcW w:w="1304"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t>Розничные рынки</w:t>
            </w: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6236" w:type="dxa"/>
          </w:tcPr>
          <w:p w:rsidR="008A7766" w:rsidRPr="00F80265" w:rsidRDefault="008A7766" w:rsidP="008A7766">
            <w:pPr>
              <w:pStyle w:val="ab"/>
              <w:ind w:firstLine="0"/>
              <w:rPr>
                <w:sz w:val="16"/>
                <w:szCs w:val="16"/>
                <w:lang w:val="ru-RU"/>
              </w:rPr>
            </w:pPr>
            <w:r w:rsidRPr="00F80265">
              <w:rPr>
                <w:sz w:val="16"/>
                <w:szCs w:val="16"/>
                <w:lang w:val="ru-RU"/>
              </w:rPr>
              <w:t xml:space="preserve">Минимальное количество торговых мест принято в соответствии с постановлением Минэкономразвития Астраханской области от 05.09.2016 № 011-п «О нормативах минимальной обеспеченности населения площадью торговых объектов на территории </w:t>
            </w:r>
            <w:r w:rsidRPr="00F80265">
              <w:rPr>
                <w:sz w:val="16"/>
                <w:szCs w:val="16"/>
                <w:lang w:val="ru-RU"/>
              </w:rPr>
              <w:lastRenderedPageBreak/>
              <w:t>Астраханской области» (ред. от 10.10.2016):</w:t>
            </w:r>
          </w:p>
          <w:p w:rsidR="008A7766" w:rsidRPr="00F80265" w:rsidRDefault="008A7766" w:rsidP="008A7766">
            <w:pPr>
              <w:pStyle w:val="ab"/>
              <w:numPr>
                <w:ilvl w:val="0"/>
                <w:numId w:val="20"/>
              </w:numPr>
              <w:ind w:left="398"/>
              <w:rPr>
                <w:sz w:val="16"/>
                <w:szCs w:val="16"/>
                <w:lang w:val="ru-RU"/>
              </w:rPr>
            </w:pPr>
            <w:r w:rsidRPr="00F80265">
              <w:rPr>
                <w:sz w:val="16"/>
                <w:szCs w:val="16"/>
                <w:lang w:val="ru-RU"/>
              </w:rPr>
              <w:t>для сельских поселений (минимальный показатель по районам, имеющих в составе сельское поселение) – 2,25 мест/1000 чел.</w:t>
            </w:r>
          </w:p>
        </w:tc>
      </w:tr>
      <w:tr w:rsidR="008A7766" w:rsidRPr="00F80265" w:rsidTr="00463FA8">
        <w:tc>
          <w:tcPr>
            <w:tcW w:w="1304" w:type="dxa"/>
            <w:vMerge/>
            <w:shd w:val="clear" w:color="auto" w:fill="F2F2F2" w:themeFill="background1" w:themeFillShade="F2"/>
          </w:tcPr>
          <w:p w:rsidR="008A7766" w:rsidRPr="00F80265" w:rsidRDefault="008A7766" w:rsidP="008A7766">
            <w:pPr>
              <w:pStyle w:val="ab"/>
              <w:ind w:firstLine="0"/>
              <w:rPr>
                <w:lang w:val="ru-RU"/>
              </w:rPr>
            </w:pPr>
          </w:p>
        </w:tc>
        <w:tc>
          <w:tcPr>
            <w:tcW w:w="1843"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w:t>
            </w:r>
          </w:p>
        </w:tc>
        <w:tc>
          <w:tcPr>
            <w:tcW w:w="6236" w:type="dxa"/>
          </w:tcPr>
          <w:p w:rsidR="008A7766" w:rsidRPr="00F80265" w:rsidRDefault="008A7766" w:rsidP="00B2276A">
            <w:pPr>
              <w:pStyle w:val="ab"/>
              <w:ind w:firstLine="0"/>
              <w:rPr>
                <w:sz w:val="16"/>
                <w:szCs w:val="16"/>
                <w:lang w:val="ru-RU"/>
              </w:rPr>
            </w:pPr>
            <w:r w:rsidRPr="00F80265">
              <w:rPr>
                <w:sz w:val="16"/>
                <w:szCs w:val="16"/>
                <w:lang w:val="ru-RU"/>
              </w:rPr>
              <w:t>Транспортная доступность и 30 мин. для сельского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p>
        </w:tc>
      </w:tr>
    </w:tbl>
    <w:p w:rsidR="008A7766" w:rsidRPr="00F80265" w:rsidRDefault="000B1ACE" w:rsidP="00FF762C">
      <w:pPr>
        <w:pStyle w:val="a2"/>
        <w:numPr>
          <w:ilvl w:val="0"/>
          <w:numId w:val="0"/>
        </w:numPr>
        <w:rPr>
          <w:b w:val="0"/>
        </w:rPr>
      </w:pPr>
      <w:bookmarkStart w:id="175" w:name="_Toc494296368"/>
      <w:r w:rsidRPr="00F80265">
        <w:rPr>
          <w:b w:val="0"/>
        </w:rPr>
        <w:t>2.10.</w:t>
      </w:r>
      <w:r w:rsidR="008A7766" w:rsidRPr="00F80265">
        <w:rPr>
          <w:b w:val="0"/>
        </w:rPr>
        <w:t>Объек</w:t>
      </w:r>
      <w:r w:rsidR="006F4225" w:rsidRPr="00F80265">
        <w:rPr>
          <w:b w:val="0"/>
        </w:rPr>
        <w:t xml:space="preserve">ты местного значения поселения в </w:t>
      </w:r>
      <w:r w:rsidR="008A7766" w:rsidRPr="00F80265">
        <w:rPr>
          <w:b w:val="0"/>
        </w:rPr>
        <w:t>области деятельности органов местного самоуправления</w:t>
      </w:r>
      <w:bookmarkEnd w:id="175"/>
    </w:p>
    <w:p w:rsidR="008A7766" w:rsidRPr="00F80265" w:rsidRDefault="008A7766" w:rsidP="008A7766">
      <w:pPr>
        <w:spacing w:after="120"/>
        <w:jc w:val="both"/>
        <w:rPr>
          <w:rFonts w:ascii="Times New Roman" w:hAnsi="Times New Roman" w:cs="Times New Roman"/>
          <w:i/>
          <w:sz w:val="24"/>
          <w:szCs w:val="24"/>
        </w:rPr>
      </w:pPr>
      <w:bookmarkStart w:id="176" w:name="OLE_LINK1034"/>
      <w:bookmarkStart w:id="177" w:name="OLE_LINK1035"/>
      <w:bookmarkStart w:id="178" w:name="OLE_LINK1036"/>
      <w:r w:rsidRPr="00F80265">
        <w:rPr>
          <w:rFonts w:ascii="Times New Roman" w:hAnsi="Times New Roman" w:cs="Times New Roman"/>
          <w:i/>
          <w:sz w:val="24"/>
          <w:szCs w:val="24"/>
        </w:rPr>
        <w:t xml:space="preserve">Обоснование расчетных показателей, устанавливаемых для объектов </w:t>
      </w:r>
      <w:bookmarkEnd w:id="176"/>
      <w:bookmarkEnd w:id="177"/>
      <w:bookmarkEnd w:id="178"/>
      <w:r w:rsidRPr="00F80265">
        <w:rPr>
          <w:rFonts w:ascii="Times New Roman" w:hAnsi="Times New Roman" w:cs="Times New Roman"/>
          <w:i/>
          <w:sz w:val="24"/>
          <w:szCs w:val="24"/>
        </w:rPr>
        <w:t>местного значения</w:t>
      </w:r>
      <w:r w:rsidR="004D230E" w:rsidRPr="00F80265">
        <w:rPr>
          <w:rFonts w:ascii="Times New Roman" w:hAnsi="Times New Roman" w:cs="Times New Roman"/>
          <w:i/>
          <w:sz w:val="24"/>
          <w:szCs w:val="24"/>
        </w:rPr>
        <w:t xml:space="preserve"> </w:t>
      </w:r>
      <w:r w:rsidR="006F4225" w:rsidRPr="00F80265">
        <w:rPr>
          <w:rFonts w:ascii="Times New Roman" w:hAnsi="Times New Roman" w:cs="Times New Roman"/>
          <w:i/>
          <w:sz w:val="24"/>
          <w:szCs w:val="24"/>
        </w:rPr>
        <w:t xml:space="preserve">поселения </w:t>
      </w:r>
      <w:r w:rsidRPr="00F80265">
        <w:rPr>
          <w:rFonts w:ascii="Times New Roman" w:hAnsi="Times New Roman" w:cs="Times New Roman"/>
          <w:i/>
          <w:sz w:val="24"/>
          <w:szCs w:val="24"/>
        </w:rPr>
        <w:t>в области деятельности органов местного самоуправления</w:t>
      </w:r>
    </w:p>
    <w:tbl>
      <w:tblPr>
        <w:tblStyle w:val="aa"/>
        <w:tblW w:w="95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tblPr>
      <w:tblGrid>
        <w:gridCol w:w="1304"/>
        <w:gridCol w:w="2268"/>
        <w:gridCol w:w="5954"/>
      </w:tblGrid>
      <w:tr w:rsidR="008A7766" w:rsidRPr="00F80265" w:rsidTr="00463FA8">
        <w:trPr>
          <w:tblHeader/>
        </w:trPr>
        <w:tc>
          <w:tcPr>
            <w:tcW w:w="1304" w:type="dxa"/>
            <w:vMerge w:val="restart"/>
            <w:shd w:val="clear" w:color="auto" w:fill="D9D9D9" w:themeFill="background1" w:themeFillShade="D9"/>
          </w:tcPr>
          <w:p w:rsidR="008A7766" w:rsidRPr="00F80265" w:rsidRDefault="008A7766" w:rsidP="008A7766">
            <w:pPr>
              <w:pStyle w:val="ab"/>
              <w:ind w:firstLine="0"/>
              <w:rPr>
                <w:i/>
                <w:sz w:val="16"/>
                <w:szCs w:val="16"/>
                <w:lang w:val="ru-RU"/>
              </w:rPr>
            </w:pPr>
            <w:r w:rsidRPr="00F80265">
              <w:rPr>
                <w:i/>
                <w:sz w:val="16"/>
                <w:szCs w:val="16"/>
                <w:lang w:val="ru-RU"/>
              </w:rPr>
              <w:t>Наименование вида объекта</w:t>
            </w:r>
          </w:p>
        </w:tc>
        <w:tc>
          <w:tcPr>
            <w:tcW w:w="2268" w:type="dxa"/>
            <w:vMerge w:val="restart"/>
            <w:shd w:val="clear" w:color="auto" w:fill="D9D9D9" w:themeFill="background1" w:themeFillShade="D9"/>
          </w:tcPr>
          <w:p w:rsidR="008A7766" w:rsidRPr="00F80265" w:rsidRDefault="008A7766" w:rsidP="008A7766">
            <w:pPr>
              <w:pStyle w:val="ab"/>
              <w:ind w:firstLine="0"/>
              <w:rPr>
                <w:i/>
                <w:sz w:val="16"/>
                <w:szCs w:val="16"/>
                <w:lang w:val="ru-RU"/>
              </w:rPr>
            </w:pPr>
            <w:r w:rsidRPr="00F80265">
              <w:rPr>
                <w:i/>
                <w:sz w:val="16"/>
                <w:szCs w:val="16"/>
                <w:lang w:val="ru-RU"/>
              </w:rPr>
              <w:t>Тип расчетного показателя</w:t>
            </w:r>
          </w:p>
        </w:tc>
        <w:tc>
          <w:tcPr>
            <w:tcW w:w="5954" w:type="dxa"/>
            <w:shd w:val="clear" w:color="auto" w:fill="D9D9D9" w:themeFill="background1" w:themeFillShade="D9"/>
          </w:tcPr>
          <w:p w:rsidR="008A7766" w:rsidRPr="00F80265" w:rsidRDefault="008A7766" w:rsidP="008A7766">
            <w:pPr>
              <w:pStyle w:val="ab"/>
              <w:ind w:firstLine="0"/>
              <w:rPr>
                <w:i/>
                <w:sz w:val="16"/>
                <w:szCs w:val="16"/>
                <w:lang w:val="ru-RU"/>
              </w:rPr>
            </w:pPr>
            <w:r w:rsidRPr="00F80265">
              <w:rPr>
                <w:i/>
                <w:sz w:val="16"/>
                <w:szCs w:val="16"/>
                <w:lang w:val="ru-RU"/>
              </w:rPr>
              <w:t>Обоснование расчетного показателя</w:t>
            </w:r>
          </w:p>
        </w:tc>
      </w:tr>
      <w:tr w:rsidR="006F4225" w:rsidRPr="00F80265" w:rsidTr="00B2276A">
        <w:trPr>
          <w:tblHeader/>
        </w:trPr>
        <w:tc>
          <w:tcPr>
            <w:tcW w:w="1304" w:type="dxa"/>
            <w:vMerge/>
            <w:shd w:val="clear" w:color="auto" w:fill="F2F2F2" w:themeFill="background1" w:themeFillShade="F2"/>
          </w:tcPr>
          <w:p w:rsidR="006F4225" w:rsidRPr="00F80265" w:rsidRDefault="006F4225" w:rsidP="008A7766">
            <w:pPr>
              <w:pStyle w:val="ab"/>
              <w:ind w:firstLine="0"/>
              <w:rPr>
                <w:sz w:val="16"/>
                <w:szCs w:val="16"/>
                <w:lang w:val="ru-RU"/>
              </w:rPr>
            </w:pPr>
          </w:p>
        </w:tc>
        <w:tc>
          <w:tcPr>
            <w:tcW w:w="2268" w:type="dxa"/>
            <w:vMerge/>
          </w:tcPr>
          <w:p w:rsidR="006F4225" w:rsidRPr="00F80265" w:rsidRDefault="006F4225" w:rsidP="008A7766">
            <w:pPr>
              <w:pStyle w:val="ab"/>
              <w:ind w:firstLine="0"/>
              <w:rPr>
                <w:sz w:val="16"/>
                <w:szCs w:val="16"/>
                <w:lang w:val="ru-RU"/>
              </w:rPr>
            </w:pPr>
          </w:p>
        </w:tc>
        <w:tc>
          <w:tcPr>
            <w:tcW w:w="5954" w:type="dxa"/>
            <w:shd w:val="clear" w:color="auto" w:fill="D9D9D9" w:themeFill="background1" w:themeFillShade="D9"/>
          </w:tcPr>
          <w:p w:rsidR="006F4225" w:rsidRPr="00F80265" w:rsidRDefault="006F4225" w:rsidP="008A7766">
            <w:pPr>
              <w:pStyle w:val="ab"/>
              <w:ind w:firstLine="0"/>
              <w:rPr>
                <w:i/>
                <w:sz w:val="16"/>
                <w:szCs w:val="16"/>
                <w:lang w:val="ru-RU"/>
              </w:rPr>
            </w:pPr>
            <w:r w:rsidRPr="00F80265">
              <w:rPr>
                <w:i/>
                <w:sz w:val="16"/>
                <w:szCs w:val="16"/>
                <w:lang w:val="ru-RU"/>
              </w:rPr>
              <w:t>сельское поселение</w:t>
            </w:r>
          </w:p>
        </w:tc>
      </w:tr>
      <w:tr w:rsidR="008A7766" w:rsidRPr="00F80265" w:rsidTr="00463FA8">
        <w:tc>
          <w:tcPr>
            <w:tcW w:w="1304" w:type="dxa"/>
            <w:vMerge w:val="restart"/>
            <w:shd w:val="clear" w:color="auto" w:fill="F2F2F2" w:themeFill="background1" w:themeFillShade="F2"/>
          </w:tcPr>
          <w:p w:rsidR="008A7766" w:rsidRPr="00F80265" w:rsidRDefault="008A7766" w:rsidP="008A7766">
            <w:pPr>
              <w:pStyle w:val="ab"/>
              <w:ind w:firstLine="0"/>
              <w:rPr>
                <w:sz w:val="16"/>
                <w:szCs w:val="16"/>
                <w:lang w:val="ru-RU"/>
              </w:rPr>
            </w:pPr>
            <w:r w:rsidRPr="00F80265">
              <w:rPr>
                <w:sz w:val="16"/>
                <w:szCs w:val="16"/>
                <w:lang w:val="ru-RU"/>
              </w:rPr>
              <w:t>Административное здание органа местного самоуправления</w:t>
            </w:r>
          </w:p>
        </w:tc>
        <w:tc>
          <w:tcPr>
            <w:tcW w:w="2268"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5954" w:type="dxa"/>
          </w:tcPr>
          <w:p w:rsidR="008A7766" w:rsidRPr="00F80265" w:rsidRDefault="008A7766" w:rsidP="008A7766">
            <w:pPr>
              <w:pStyle w:val="ab"/>
              <w:ind w:firstLine="0"/>
              <w:rPr>
                <w:sz w:val="16"/>
                <w:szCs w:val="16"/>
                <w:lang w:val="ru-RU"/>
              </w:rPr>
            </w:pPr>
            <w:bookmarkStart w:id="179" w:name="OLE_LINK991"/>
            <w:bookmarkStart w:id="180" w:name="OLE_LINK992"/>
            <w:bookmarkStart w:id="181" w:name="OLE_LINK995"/>
            <w:bookmarkStart w:id="182" w:name="OLE_LINK996"/>
            <w:r w:rsidRPr="00F80265">
              <w:rPr>
                <w:sz w:val="16"/>
                <w:szCs w:val="16"/>
                <w:lang w:val="ru-RU"/>
              </w:rPr>
              <w:t>1 объект независимо от численности населения принят в соответствии с полномочиями, установленными ст. 14, ст.15 и ст. 16 Федерального закона от 06.10.2003 № 131-ФЗ» Об общих принципах организации местного самоуправления в Российской Федерации»</w:t>
            </w:r>
            <w:bookmarkEnd w:id="179"/>
            <w:bookmarkEnd w:id="180"/>
            <w:bookmarkEnd w:id="181"/>
            <w:bookmarkEnd w:id="182"/>
          </w:p>
        </w:tc>
      </w:tr>
      <w:tr w:rsidR="008A7766" w:rsidRPr="00F80265" w:rsidTr="00463FA8">
        <w:tc>
          <w:tcPr>
            <w:tcW w:w="1304" w:type="dxa"/>
            <w:vMerge/>
            <w:shd w:val="clear" w:color="auto" w:fill="F2F2F2" w:themeFill="background1" w:themeFillShade="F2"/>
          </w:tcPr>
          <w:p w:rsidR="008A7766" w:rsidRPr="00F80265" w:rsidRDefault="008A7766" w:rsidP="008A7766">
            <w:pPr>
              <w:pStyle w:val="ab"/>
              <w:ind w:firstLine="0"/>
              <w:rPr>
                <w:sz w:val="16"/>
                <w:szCs w:val="16"/>
                <w:lang w:val="ru-RU"/>
              </w:rPr>
            </w:pPr>
          </w:p>
        </w:tc>
        <w:tc>
          <w:tcPr>
            <w:tcW w:w="2268" w:type="dxa"/>
          </w:tcPr>
          <w:p w:rsidR="008A7766" w:rsidRPr="00F80265" w:rsidRDefault="008A7766"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5954" w:type="dxa"/>
          </w:tcPr>
          <w:p w:rsidR="008A7766" w:rsidRPr="00F80265" w:rsidRDefault="008A7766" w:rsidP="00A448CF">
            <w:pPr>
              <w:pStyle w:val="ab"/>
              <w:ind w:firstLine="0"/>
              <w:rPr>
                <w:sz w:val="16"/>
                <w:szCs w:val="16"/>
                <w:lang w:val="ru-RU"/>
              </w:rPr>
            </w:pPr>
            <w:bookmarkStart w:id="183" w:name="OLE_LINK993"/>
            <w:bookmarkStart w:id="184" w:name="OLE_LINK994"/>
            <w:bookmarkStart w:id="185" w:name="OLE_LINK997"/>
            <w:bookmarkStart w:id="186" w:name="OLE_LINK998"/>
            <w:r w:rsidRPr="00F80265">
              <w:rPr>
                <w:sz w:val="16"/>
                <w:szCs w:val="16"/>
                <w:lang w:val="ru-RU"/>
              </w:rPr>
              <w:t>Транспортная доступность в 30 мин. для сельского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bookmarkEnd w:id="183"/>
            <w:bookmarkEnd w:id="184"/>
            <w:bookmarkEnd w:id="185"/>
            <w:bookmarkEnd w:id="186"/>
          </w:p>
        </w:tc>
      </w:tr>
      <w:tr w:rsidR="006F4225" w:rsidRPr="00F80265" w:rsidTr="00B2276A">
        <w:tc>
          <w:tcPr>
            <w:tcW w:w="1304" w:type="dxa"/>
            <w:vMerge w:val="restart"/>
            <w:shd w:val="clear" w:color="auto" w:fill="F2F2F2" w:themeFill="background1" w:themeFillShade="F2"/>
          </w:tcPr>
          <w:p w:rsidR="006F4225" w:rsidRPr="00F80265" w:rsidRDefault="006F4225" w:rsidP="008A7766">
            <w:pPr>
              <w:pStyle w:val="ab"/>
              <w:ind w:firstLine="0"/>
              <w:rPr>
                <w:sz w:val="16"/>
                <w:szCs w:val="16"/>
                <w:lang w:val="ru-RU"/>
              </w:rPr>
            </w:pPr>
            <w:r w:rsidRPr="00F80265">
              <w:rPr>
                <w:sz w:val="16"/>
                <w:szCs w:val="16"/>
                <w:lang w:val="ru-RU"/>
              </w:rPr>
              <w:t>Отдел ЗАГС (в том числе встроенные)</w:t>
            </w:r>
          </w:p>
        </w:tc>
        <w:tc>
          <w:tcPr>
            <w:tcW w:w="2268" w:type="dxa"/>
          </w:tcPr>
          <w:p w:rsidR="006F4225" w:rsidRPr="00F80265" w:rsidRDefault="006F4225" w:rsidP="008A7766">
            <w:pPr>
              <w:pStyle w:val="ab"/>
              <w:ind w:firstLine="0"/>
              <w:rPr>
                <w:sz w:val="16"/>
                <w:szCs w:val="16"/>
                <w:lang w:val="ru-RU"/>
              </w:rPr>
            </w:pPr>
            <w:r w:rsidRPr="00F80265">
              <w:rPr>
                <w:sz w:val="16"/>
                <w:szCs w:val="16"/>
                <w:lang w:val="ru-RU"/>
              </w:rPr>
              <w:t>Расчетный показатель минимально допустимого уровня обеспеченности</w:t>
            </w:r>
          </w:p>
        </w:tc>
        <w:tc>
          <w:tcPr>
            <w:tcW w:w="5954" w:type="dxa"/>
          </w:tcPr>
          <w:p w:rsidR="006F4225" w:rsidRPr="00F80265" w:rsidRDefault="006F4225" w:rsidP="008A7766">
            <w:pPr>
              <w:pStyle w:val="ab"/>
              <w:ind w:firstLine="0"/>
              <w:rPr>
                <w:lang w:val="ru-RU"/>
              </w:rPr>
            </w:pPr>
            <w:r w:rsidRPr="00F80265">
              <w:rPr>
                <w:lang w:val="ru-RU"/>
              </w:rPr>
              <w:t>-</w:t>
            </w:r>
          </w:p>
          <w:p w:rsidR="006F4225" w:rsidRPr="00F80265" w:rsidRDefault="006F4225" w:rsidP="008A7766">
            <w:pPr>
              <w:pStyle w:val="ab"/>
              <w:ind w:firstLine="0"/>
              <w:rPr>
                <w:lang w:val="ru-RU"/>
              </w:rPr>
            </w:pPr>
            <w:r w:rsidRPr="00F80265">
              <w:rPr>
                <w:lang w:val="ru-RU"/>
              </w:rPr>
              <w:t>-</w:t>
            </w:r>
          </w:p>
        </w:tc>
      </w:tr>
      <w:tr w:rsidR="006F4225" w:rsidRPr="00F80265" w:rsidTr="00B2276A">
        <w:tc>
          <w:tcPr>
            <w:tcW w:w="1304" w:type="dxa"/>
            <w:vMerge/>
            <w:shd w:val="clear" w:color="auto" w:fill="F2F2F2" w:themeFill="background1" w:themeFillShade="F2"/>
          </w:tcPr>
          <w:p w:rsidR="006F4225" w:rsidRPr="00F80265" w:rsidRDefault="006F4225" w:rsidP="008A7766">
            <w:pPr>
              <w:pStyle w:val="ab"/>
              <w:ind w:firstLine="0"/>
              <w:rPr>
                <w:lang w:val="ru-RU"/>
              </w:rPr>
            </w:pPr>
          </w:p>
        </w:tc>
        <w:tc>
          <w:tcPr>
            <w:tcW w:w="2268" w:type="dxa"/>
          </w:tcPr>
          <w:p w:rsidR="006F4225" w:rsidRPr="00F80265" w:rsidRDefault="006F4225" w:rsidP="008A7766">
            <w:pPr>
              <w:pStyle w:val="ab"/>
              <w:ind w:firstLine="0"/>
              <w:rPr>
                <w:sz w:val="16"/>
                <w:szCs w:val="16"/>
                <w:lang w:val="ru-RU"/>
              </w:rPr>
            </w:pPr>
            <w:r w:rsidRPr="00F80265">
              <w:rPr>
                <w:sz w:val="16"/>
                <w:szCs w:val="16"/>
                <w:lang w:val="ru-RU"/>
              </w:rPr>
              <w:t>Расчетный показатель максимально допустимого уровня территориальной доступности</w:t>
            </w:r>
          </w:p>
        </w:tc>
        <w:tc>
          <w:tcPr>
            <w:tcW w:w="5954" w:type="dxa"/>
          </w:tcPr>
          <w:p w:rsidR="006F4225" w:rsidRPr="00F80265" w:rsidRDefault="006F4225" w:rsidP="008A7766">
            <w:pPr>
              <w:pStyle w:val="ab"/>
              <w:ind w:firstLine="0"/>
              <w:rPr>
                <w:lang w:val="ru-RU"/>
              </w:rPr>
            </w:pPr>
            <w:r w:rsidRPr="00F80265">
              <w:rPr>
                <w:lang w:val="ru-RU"/>
              </w:rPr>
              <w:t>-</w:t>
            </w:r>
          </w:p>
          <w:p w:rsidR="006F4225" w:rsidRPr="00F80265" w:rsidRDefault="006F4225" w:rsidP="008A7766">
            <w:pPr>
              <w:pStyle w:val="ab"/>
              <w:ind w:firstLine="0"/>
              <w:rPr>
                <w:lang w:val="ru-RU"/>
              </w:rPr>
            </w:pPr>
            <w:r w:rsidRPr="00F80265">
              <w:rPr>
                <w:lang w:val="ru-RU"/>
              </w:rPr>
              <w:t>-</w:t>
            </w:r>
          </w:p>
        </w:tc>
      </w:tr>
    </w:tbl>
    <w:p w:rsidR="002F3350" w:rsidRPr="00F80265" w:rsidRDefault="002F3350" w:rsidP="002F3350">
      <w:pPr>
        <w:spacing w:line="240" w:lineRule="atLeast"/>
        <w:jc w:val="both"/>
        <w:rPr>
          <w:rFonts w:ascii="Times New Roman" w:hAnsi="Times New Roman" w:cs="Times New Roman"/>
          <w:sz w:val="24"/>
          <w:szCs w:val="24"/>
        </w:rPr>
      </w:pPr>
    </w:p>
    <w:p w:rsidR="006F05FB" w:rsidRPr="00F80265" w:rsidRDefault="006F05FB" w:rsidP="002F3350">
      <w:pPr>
        <w:spacing w:line="240" w:lineRule="atLeast"/>
        <w:jc w:val="both"/>
        <w:rPr>
          <w:rFonts w:ascii="Times New Roman" w:hAnsi="Times New Roman" w:cs="Times New Roman"/>
          <w:sz w:val="24"/>
          <w:szCs w:val="24"/>
        </w:rPr>
      </w:pPr>
      <w:r w:rsidRPr="00F80265">
        <w:rPr>
          <w:rFonts w:ascii="Times New Roman" w:hAnsi="Times New Roman" w:cs="Times New Roman"/>
          <w:sz w:val="24"/>
          <w:szCs w:val="24"/>
        </w:rPr>
        <w:t xml:space="preserve">2.11. Объекты </w:t>
      </w:r>
      <w:proofErr w:type="spellStart"/>
      <w:r w:rsidRPr="00F80265">
        <w:rPr>
          <w:rFonts w:ascii="Times New Roman" w:hAnsi="Times New Roman" w:cs="Times New Roman"/>
          <w:sz w:val="24"/>
          <w:szCs w:val="24"/>
        </w:rPr>
        <w:t>велотранспортной</w:t>
      </w:r>
      <w:proofErr w:type="spellEnd"/>
      <w:r w:rsidRPr="00F80265">
        <w:rPr>
          <w:rFonts w:ascii="Times New Roman" w:hAnsi="Times New Roman" w:cs="Times New Roman"/>
          <w:sz w:val="24"/>
          <w:szCs w:val="24"/>
        </w:rPr>
        <w:t xml:space="preserve"> инфраструктуры (велосипедные дорожки, </w:t>
      </w:r>
      <w:proofErr w:type="spellStart"/>
      <w:r w:rsidRPr="00F80265">
        <w:rPr>
          <w:rFonts w:ascii="Times New Roman" w:hAnsi="Times New Roman" w:cs="Times New Roman"/>
          <w:sz w:val="24"/>
          <w:szCs w:val="24"/>
        </w:rPr>
        <w:t>велополосы</w:t>
      </w:r>
      <w:proofErr w:type="spellEnd"/>
      <w:r w:rsidRPr="00F80265">
        <w:rPr>
          <w:rFonts w:ascii="Times New Roman" w:hAnsi="Times New Roman" w:cs="Times New Roman"/>
          <w:sz w:val="24"/>
          <w:szCs w:val="24"/>
        </w:rPr>
        <w:t>) в системе элементов обустройства автомобильных дорог.</w:t>
      </w:r>
    </w:p>
    <w:p w:rsidR="006F05FB" w:rsidRPr="00F80265" w:rsidRDefault="006F05FB" w:rsidP="00D81017">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 xml:space="preserve">Расчетные показатели плотности сети </w:t>
      </w:r>
      <w:proofErr w:type="spellStart"/>
      <w:r w:rsidRPr="00F80265">
        <w:rPr>
          <w:rFonts w:ascii="Times New Roman" w:hAnsi="Times New Roman" w:cs="Times New Roman"/>
          <w:sz w:val="24"/>
          <w:szCs w:val="24"/>
        </w:rPr>
        <w:t>велотранспортной</w:t>
      </w:r>
      <w:proofErr w:type="spellEnd"/>
      <w:r w:rsidRPr="00F80265">
        <w:rPr>
          <w:rFonts w:ascii="Times New Roman" w:hAnsi="Times New Roman" w:cs="Times New Roman"/>
          <w:sz w:val="24"/>
          <w:szCs w:val="24"/>
        </w:rPr>
        <w:t xml:space="preserve"> инфраструктуры определяют минимально допустимый уровень обеспеченности.</w:t>
      </w:r>
    </w:p>
    <w:p w:rsidR="006F05FB" w:rsidRPr="00F80265" w:rsidRDefault="006F05FB" w:rsidP="00D81017">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 xml:space="preserve">Расчетные показатели минимально допустимого уровня обеспеченности велосипедными дорожками, </w:t>
      </w:r>
      <w:proofErr w:type="spellStart"/>
      <w:r w:rsidRPr="00F80265">
        <w:rPr>
          <w:rFonts w:ascii="Times New Roman" w:hAnsi="Times New Roman" w:cs="Times New Roman"/>
          <w:sz w:val="24"/>
          <w:szCs w:val="24"/>
        </w:rPr>
        <w:t>велополосами</w:t>
      </w:r>
      <w:proofErr w:type="spellEnd"/>
      <w:r w:rsidRPr="00F80265">
        <w:rPr>
          <w:rFonts w:ascii="Times New Roman" w:hAnsi="Times New Roman" w:cs="Times New Roman"/>
          <w:sz w:val="24"/>
          <w:szCs w:val="24"/>
        </w:rPr>
        <w:t xml:space="preserve"> в соответствии со Сводом правил СП 42.13330.2016 «Градостроительство. Планировка и застройка городских и сельских поселений. Актуализированная редакция СНиП 2.07.01-89*» составляют в среднем 0,16 км на км</w:t>
      </w:r>
      <w:r w:rsidRPr="00F80265">
        <w:rPr>
          <w:rFonts w:ascii="Times New Roman" w:hAnsi="Times New Roman" w:cs="Times New Roman"/>
          <w:sz w:val="24"/>
          <w:szCs w:val="24"/>
          <w:vertAlign w:val="superscript"/>
        </w:rPr>
        <w:t>2</w:t>
      </w:r>
      <w:r w:rsidRPr="00F80265">
        <w:rPr>
          <w:rFonts w:ascii="Times New Roman" w:hAnsi="Times New Roman" w:cs="Times New Roman"/>
          <w:sz w:val="24"/>
          <w:szCs w:val="24"/>
        </w:rPr>
        <w:t xml:space="preserve"> в застроенной, планируемой к застройке территории.</w:t>
      </w:r>
    </w:p>
    <w:p w:rsidR="006F05FB" w:rsidRPr="00F80265" w:rsidRDefault="006F05FB" w:rsidP="00D81017">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 xml:space="preserve">Расчетные показатели максимально допустимого уровня территориальной доступности объектов </w:t>
      </w:r>
      <w:proofErr w:type="spellStart"/>
      <w:r w:rsidRPr="00F80265">
        <w:rPr>
          <w:rFonts w:ascii="Times New Roman" w:hAnsi="Times New Roman" w:cs="Times New Roman"/>
          <w:sz w:val="24"/>
          <w:szCs w:val="24"/>
        </w:rPr>
        <w:t>велотранспортной</w:t>
      </w:r>
      <w:proofErr w:type="spellEnd"/>
      <w:r w:rsidRPr="00F80265">
        <w:rPr>
          <w:rFonts w:ascii="Times New Roman" w:hAnsi="Times New Roman" w:cs="Times New Roman"/>
          <w:sz w:val="24"/>
          <w:szCs w:val="24"/>
        </w:rPr>
        <w:t xml:space="preserve"> инфраструктуры (велосипедные дорожки, </w:t>
      </w:r>
      <w:proofErr w:type="spellStart"/>
      <w:r w:rsidRPr="00F80265">
        <w:rPr>
          <w:rFonts w:ascii="Times New Roman" w:hAnsi="Times New Roman" w:cs="Times New Roman"/>
          <w:sz w:val="24"/>
          <w:szCs w:val="24"/>
        </w:rPr>
        <w:t>велополосы</w:t>
      </w:r>
      <w:proofErr w:type="spellEnd"/>
      <w:r w:rsidRPr="00F80265">
        <w:rPr>
          <w:rFonts w:ascii="Times New Roman" w:hAnsi="Times New Roman" w:cs="Times New Roman"/>
          <w:sz w:val="24"/>
          <w:szCs w:val="24"/>
        </w:rPr>
        <w:t>) в системе элементов обустройства автомобильных дорог для населения не устанавливаются.</w:t>
      </w:r>
    </w:p>
    <w:p w:rsidR="006F05FB" w:rsidRPr="00F80265" w:rsidRDefault="006F05FB" w:rsidP="00D81017">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 xml:space="preserve">При создании </w:t>
      </w:r>
      <w:proofErr w:type="spellStart"/>
      <w:r w:rsidRPr="00F80265">
        <w:rPr>
          <w:rFonts w:ascii="Times New Roman" w:hAnsi="Times New Roman" w:cs="Times New Roman"/>
          <w:sz w:val="24"/>
          <w:szCs w:val="24"/>
        </w:rPr>
        <w:t>велотранспортной</w:t>
      </w:r>
      <w:proofErr w:type="spellEnd"/>
      <w:r w:rsidRPr="00F80265">
        <w:rPr>
          <w:rFonts w:ascii="Times New Roman" w:hAnsi="Times New Roman" w:cs="Times New Roman"/>
          <w:sz w:val="24"/>
          <w:szCs w:val="24"/>
        </w:rPr>
        <w:t xml:space="preserve"> инфраструктуры следует руководствоваться Межгосударственным стандартом ГОСТ 33150-2014 «Дороги автомобильные общего пользования. Проектирование пешеходных и велосипедных дорожек. Общие требования», введенным в действие приказом Федерального агентства по техническому регулированию и метрологии от 31.08.2015 года № 1206-ст, Национальным стандартом РФ ГОСТ Р 52766- 2007 «Дороги автомобильные общего пользования. Элементы обустройства. Общие требования», утвержденные приказом Федерального агентства по техническому регулированию и метрологии от 23.10.2007 № 270-ст, методическими рекомендациями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Велосипедные дорожки, </w:t>
      </w:r>
      <w:proofErr w:type="spellStart"/>
      <w:r w:rsidRPr="00F80265">
        <w:rPr>
          <w:rFonts w:ascii="Times New Roman" w:hAnsi="Times New Roman" w:cs="Times New Roman"/>
          <w:sz w:val="24"/>
          <w:szCs w:val="24"/>
        </w:rPr>
        <w:t>велополосы</w:t>
      </w:r>
      <w:proofErr w:type="spellEnd"/>
      <w:r w:rsidRPr="00F80265">
        <w:rPr>
          <w:rFonts w:ascii="Times New Roman" w:hAnsi="Times New Roman" w:cs="Times New Roman"/>
          <w:sz w:val="24"/>
          <w:szCs w:val="24"/>
        </w:rPr>
        <w:t xml:space="preserve"> устраивают с </w:t>
      </w:r>
      <w:r w:rsidRPr="00F80265">
        <w:rPr>
          <w:rFonts w:ascii="Times New Roman" w:hAnsi="Times New Roman" w:cs="Times New Roman"/>
          <w:sz w:val="24"/>
          <w:szCs w:val="24"/>
        </w:rPr>
        <w:lastRenderedPageBreak/>
        <w:t>учетом нормируемого соотношения интенсивностей движения автомобилей и велосипедистов; в поселении велосипедные дорожки могут быть совмещены с пешеходными.</w:t>
      </w:r>
    </w:p>
    <w:p w:rsidR="006F05FB" w:rsidRPr="00F80265" w:rsidRDefault="006F05FB" w:rsidP="00D81017">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Расчетные показатели минимально допустимого уровня обеспеченности и максимально допустимого уровня территориальной доступности велосипедными парковками принимаются согласно Методическим рекомендациям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w:t>
      </w:r>
    </w:p>
    <w:p w:rsidR="006F05FB" w:rsidRPr="00F80265" w:rsidRDefault="006F05FB" w:rsidP="00D81017">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Расчетные показатели минимально допустимого уровня обеспеченности велосипедными парковками принимаются следующие:</w:t>
      </w:r>
    </w:p>
    <w:p w:rsidR="006F05FB" w:rsidRPr="00F80265" w:rsidRDefault="006F05FB" w:rsidP="00D81017">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- 6 парковочных мест для велосипедов на 100 м</w:t>
      </w:r>
      <w:r w:rsidRPr="00F80265">
        <w:rPr>
          <w:rFonts w:ascii="Times New Roman" w:hAnsi="Times New Roman" w:cs="Times New Roman"/>
          <w:sz w:val="24"/>
          <w:szCs w:val="24"/>
          <w:vertAlign w:val="superscript"/>
        </w:rPr>
        <w:t>2</w:t>
      </w:r>
      <w:r w:rsidRPr="00F80265">
        <w:rPr>
          <w:rFonts w:ascii="Times New Roman" w:hAnsi="Times New Roman" w:cs="Times New Roman"/>
          <w:sz w:val="24"/>
          <w:szCs w:val="24"/>
        </w:rPr>
        <w:t xml:space="preserve"> площади торгового центра;</w:t>
      </w:r>
    </w:p>
    <w:p w:rsidR="006F05FB" w:rsidRPr="00F80265" w:rsidRDefault="006F05FB" w:rsidP="00D81017">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- 30 парковочных мест для велосипедов на 100 учащихся образовательного учреждения;</w:t>
      </w:r>
    </w:p>
    <w:p w:rsidR="006F05FB" w:rsidRPr="00F80265" w:rsidRDefault="006F05FB" w:rsidP="00D81017">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- 20 парковочных мест для велосипедов на 100 посетителей объектов культуры, спорта, здравоохранения и административных зданий;</w:t>
      </w:r>
    </w:p>
    <w:p w:rsidR="006F05FB" w:rsidRPr="00F80265" w:rsidRDefault="006F05FB" w:rsidP="00D81017">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 наличие мест постоянного хранения в количестве не менее 0,8 места на каждое домохозяйство (квартиру) при проектировании нового жилого дома.</w:t>
      </w:r>
    </w:p>
    <w:p w:rsidR="006F05FB" w:rsidRPr="00F80265" w:rsidRDefault="006F05FB" w:rsidP="00D81017">
      <w:pPr>
        <w:spacing w:line="240" w:lineRule="atLeast"/>
        <w:ind w:firstLine="567"/>
        <w:jc w:val="both"/>
        <w:rPr>
          <w:rFonts w:ascii="Times New Roman" w:hAnsi="Times New Roman" w:cs="Times New Roman"/>
          <w:sz w:val="24"/>
          <w:szCs w:val="24"/>
        </w:rPr>
      </w:pPr>
      <w:r w:rsidRPr="00F80265">
        <w:rPr>
          <w:rFonts w:ascii="Times New Roman" w:hAnsi="Times New Roman" w:cs="Times New Roman"/>
          <w:sz w:val="24"/>
          <w:szCs w:val="24"/>
        </w:rPr>
        <w:t xml:space="preserve">Расчетные показатели максимально допустимого уровня территориальной доступности уличных </w:t>
      </w:r>
      <w:proofErr w:type="spellStart"/>
      <w:r w:rsidRPr="00F80265">
        <w:rPr>
          <w:rFonts w:ascii="Times New Roman" w:hAnsi="Times New Roman" w:cs="Times New Roman"/>
          <w:sz w:val="24"/>
          <w:szCs w:val="24"/>
        </w:rPr>
        <w:t>велопарковок</w:t>
      </w:r>
      <w:proofErr w:type="spellEnd"/>
      <w:r w:rsidRPr="00F80265">
        <w:rPr>
          <w:rFonts w:ascii="Times New Roman" w:hAnsi="Times New Roman" w:cs="Times New Roman"/>
          <w:sz w:val="24"/>
          <w:szCs w:val="24"/>
        </w:rPr>
        <w:t xml:space="preserve"> для кратковременного хранения - на расстоянии не более 30 м от входа в образовательные учреждения, объекты культуры, спорта, здравоохранения и административных зданий»</w:t>
      </w:r>
      <w:r w:rsidR="009D15D1" w:rsidRPr="00F80265">
        <w:rPr>
          <w:rFonts w:ascii="Times New Roman" w:hAnsi="Times New Roman" w:cs="Times New Roman"/>
          <w:sz w:val="24"/>
          <w:szCs w:val="24"/>
        </w:rPr>
        <w:t>.</w:t>
      </w:r>
    </w:p>
    <w:p w:rsidR="009D15D1" w:rsidRPr="00F80265" w:rsidRDefault="009D15D1" w:rsidP="009D15D1">
      <w:pPr>
        <w:shd w:val="clear" w:color="auto" w:fill="FFFFFF"/>
        <w:spacing w:after="0" w:line="240" w:lineRule="auto"/>
        <w:jc w:val="center"/>
        <w:textAlignment w:val="baseline"/>
        <w:outlineLvl w:val="2"/>
        <w:rPr>
          <w:rFonts w:ascii="Times New Roman" w:eastAsia="Times New Roman" w:hAnsi="Times New Roman" w:cs="Times New Roman"/>
          <w:b/>
          <w:bCs/>
          <w:sz w:val="24"/>
          <w:szCs w:val="24"/>
        </w:rPr>
      </w:pPr>
      <w:r w:rsidRPr="00F80265">
        <w:rPr>
          <w:rFonts w:ascii="Times New Roman" w:hAnsi="Times New Roman" w:cs="Times New Roman"/>
          <w:sz w:val="24"/>
          <w:szCs w:val="24"/>
        </w:rPr>
        <w:t>2.12.</w:t>
      </w:r>
      <w:r w:rsidRPr="00F80265">
        <w:rPr>
          <w:rFonts w:ascii="Times New Roman" w:eastAsia="Times New Roman" w:hAnsi="Times New Roman" w:cs="Times New Roman"/>
          <w:b/>
          <w:bCs/>
          <w:sz w:val="24"/>
          <w:szCs w:val="24"/>
        </w:rPr>
        <w:t xml:space="preserve"> Отдельные положения Местных нормативов в отношении социально- значимых аспектов градостроительной деятельности</w:t>
      </w:r>
    </w:p>
    <w:p w:rsidR="009D15D1" w:rsidRPr="00F80265" w:rsidRDefault="009D15D1" w:rsidP="009D15D1">
      <w:pPr>
        <w:shd w:val="clear" w:color="auto" w:fill="FFFFFF"/>
        <w:spacing w:after="0" w:line="240" w:lineRule="auto"/>
        <w:jc w:val="both"/>
        <w:textAlignment w:val="baseline"/>
        <w:rPr>
          <w:rFonts w:ascii="Times New Roman" w:eastAsia="Times New Roman" w:hAnsi="Times New Roman" w:cs="Times New Roman"/>
          <w:sz w:val="24"/>
          <w:szCs w:val="24"/>
        </w:rPr>
      </w:pPr>
    </w:p>
    <w:p w:rsidR="009D15D1" w:rsidRPr="00F80265" w:rsidRDefault="009D15D1" w:rsidP="009D15D1">
      <w:pPr>
        <w:shd w:val="clear" w:color="auto" w:fill="FFFFFF"/>
        <w:spacing w:after="0" w:line="240" w:lineRule="auto"/>
        <w:ind w:firstLine="480"/>
        <w:jc w:val="both"/>
        <w:textAlignment w:val="baseline"/>
        <w:rPr>
          <w:rFonts w:ascii="Times New Roman" w:eastAsia="Times New Roman" w:hAnsi="Times New Roman" w:cs="Times New Roman"/>
          <w:sz w:val="24"/>
          <w:szCs w:val="24"/>
        </w:rPr>
      </w:pPr>
      <w:r w:rsidRPr="00F80265">
        <w:rPr>
          <w:rFonts w:ascii="Times New Roman" w:eastAsia="Times New Roman" w:hAnsi="Times New Roman" w:cs="Times New Roman"/>
          <w:sz w:val="24"/>
          <w:szCs w:val="24"/>
        </w:rPr>
        <w:t>1. Правила для размещения на территории муниципального образования сооружений и устройств для хранения, парковки и обслуживания транспортных средств.</w:t>
      </w:r>
      <w:r w:rsidRPr="00F80265">
        <w:rPr>
          <w:rFonts w:ascii="Times New Roman" w:eastAsia="Times New Roman" w:hAnsi="Times New Roman" w:cs="Times New Roman"/>
          <w:sz w:val="24"/>
          <w:szCs w:val="24"/>
        </w:rPr>
        <w:br/>
        <w:t xml:space="preserve">        1.1. Область применения.</w:t>
      </w:r>
    </w:p>
    <w:p w:rsidR="009D15D1" w:rsidRPr="00F80265" w:rsidRDefault="009D15D1" w:rsidP="009D15D1">
      <w:pPr>
        <w:shd w:val="clear" w:color="auto" w:fill="FFFFFF"/>
        <w:spacing w:after="0" w:line="240" w:lineRule="auto"/>
        <w:ind w:firstLine="480"/>
        <w:jc w:val="both"/>
        <w:textAlignment w:val="baseline"/>
        <w:rPr>
          <w:rFonts w:ascii="Times New Roman" w:eastAsia="Times New Roman" w:hAnsi="Times New Roman" w:cs="Times New Roman"/>
          <w:sz w:val="24"/>
          <w:szCs w:val="24"/>
        </w:rPr>
      </w:pPr>
      <w:r w:rsidRPr="00F80265">
        <w:rPr>
          <w:rFonts w:ascii="Times New Roman" w:eastAsia="Times New Roman" w:hAnsi="Times New Roman" w:cs="Times New Roman"/>
          <w:sz w:val="24"/>
          <w:szCs w:val="24"/>
        </w:rPr>
        <w:t>Правила для размещения на территории муниципального образования сооружений и устройств для хранения, парковки и обслуживания транспортных средств применяются при подготовке документов территориального планирования муниципального образования, при подготовке документации по планировке и межеванию территории, на стадиях архитектурно-строительного проектирования, строительства, реконструкции объектов капитального строительства.</w:t>
      </w:r>
    </w:p>
    <w:p w:rsidR="009D15D1" w:rsidRPr="00F80265" w:rsidRDefault="009D15D1" w:rsidP="009D15D1">
      <w:pPr>
        <w:shd w:val="clear" w:color="auto" w:fill="FFFFFF"/>
        <w:spacing w:after="0" w:line="240" w:lineRule="auto"/>
        <w:ind w:firstLine="480"/>
        <w:jc w:val="both"/>
        <w:textAlignment w:val="baseline"/>
        <w:rPr>
          <w:rFonts w:ascii="Times New Roman" w:eastAsia="Times New Roman" w:hAnsi="Times New Roman" w:cs="Times New Roman"/>
          <w:sz w:val="24"/>
          <w:szCs w:val="24"/>
        </w:rPr>
      </w:pPr>
      <w:r w:rsidRPr="00F80265">
        <w:rPr>
          <w:rFonts w:ascii="Times New Roman" w:eastAsia="Times New Roman" w:hAnsi="Times New Roman" w:cs="Times New Roman"/>
          <w:sz w:val="24"/>
          <w:szCs w:val="24"/>
        </w:rPr>
        <w:t>1.2. Качественные характеристики.</w:t>
      </w:r>
    </w:p>
    <w:p w:rsidR="009D15D1" w:rsidRPr="00F80265" w:rsidRDefault="009D15D1" w:rsidP="009D15D1">
      <w:pPr>
        <w:shd w:val="clear" w:color="auto" w:fill="FFFFFF"/>
        <w:spacing w:after="0" w:line="240" w:lineRule="auto"/>
        <w:ind w:firstLine="480"/>
        <w:jc w:val="both"/>
        <w:textAlignment w:val="baseline"/>
        <w:rPr>
          <w:rFonts w:ascii="Times New Roman" w:eastAsia="Times New Roman" w:hAnsi="Times New Roman" w:cs="Times New Roman"/>
          <w:sz w:val="24"/>
          <w:szCs w:val="24"/>
        </w:rPr>
      </w:pPr>
      <w:r w:rsidRPr="00F80265">
        <w:rPr>
          <w:rFonts w:ascii="Times New Roman" w:eastAsia="Times New Roman" w:hAnsi="Times New Roman" w:cs="Times New Roman"/>
          <w:sz w:val="24"/>
          <w:szCs w:val="24"/>
        </w:rPr>
        <w:t>В границах муниципального образования должны быть предусмотрены территории для постоянного хранения (гаражи, крытые и открытые стоянки), временного хранения (парковки) и технического обслуживания легковых автомобилей всех категорий.</w:t>
      </w:r>
    </w:p>
    <w:p w:rsidR="009D15D1" w:rsidRPr="00F80265" w:rsidRDefault="009D15D1" w:rsidP="009D15D1">
      <w:pPr>
        <w:shd w:val="clear" w:color="auto" w:fill="FFFFFF"/>
        <w:spacing w:after="0" w:line="240" w:lineRule="auto"/>
        <w:ind w:firstLine="480"/>
        <w:jc w:val="both"/>
        <w:textAlignment w:val="baseline"/>
        <w:rPr>
          <w:rFonts w:ascii="Times New Roman" w:eastAsia="Times New Roman" w:hAnsi="Times New Roman" w:cs="Times New Roman"/>
          <w:sz w:val="24"/>
          <w:szCs w:val="24"/>
        </w:rPr>
      </w:pPr>
      <w:r w:rsidRPr="00F80265">
        <w:rPr>
          <w:rFonts w:ascii="Times New Roman" w:eastAsia="Times New Roman" w:hAnsi="Times New Roman" w:cs="Times New Roman"/>
          <w:sz w:val="24"/>
          <w:szCs w:val="24"/>
        </w:rPr>
        <w:t>Сооружения для хранения, парковки и обслуживания легковых автомобилей (далее автостоянки) следует размещать с соблюдением нормативных радиусов доступности от обслуживаемых объектов, с учетом требований эффективного использования территорий, с обеспечением экологической безопасности.</w:t>
      </w:r>
    </w:p>
    <w:p w:rsidR="009D15D1" w:rsidRPr="00F80265" w:rsidRDefault="009D15D1" w:rsidP="009D15D1">
      <w:pPr>
        <w:shd w:val="clear" w:color="auto" w:fill="FFFFFF"/>
        <w:spacing w:after="0" w:line="240" w:lineRule="auto"/>
        <w:ind w:firstLine="480"/>
        <w:jc w:val="both"/>
        <w:textAlignment w:val="baseline"/>
        <w:rPr>
          <w:rFonts w:ascii="Times New Roman" w:eastAsia="Times New Roman" w:hAnsi="Times New Roman" w:cs="Times New Roman"/>
          <w:sz w:val="24"/>
          <w:szCs w:val="24"/>
        </w:rPr>
      </w:pPr>
      <w:r w:rsidRPr="00F80265">
        <w:rPr>
          <w:rFonts w:ascii="Times New Roman" w:eastAsia="Times New Roman" w:hAnsi="Times New Roman" w:cs="Times New Roman"/>
          <w:sz w:val="24"/>
          <w:szCs w:val="24"/>
        </w:rPr>
        <w:t>Допускается предусматривать сезонное хранение 10 - 15% парка легковых автомобилей на автостоянках открытого и закрытого типа, расположенных за пределами селитебных территорий поселения.</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lastRenderedPageBreak/>
        <w:t>При определении общей потребности в местах для хранения следует также учитывать другие индивидуальные транспортные средства с приведением их к одному расчетному виду (легковому автомобилю) с применением следующих коэффициентов:</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 мотоциклы и мотороллеры с колясками, мотоколяски - 0.5;</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 мотоциклы и мотороллеры без колясок - 0.25;</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 мопеды и велосипеды - 0.1.</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 xml:space="preserve">Сооружения для хранения легковых автомобилей следует проектировать в радиусе доступности 250 - 300 м от мест жительства </w:t>
      </w:r>
      <w:proofErr w:type="spellStart"/>
      <w:r w:rsidRPr="00F80265">
        <w:t>автовладельцев</w:t>
      </w:r>
      <w:proofErr w:type="spellEnd"/>
      <w:r w:rsidRPr="00F80265">
        <w:t>, но не более чем в 800 м.</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Допускается увеличивать дальность подходов к сооружениям хранения легковых автомобилей для жителей кварталов с сохраняемой застройкой до 1500 м.</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Автостоянки могут проектироваться ниже и/или выше уровня земли, состоять из подземной и надземной частей (подземных и надземных этажей, в том числе с использованием кровли этих зданий), пристраиваться к зданиям другого назначения или встраиваться в них, в том числе располагаться под этими зданиями в цокольных или в нижних надземных этажах, а также размещаться на специально оборудованной открытой площадке на уровне земли.</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Подземные автостоянки допускается размещать также на незастроенной территории (под проездами, улицами, площадями и др.).</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Сооружения для хранения легковых автомобилей всех категорий следует проектировать:</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 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 на территориях жилых районов и микрорайонов (кварталов), в том числе в пределах улиц и дорог, граничащих с жилыми районами и микрорайонами (кварталами).</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Автостоянки (открытые площадки) для хранения легковых автомобилей, принадлежащих постоянно проживающему населению, целесообразно временно размещать на участках, резервируемых для перспективного строительства объектов и сооружений различного функционального назначения, включая многоярусные механизированные автостоянки.</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Открытые автостоянки и паркинги допускается размещать в жилых районах, микрорайонах (кварталах) при условии соблюдения санитарных разрывов от автостоянок до объектов.</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Разрыв от наземных автостоянок, паркингов закрытого типа принимается на основании результатов расчетов рассеивания загрязнений в атмосферном воздухе и уровней физического воздействия.</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 xml:space="preserve">В случае размещения на смежных участках нескольких автостоянок (открытых площадок), расположенных с разрывом между ними, не превышающим 25 м, расстояние от этих автостоянок до жилых домов и других зданий следует принимать с учетом общего количества </w:t>
      </w:r>
      <w:proofErr w:type="spellStart"/>
      <w:r w:rsidRPr="00F80265">
        <w:t>машино-мест</w:t>
      </w:r>
      <w:proofErr w:type="spellEnd"/>
      <w:r w:rsidRPr="00F80265">
        <w:t xml:space="preserve"> на всех автостоянках.</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 xml:space="preserve">2.2. Правила для обеспечения доступности Объектов местного значения для инвалидов и </w:t>
      </w:r>
      <w:proofErr w:type="spellStart"/>
      <w:r w:rsidRPr="00F80265">
        <w:t>маломобильных</w:t>
      </w:r>
      <w:proofErr w:type="spellEnd"/>
      <w:r w:rsidRPr="00F80265">
        <w:t xml:space="preserve"> групп населения муниципального образования. </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2.1. Область применения.</w:t>
      </w:r>
    </w:p>
    <w:p w:rsidR="009D15D1" w:rsidRPr="00F80265" w:rsidRDefault="009D15D1" w:rsidP="009D15D1">
      <w:pPr>
        <w:pStyle w:val="formattext"/>
        <w:spacing w:before="0" w:beforeAutospacing="0" w:after="0" w:afterAutospacing="0"/>
        <w:ind w:firstLine="480"/>
        <w:jc w:val="both"/>
        <w:textAlignment w:val="baseline"/>
      </w:pPr>
      <w:r w:rsidRPr="00F80265">
        <w:t xml:space="preserve">Правила для обеспечения доступности Объектов местного значения для инвалидов и </w:t>
      </w:r>
      <w:proofErr w:type="spellStart"/>
      <w:r w:rsidRPr="00F80265">
        <w:t>маломобильных</w:t>
      </w:r>
      <w:proofErr w:type="spellEnd"/>
      <w:r w:rsidRPr="00F80265">
        <w:t xml:space="preserve"> групп населения муниципального образования применяются при подготовке документов территориального планирования муниципального образования, при подготовке документации по планировке и межеванию территории, на стадиях архитектурно-строительного проектирования, строительства, реконструкции объектов капитального строительства.</w:t>
      </w:r>
    </w:p>
    <w:p w:rsidR="009D15D1" w:rsidRPr="00F80265" w:rsidRDefault="009D15D1" w:rsidP="009D15D1">
      <w:pPr>
        <w:pStyle w:val="formattext"/>
        <w:spacing w:before="0" w:beforeAutospacing="0" w:after="0" w:afterAutospacing="0"/>
        <w:ind w:firstLine="480"/>
        <w:jc w:val="both"/>
        <w:textAlignment w:val="baseline"/>
      </w:pPr>
      <w:r w:rsidRPr="00F80265">
        <w:t>2.2. Количественные показатели и качественные характеристики.</w:t>
      </w:r>
    </w:p>
    <w:p w:rsidR="009D15D1" w:rsidRPr="00F80265" w:rsidRDefault="009D15D1" w:rsidP="009D15D1">
      <w:pPr>
        <w:pStyle w:val="formattext"/>
        <w:spacing w:before="0" w:beforeAutospacing="0" w:after="0" w:afterAutospacing="0"/>
        <w:ind w:firstLine="480"/>
        <w:jc w:val="both"/>
        <w:textAlignment w:val="baseline"/>
      </w:pPr>
      <w:r w:rsidRPr="00F80265">
        <w:t xml:space="preserve">2.2.1. При планировке и застройке необходимо обеспечивать доступность объектов социальной инфраструктуры для инвалидов и </w:t>
      </w:r>
      <w:proofErr w:type="spellStart"/>
      <w:r w:rsidRPr="00F80265">
        <w:t>маломобильных</w:t>
      </w:r>
      <w:proofErr w:type="spellEnd"/>
      <w:r w:rsidRPr="00F80265">
        <w:t xml:space="preserve"> групп населения, в том </w:t>
      </w:r>
      <w:r w:rsidRPr="00F80265">
        <w:lastRenderedPageBreak/>
        <w:t>числе безопасность перемещения, возможность ориентации в пространстве на основе получения своевременной информации.</w:t>
      </w:r>
    </w:p>
    <w:p w:rsidR="009D15D1" w:rsidRPr="00F80265" w:rsidRDefault="009D15D1" w:rsidP="009D15D1">
      <w:pPr>
        <w:pStyle w:val="formattext"/>
        <w:spacing w:before="0" w:beforeAutospacing="0" w:after="0" w:afterAutospacing="0"/>
        <w:ind w:firstLine="480"/>
        <w:jc w:val="both"/>
        <w:textAlignment w:val="baseline"/>
      </w:pPr>
      <w:r w:rsidRPr="00F80265">
        <w:t xml:space="preserve">2.2.2. К объектам, подлежащим оснащению специальными приспособлениями и оборудованием для свободного передвижения и доступа инвалидов и </w:t>
      </w:r>
      <w:proofErr w:type="spellStart"/>
      <w:r w:rsidRPr="00F80265">
        <w:t>маломобильных</w:t>
      </w:r>
      <w:proofErr w:type="spellEnd"/>
      <w:r w:rsidRPr="00F80265">
        <w:t xml:space="preserve">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т.д.);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городского и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r w:rsidRPr="00F80265">
        <w:br/>
      </w:r>
    </w:p>
    <w:p w:rsidR="009D15D1" w:rsidRPr="00F80265" w:rsidRDefault="009D15D1" w:rsidP="009D15D1">
      <w:pPr>
        <w:pStyle w:val="formattext"/>
        <w:spacing w:before="0" w:beforeAutospacing="0" w:after="0" w:afterAutospacing="0"/>
        <w:ind w:firstLine="480"/>
        <w:jc w:val="both"/>
        <w:textAlignment w:val="baseline"/>
      </w:pPr>
      <w:r w:rsidRPr="00F80265">
        <w:t>2.2.3. Объекты социальной инфраструктуры должны оснащаться следующими специальными приспособлениями и оборудованием:</w:t>
      </w:r>
    </w:p>
    <w:p w:rsidR="009D15D1" w:rsidRPr="00F80265" w:rsidRDefault="009D15D1" w:rsidP="009D15D1">
      <w:pPr>
        <w:pStyle w:val="formattext"/>
        <w:spacing w:before="0" w:beforeAutospacing="0" w:after="0" w:afterAutospacing="0"/>
        <w:ind w:firstLine="480"/>
        <w:jc w:val="both"/>
        <w:textAlignment w:val="baseline"/>
      </w:pPr>
      <w:r w:rsidRPr="00F80265">
        <w:t>- визуальной и звуковой информацией, включая специальные знаки у строящихся, ремонтируемых объектов и звуковую сигнализацию у светофоров;</w:t>
      </w:r>
    </w:p>
    <w:p w:rsidR="009D15D1" w:rsidRPr="00F80265" w:rsidRDefault="009D15D1" w:rsidP="009D15D1">
      <w:pPr>
        <w:pStyle w:val="formattext"/>
        <w:spacing w:before="0" w:beforeAutospacing="0" w:after="0" w:afterAutospacing="0"/>
        <w:ind w:firstLine="480"/>
        <w:jc w:val="both"/>
        <w:textAlignment w:val="baseline"/>
      </w:pPr>
      <w:r w:rsidRPr="00F80265">
        <w:t>- телефонами-автоматами или иными средствами связи, доступными для инвалидов;</w:t>
      </w:r>
    </w:p>
    <w:p w:rsidR="009D15D1" w:rsidRPr="00F80265" w:rsidRDefault="009D15D1" w:rsidP="009D15D1">
      <w:pPr>
        <w:pStyle w:val="formattext"/>
        <w:spacing w:before="0" w:beforeAutospacing="0" w:after="0" w:afterAutospacing="0"/>
        <w:ind w:firstLine="480"/>
        <w:jc w:val="both"/>
        <w:textAlignment w:val="baseline"/>
      </w:pPr>
      <w:r w:rsidRPr="00F80265">
        <w:t>- санитарно-гигиеническими помещениями;</w:t>
      </w:r>
    </w:p>
    <w:p w:rsidR="009D15D1" w:rsidRPr="00F80265" w:rsidRDefault="009D15D1" w:rsidP="009D15D1">
      <w:pPr>
        <w:pStyle w:val="formattext"/>
        <w:spacing w:before="0" w:beforeAutospacing="0" w:after="0" w:afterAutospacing="0"/>
        <w:ind w:firstLine="480"/>
        <w:jc w:val="both"/>
        <w:textAlignment w:val="baseline"/>
      </w:pPr>
      <w:r w:rsidRPr="00F80265">
        <w:t>- пандусами и поручнями у лестниц при входах в здания;</w:t>
      </w:r>
    </w:p>
    <w:p w:rsidR="009D15D1" w:rsidRPr="00F80265" w:rsidRDefault="009D15D1" w:rsidP="009D15D1">
      <w:pPr>
        <w:pStyle w:val="formattext"/>
        <w:spacing w:before="0" w:beforeAutospacing="0" w:after="0" w:afterAutospacing="0"/>
        <w:ind w:firstLine="480"/>
        <w:jc w:val="both"/>
        <w:textAlignment w:val="baseline"/>
      </w:pPr>
      <w:r w:rsidRPr="00F80265">
        <w:t>- пологими спусками у тротуаров в местах наземных переходов улиц, дорог, магистралей и остановок городского транспорта общего пользования;</w:t>
      </w:r>
    </w:p>
    <w:p w:rsidR="009D15D1" w:rsidRPr="00F80265" w:rsidRDefault="009D15D1" w:rsidP="009D15D1">
      <w:pPr>
        <w:pStyle w:val="formattext"/>
        <w:spacing w:before="0" w:beforeAutospacing="0" w:after="0" w:afterAutospacing="0"/>
        <w:ind w:firstLine="480"/>
        <w:jc w:val="both"/>
        <w:textAlignment w:val="baseline"/>
      </w:pPr>
      <w:r w:rsidRPr="00F80265">
        <w:t>- специальными указателями маршрутов движения инвалидов по территории вокзалов, парков и других рекреационных зон;</w:t>
      </w:r>
    </w:p>
    <w:p w:rsidR="009D15D1" w:rsidRPr="00F80265" w:rsidRDefault="009D15D1" w:rsidP="009D15D1">
      <w:pPr>
        <w:pStyle w:val="formattext"/>
        <w:spacing w:before="0" w:beforeAutospacing="0" w:after="0" w:afterAutospacing="0"/>
        <w:ind w:firstLine="480"/>
        <w:jc w:val="both"/>
        <w:textAlignment w:val="baseline"/>
      </w:pPr>
      <w:r w:rsidRPr="00F80265">
        <w:t>- 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9D15D1" w:rsidRPr="00F80265" w:rsidRDefault="009D15D1" w:rsidP="009D15D1">
      <w:pPr>
        <w:pStyle w:val="formattext"/>
        <w:spacing w:before="0" w:beforeAutospacing="0" w:after="0" w:afterAutospacing="0"/>
        <w:ind w:firstLine="480"/>
        <w:jc w:val="both"/>
        <w:textAlignment w:val="baseline"/>
      </w:pPr>
      <w:r w:rsidRPr="00F80265">
        <w:t>-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2.2.4. На каждой стоянке (остановке) автотранспортных средств, в том числе около предприятий торговли, сферы услуг, медицинских, спортивных и культурно-зрелищных учреждений, выделяется не менее 10% мест (но не менее одного места) для парковки специальных автотранспортных средств инвалидов, которые не должны занимать иные транспортные средства.</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2.2.5. Расстояние от остановок специализированного транспорта, перевозящего только инвалидов, до входов в общественные здания следует принимать не далее 100 м.</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2.2.6. Ширина пути движения на участке при встречном движении инвалидов на креслах-колясках должна быть не менее 1.8 м.</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2.2.7. Уклоны тротуаров для проезда инвалидов на креслах-колясках не должны превышать: 5% - продольный, 2% - поперечный. В исключительных случаях допускается увеличивать продольный уклон до 10% на протяжении пути не более 10 м.</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 xml:space="preserve">2.2.8. При невозможности организации отдельного наземного прохода для инвалидов и </w:t>
      </w:r>
      <w:proofErr w:type="spellStart"/>
      <w:r w:rsidRPr="00F80265">
        <w:t>маломобильных</w:t>
      </w:r>
      <w:proofErr w:type="spellEnd"/>
      <w:r w:rsidRPr="00F80265">
        <w:t xml:space="preserve"> групп населения подземные и надземные переходы следует оборудовать пандусами и подъемными устройствами. На путях движения инвалидов и </w:t>
      </w:r>
      <w:proofErr w:type="spellStart"/>
      <w:r w:rsidRPr="00F80265">
        <w:lastRenderedPageBreak/>
        <w:t>маломобильных</w:t>
      </w:r>
      <w:proofErr w:type="spellEnd"/>
      <w:r w:rsidRPr="00F80265">
        <w:t xml:space="preserve"> групп населения не следует размещать тактильные средства ближе 0.8 м до начала опасного участка, изменения направления движения, входа-выхода и т.п.</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2.2.9. Значение выступов основной несущей конструкции здания или сооружения, нижняя кромка которых расположена на высоте от 0.7 до 2.5 м от уровня пешеходного пути, не должно превышать 0.1 м и 0.3 м для объекта, размещенного на отдельно стоящей опоре. В случае превышения этих значений необходимо предусматривать защитные ограждения высотой не менее 0.7 м либо бортик высотой не менее 0.05 м.</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2.2.10. Пространство для прохода, проезда и маневрирования кресла-коляски рекомендуется сокращать размещением на стенах зданий, сооружений и отдельных конструкциях почтовых ящиков, укрытий таксофонов, информационных щитов.</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2.2.11. Размещение площадок на участках при проектировании спортивных сооружений с учетом потребностей инвалидов осуществляется с учетом удаления их границ от заборов, стен на расстояние не менее 3 м.</w:t>
      </w:r>
    </w:p>
    <w:p w:rsidR="009D15D1" w:rsidRPr="00F80265" w:rsidRDefault="009D15D1" w:rsidP="009D15D1">
      <w:pPr>
        <w:pStyle w:val="formattext"/>
        <w:shd w:val="clear" w:color="auto" w:fill="FFFFFF"/>
        <w:spacing w:before="0" w:beforeAutospacing="0" w:after="0" w:afterAutospacing="0"/>
        <w:ind w:firstLine="480"/>
        <w:jc w:val="both"/>
        <w:textAlignment w:val="baseline"/>
      </w:pPr>
      <w:r w:rsidRPr="00F80265">
        <w:t xml:space="preserve">2.2.12. По периметру земельного участка комплекса открытых спортивных сооружений необходимо планировать размещение полос с двумя - тремя рядами деревьев и неколючих кустарников, осуществляющих </w:t>
      </w:r>
      <w:proofErr w:type="spellStart"/>
      <w:r w:rsidRPr="00F80265">
        <w:t>ветро</w:t>
      </w:r>
      <w:proofErr w:type="spellEnd"/>
      <w:r w:rsidRPr="00F80265">
        <w:t xml:space="preserve">-, пыле- и </w:t>
      </w:r>
      <w:proofErr w:type="spellStart"/>
      <w:r w:rsidRPr="00F80265">
        <w:t>шумозащиту</w:t>
      </w:r>
      <w:proofErr w:type="spellEnd"/>
      <w:r w:rsidRPr="00F80265">
        <w:t xml:space="preserve">. Отдельные площадки и открытые плавательные бассейны должны окружаться полосами кустарниковых насаждений. Минимальная ширина </w:t>
      </w:r>
      <w:proofErr w:type="spellStart"/>
      <w:r w:rsidRPr="00F80265">
        <w:t>шумозащитной</w:t>
      </w:r>
      <w:proofErr w:type="spellEnd"/>
      <w:r w:rsidRPr="00F80265">
        <w:t xml:space="preserve"> полосы должна составлять не менее 10 м при минимальной высоте деревьев - 5 м. Для дополнительной ориентации слабовидящих людей на территории участка комплекса спортивных сооружений необходимо компоновать деревья, кустарники и цветы по цвету, запаху, форме листьев.</w:t>
      </w:r>
    </w:p>
    <w:p w:rsidR="009D15D1" w:rsidRPr="006F05FB" w:rsidRDefault="009D15D1" w:rsidP="006F05FB">
      <w:pPr>
        <w:spacing w:line="240" w:lineRule="atLeast"/>
        <w:ind w:firstLine="708"/>
        <w:jc w:val="both"/>
        <w:rPr>
          <w:rFonts w:ascii="Times New Roman" w:hAnsi="Times New Roman" w:cs="Times New Roman"/>
          <w:sz w:val="24"/>
          <w:szCs w:val="24"/>
        </w:rPr>
      </w:pPr>
    </w:p>
    <w:p w:rsidR="000728E7" w:rsidRPr="006F05FB" w:rsidRDefault="000728E7" w:rsidP="00130BAD">
      <w:pPr>
        <w:widowControl w:val="0"/>
        <w:jc w:val="both"/>
        <w:rPr>
          <w:rFonts w:ascii="Times New Roman" w:hAnsi="Times New Roman" w:cs="Times New Roman"/>
          <w:color w:val="444444"/>
          <w:sz w:val="24"/>
          <w:szCs w:val="24"/>
        </w:rPr>
      </w:pPr>
    </w:p>
    <w:sectPr w:rsidR="000728E7" w:rsidRPr="006F05FB" w:rsidSect="003A46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nsid w:val="02302D68"/>
    <w:multiLevelType w:val="hybridMultilevel"/>
    <w:tmpl w:val="7B54BA1A"/>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8826304"/>
    <w:multiLevelType w:val="hybridMultilevel"/>
    <w:tmpl w:val="B1A4947A"/>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6">
    <w:nsid w:val="26A96941"/>
    <w:multiLevelType w:val="multilevel"/>
    <w:tmpl w:val="509495EA"/>
    <w:lvl w:ilvl="0">
      <w:start w:val="1"/>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
    <w:nsid w:val="2DB71060"/>
    <w:multiLevelType w:val="hybridMultilevel"/>
    <w:tmpl w:val="C9DEF97E"/>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C67F8C"/>
    <w:multiLevelType w:val="hybridMultilevel"/>
    <w:tmpl w:val="79089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F62905"/>
    <w:multiLevelType w:val="hybridMultilevel"/>
    <w:tmpl w:val="C7FEDF06"/>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4">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4D0B6E56"/>
    <w:multiLevelType w:val="hybridMultilevel"/>
    <w:tmpl w:val="3708A15E"/>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EE1575A"/>
    <w:multiLevelType w:val="hybridMultilevel"/>
    <w:tmpl w:val="AC8C1862"/>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8">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19">
    <w:nsid w:val="5BAF13F2"/>
    <w:multiLevelType w:val="hybridMultilevel"/>
    <w:tmpl w:val="79089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8"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1">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2">
    <w:nsid w:val="7079261D"/>
    <w:multiLevelType w:val="hybridMultilevel"/>
    <w:tmpl w:val="CEB6B8E2"/>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20"/>
  </w:num>
  <w:num w:numId="2">
    <w:abstractNumId w:val="18"/>
  </w:num>
  <w:num w:numId="3">
    <w:abstractNumId w:val="5"/>
  </w:num>
  <w:num w:numId="4">
    <w:abstractNumId w:val="7"/>
  </w:num>
  <w:num w:numId="5">
    <w:abstractNumId w:val="17"/>
  </w:num>
  <w:num w:numId="6">
    <w:abstractNumId w:val="23"/>
  </w:num>
  <w:num w:numId="7">
    <w:abstractNumId w:val="21"/>
  </w:num>
  <w:num w:numId="8">
    <w:abstractNumId w:val="0"/>
  </w:num>
  <w:num w:numId="9">
    <w:abstractNumId w:val="2"/>
  </w:num>
  <w:num w:numId="10">
    <w:abstractNumId w:val="14"/>
  </w:num>
  <w:num w:numId="11">
    <w:abstractNumId w:val="13"/>
  </w:num>
  <w:num w:numId="12">
    <w:abstractNumId w:val="12"/>
  </w:num>
  <w:num w:numId="13">
    <w:abstractNumId w:val="3"/>
  </w:num>
  <w:num w:numId="14">
    <w:abstractNumId w:val="11"/>
  </w:num>
  <w:num w:numId="15">
    <w:abstractNumId w:val="9"/>
  </w:num>
  <w:num w:numId="16">
    <w:abstractNumId w:val="22"/>
  </w:num>
  <w:num w:numId="17">
    <w:abstractNumId w:val="8"/>
  </w:num>
  <w:num w:numId="18">
    <w:abstractNumId w:val="10"/>
  </w:num>
  <w:num w:numId="19">
    <w:abstractNumId w:val="19"/>
  </w:num>
  <w:num w:numId="20">
    <w:abstractNumId w:val="16"/>
  </w:num>
  <w:num w:numId="21">
    <w:abstractNumId w:val="1"/>
  </w:num>
  <w:num w:numId="22">
    <w:abstractNumId w:val="4"/>
  </w:num>
  <w:num w:numId="23">
    <w:abstractNumId w:val="15"/>
  </w:num>
  <w:num w:numId="24">
    <w:abstractNumId w:val="20"/>
    <w:lvlOverride w:ilvl="0">
      <w:startOverride w:val="2"/>
    </w:lvlOverride>
    <w:lvlOverride w:ilvl="1">
      <w:startOverride w:val="2"/>
    </w:lvlOverride>
  </w:num>
  <w:num w:numId="25">
    <w:abstractNumId w:val="20"/>
    <w:lvlOverride w:ilvl="0">
      <w:startOverride w:val="2"/>
    </w:lvlOverride>
    <w:lvlOverride w:ilvl="1">
      <w:startOverride w:val="2"/>
    </w:lvlOverride>
  </w:num>
  <w:num w:numId="26">
    <w:abstractNumId w:val="20"/>
    <w:lvlOverride w:ilvl="0">
      <w:startOverride w:val="2"/>
    </w:lvlOverride>
    <w:lvlOverride w:ilvl="1">
      <w:startOverride w:val="2"/>
    </w:lvlOverride>
  </w:num>
  <w:num w:numId="27">
    <w:abstractNumId w:val="20"/>
  </w:num>
  <w:num w:numId="28">
    <w:abstractNumId w:val="6"/>
  </w:num>
  <w:num w:numId="29">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2"/>
    </w:lvlOverride>
    <w:lvlOverride w:ilvl="1">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0728E7"/>
    <w:rsid w:val="00010590"/>
    <w:rsid w:val="00014E24"/>
    <w:rsid w:val="000243BF"/>
    <w:rsid w:val="00066A02"/>
    <w:rsid w:val="000728E7"/>
    <w:rsid w:val="00093EB9"/>
    <w:rsid w:val="000B1ACE"/>
    <w:rsid w:val="000E550B"/>
    <w:rsid w:val="000E5F4E"/>
    <w:rsid w:val="00106B94"/>
    <w:rsid w:val="00130BAD"/>
    <w:rsid w:val="001747C9"/>
    <w:rsid w:val="00187DAF"/>
    <w:rsid w:val="001948D5"/>
    <w:rsid w:val="001D57D9"/>
    <w:rsid w:val="00242E21"/>
    <w:rsid w:val="00290749"/>
    <w:rsid w:val="002D47FC"/>
    <w:rsid w:val="002E00D7"/>
    <w:rsid w:val="002F3350"/>
    <w:rsid w:val="003A4689"/>
    <w:rsid w:val="00417988"/>
    <w:rsid w:val="00425340"/>
    <w:rsid w:val="00431EED"/>
    <w:rsid w:val="00463FA8"/>
    <w:rsid w:val="00466BC6"/>
    <w:rsid w:val="00477664"/>
    <w:rsid w:val="004D230E"/>
    <w:rsid w:val="0051237C"/>
    <w:rsid w:val="0056241E"/>
    <w:rsid w:val="005D4E8B"/>
    <w:rsid w:val="005E1BFE"/>
    <w:rsid w:val="005F1791"/>
    <w:rsid w:val="00603F55"/>
    <w:rsid w:val="006F05FB"/>
    <w:rsid w:val="006F4225"/>
    <w:rsid w:val="007612A0"/>
    <w:rsid w:val="00823F75"/>
    <w:rsid w:val="0086416B"/>
    <w:rsid w:val="0089263E"/>
    <w:rsid w:val="008A15E6"/>
    <w:rsid w:val="008A1DE8"/>
    <w:rsid w:val="008A7766"/>
    <w:rsid w:val="0094366E"/>
    <w:rsid w:val="0095768F"/>
    <w:rsid w:val="009A58B6"/>
    <w:rsid w:val="009C3913"/>
    <w:rsid w:val="009D15D1"/>
    <w:rsid w:val="00A448CF"/>
    <w:rsid w:val="00AB2B51"/>
    <w:rsid w:val="00AD0A6A"/>
    <w:rsid w:val="00B2276A"/>
    <w:rsid w:val="00B3568E"/>
    <w:rsid w:val="00B613B6"/>
    <w:rsid w:val="00B76B74"/>
    <w:rsid w:val="00C50C97"/>
    <w:rsid w:val="00C84734"/>
    <w:rsid w:val="00CA3339"/>
    <w:rsid w:val="00CD493B"/>
    <w:rsid w:val="00D23C3F"/>
    <w:rsid w:val="00D6697F"/>
    <w:rsid w:val="00D728E0"/>
    <w:rsid w:val="00D81017"/>
    <w:rsid w:val="00D87786"/>
    <w:rsid w:val="00DF048A"/>
    <w:rsid w:val="00E356FC"/>
    <w:rsid w:val="00E3615A"/>
    <w:rsid w:val="00E70B37"/>
    <w:rsid w:val="00EB1886"/>
    <w:rsid w:val="00F62299"/>
    <w:rsid w:val="00F80265"/>
    <w:rsid w:val="00F9657E"/>
    <w:rsid w:val="00FD19EE"/>
    <w:rsid w:val="00FF76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HTML Top of Form" w:uiPriority="99"/>
    <w:lsdException w:name="Normal (Web)" w:uiPriority="99"/>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A4689"/>
  </w:style>
  <w:style w:type="paragraph" w:styleId="11">
    <w:name w:val="heading 1"/>
    <w:aliases w:val="Заголовок 1 Знак Знак,Заголовок 1 Знак Знак Знак"/>
    <w:basedOn w:val="a5"/>
    <w:next w:val="a5"/>
    <w:link w:val="12"/>
    <w:uiPriority w:val="99"/>
    <w:qFormat/>
    <w:rsid w:val="008A77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link w:val="21"/>
    <w:qFormat/>
    <w:rsid w:val="000728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aliases w:val="Знак3 Знак, Знак3, Знак3 Знак Знак Знак,ПодЗаголовок,Знак3,Знак3 Знак Знак Знак,OG Heading 3"/>
    <w:basedOn w:val="a5"/>
    <w:next w:val="a5"/>
    <w:link w:val="30"/>
    <w:unhideWhenUsed/>
    <w:qFormat/>
    <w:rsid w:val="000728E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5"/>
    <w:next w:val="a5"/>
    <w:link w:val="40"/>
    <w:unhideWhenUsed/>
    <w:qFormat/>
    <w:rsid w:val="000728E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5"/>
    <w:next w:val="a5"/>
    <w:link w:val="50"/>
    <w:qFormat/>
    <w:rsid w:val="008A7766"/>
    <w:pPr>
      <w:spacing w:before="240" w:after="60" w:line="240" w:lineRule="auto"/>
      <w:ind w:firstLine="709"/>
      <w:jc w:val="both"/>
      <w:outlineLvl w:val="4"/>
    </w:pPr>
    <w:rPr>
      <w:rFonts w:ascii="Calibri" w:eastAsia="Times New Roman" w:hAnsi="Calibri" w:cs="Times New Roman"/>
      <w:b/>
      <w:bCs/>
      <w:i/>
      <w:iCs/>
      <w:sz w:val="26"/>
      <w:szCs w:val="26"/>
      <w:lang w:eastAsia="en-US"/>
    </w:rPr>
  </w:style>
  <w:style w:type="paragraph" w:styleId="6">
    <w:name w:val="heading 6"/>
    <w:basedOn w:val="a5"/>
    <w:next w:val="a5"/>
    <w:link w:val="60"/>
    <w:qFormat/>
    <w:rsid w:val="008A7766"/>
    <w:pPr>
      <w:keepNext/>
      <w:keepLines/>
      <w:spacing w:before="200" w:after="0" w:line="240" w:lineRule="auto"/>
      <w:ind w:firstLine="709"/>
      <w:jc w:val="both"/>
      <w:outlineLvl w:val="5"/>
    </w:pPr>
    <w:rPr>
      <w:rFonts w:ascii="Cambria" w:eastAsia="Times New Roman" w:hAnsi="Cambria" w:cs="Cambria"/>
      <w:i/>
      <w:iCs/>
      <w:color w:val="243F60"/>
      <w:sz w:val="24"/>
      <w:lang w:val="en-US" w:eastAsia="en-US"/>
    </w:rPr>
  </w:style>
  <w:style w:type="paragraph" w:styleId="7">
    <w:name w:val="heading 7"/>
    <w:aliases w:val="Заголовок x.x"/>
    <w:basedOn w:val="a5"/>
    <w:next w:val="a5"/>
    <w:link w:val="70"/>
    <w:qFormat/>
    <w:rsid w:val="008A7766"/>
    <w:pPr>
      <w:spacing w:before="240" w:after="60" w:line="240" w:lineRule="auto"/>
      <w:ind w:firstLine="709"/>
      <w:jc w:val="both"/>
      <w:outlineLvl w:val="6"/>
    </w:pPr>
    <w:rPr>
      <w:rFonts w:ascii="Calibri" w:eastAsia="Times New Roman" w:hAnsi="Calibri" w:cs="Times New Roman"/>
      <w:sz w:val="24"/>
      <w:szCs w:val="24"/>
      <w:lang w:eastAsia="en-US"/>
    </w:rPr>
  </w:style>
  <w:style w:type="paragraph" w:styleId="8">
    <w:name w:val="heading 8"/>
    <w:basedOn w:val="a5"/>
    <w:next w:val="a5"/>
    <w:link w:val="80"/>
    <w:qFormat/>
    <w:rsid w:val="008A7766"/>
    <w:pPr>
      <w:keepNext/>
      <w:keepLines/>
      <w:spacing w:before="200" w:after="0" w:line="240" w:lineRule="auto"/>
      <w:ind w:firstLine="709"/>
      <w:jc w:val="both"/>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8A7766"/>
    <w:pPr>
      <w:keepNext/>
      <w:keepLines/>
      <w:spacing w:before="200" w:after="0" w:line="240" w:lineRule="auto"/>
      <w:ind w:firstLine="709"/>
      <w:jc w:val="both"/>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0728E7"/>
    <w:rPr>
      <w:rFonts w:ascii="Times New Roman" w:eastAsia="Times New Roman" w:hAnsi="Times New Roman" w:cs="Times New Roman"/>
      <w:b/>
      <w:bCs/>
      <w:sz w:val="36"/>
      <w:szCs w:val="36"/>
    </w:rPr>
  </w:style>
  <w:style w:type="paragraph" w:customStyle="1" w:styleId="formattext">
    <w:name w:val="formattext"/>
    <w:basedOn w:val="a5"/>
    <w:rsid w:val="000728E7"/>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6"/>
    <w:uiPriority w:val="99"/>
    <w:unhideWhenUsed/>
    <w:rsid w:val="000728E7"/>
    <w:rPr>
      <w:color w:val="0000FF"/>
      <w:u w:val="single"/>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6"/>
    <w:link w:val="3"/>
    <w:rsid w:val="000728E7"/>
    <w:rPr>
      <w:rFonts w:asciiTheme="majorHAnsi" w:eastAsiaTheme="majorEastAsia" w:hAnsiTheme="majorHAnsi" w:cstheme="majorBidi"/>
      <w:b/>
      <w:bCs/>
      <w:color w:val="4F81BD" w:themeColor="accent1"/>
    </w:rPr>
  </w:style>
  <w:style w:type="paragraph" w:customStyle="1" w:styleId="headertext">
    <w:name w:val="headertext"/>
    <w:basedOn w:val="a5"/>
    <w:rsid w:val="000728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6"/>
    <w:link w:val="4"/>
    <w:rsid w:val="000728E7"/>
    <w:rPr>
      <w:rFonts w:asciiTheme="majorHAnsi" w:eastAsiaTheme="majorEastAsia" w:hAnsiTheme="majorHAnsi" w:cstheme="majorBidi"/>
      <w:b/>
      <w:bCs/>
      <w:i/>
      <w:iCs/>
      <w:color w:val="4F81BD" w:themeColor="accent1"/>
    </w:rPr>
  </w:style>
  <w:style w:type="table" w:styleId="aa">
    <w:name w:val="Table Grid"/>
    <w:aliases w:val="Table Grid Report"/>
    <w:basedOn w:val="a7"/>
    <w:uiPriority w:val="59"/>
    <w:rsid w:val="008926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b">
    <w:name w:val="Обычный текст"/>
    <w:basedOn w:val="a5"/>
    <w:qFormat/>
    <w:rsid w:val="0089263E"/>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Default">
    <w:name w:val="Default"/>
    <w:rsid w:val="0089263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2">
    <w:name w:val="глава МНГП"/>
    <w:basedOn w:val="20"/>
    <w:qFormat/>
    <w:rsid w:val="0089263E"/>
    <w:pPr>
      <w:keepNext/>
      <w:keepLines/>
      <w:numPr>
        <w:ilvl w:val="1"/>
        <w:numId w:val="27"/>
      </w:numPr>
      <w:spacing w:before="200" w:beforeAutospacing="0" w:after="0" w:afterAutospacing="0" w:line="276" w:lineRule="auto"/>
      <w:jc w:val="both"/>
    </w:pPr>
    <w:rPr>
      <w:sz w:val="24"/>
      <w:szCs w:val="24"/>
      <w:lang w:eastAsia="en-US"/>
    </w:rPr>
  </w:style>
  <w:style w:type="character" w:customStyle="1" w:styleId="12">
    <w:name w:val="Заголовок 1 Знак"/>
    <w:aliases w:val="Заголовок 1 Знак Знак Знак1,Заголовок 1 Знак Знак Знак Знак"/>
    <w:basedOn w:val="a6"/>
    <w:link w:val="11"/>
    <w:uiPriority w:val="99"/>
    <w:rsid w:val="008A7766"/>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6"/>
    <w:link w:val="5"/>
    <w:rsid w:val="008A7766"/>
    <w:rPr>
      <w:rFonts w:ascii="Calibri" w:eastAsia="Times New Roman" w:hAnsi="Calibri" w:cs="Times New Roman"/>
      <w:b/>
      <w:bCs/>
      <w:i/>
      <w:iCs/>
      <w:sz w:val="26"/>
      <w:szCs w:val="26"/>
      <w:lang w:eastAsia="en-US"/>
    </w:rPr>
  </w:style>
  <w:style w:type="character" w:customStyle="1" w:styleId="60">
    <w:name w:val="Заголовок 6 Знак"/>
    <w:basedOn w:val="a6"/>
    <w:link w:val="6"/>
    <w:rsid w:val="008A7766"/>
    <w:rPr>
      <w:rFonts w:ascii="Cambria" w:eastAsia="Times New Roman" w:hAnsi="Cambria" w:cs="Cambria"/>
      <w:i/>
      <w:iCs/>
      <w:color w:val="243F60"/>
      <w:sz w:val="24"/>
      <w:lang w:val="en-US" w:eastAsia="en-US"/>
    </w:rPr>
  </w:style>
  <w:style w:type="character" w:customStyle="1" w:styleId="70">
    <w:name w:val="Заголовок 7 Знак"/>
    <w:aliases w:val="Заголовок x.x Знак"/>
    <w:basedOn w:val="a6"/>
    <w:link w:val="7"/>
    <w:rsid w:val="008A7766"/>
    <w:rPr>
      <w:rFonts w:ascii="Calibri" w:eastAsia="Times New Roman" w:hAnsi="Calibri" w:cs="Times New Roman"/>
      <w:sz w:val="24"/>
      <w:szCs w:val="24"/>
      <w:lang w:eastAsia="en-US"/>
    </w:rPr>
  </w:style>
  <w:style w:type="character" w:customStyle="1" w:styleId="80">
    <w:name w:val="Заголовок 8 Знак"/>
    <w:basedOn w:val="a6"/>
    <w:link w:val="8"/>
    <w:rsid w:val="008A7766"/>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8A7766"/>
    <w:rPr>
      <w:rFonts w:ascii="Cambria" w:eastAsia="Times New Roman" w:hAnsi="Cambria" w:cs="Cambria"/>
      <w:i/>
      <w:iCs/>
      <w:color w:val="404040"/>
      <w:sz w:val="20"/>
      <w:szCs w:val="20"/>
      <w:lang w:val="en-US" w:eastAsia="en-US"/>
    </w:rPr>
  </w:style>
  <w:style w:type="paragraph" w:customStyle="1" w:styleId="ac">
    <w:name w:val="Егор"/>
    <w:basedOn w:val="11"/>
    <w:rsid w:val="008A7766"/>
    <w:pPr>
      <w:keepNext w:val="0"/>
      <w:keepLines w:val="0"/>
      <w:pageBreakBefore/>
      <w:suppressAutoHyphens/>
      <w:spacing w:before="120" w:after="120" w:line="240" w:lineRule="auto"/>
      <w:jc w:val="center"/>
    </w:pPr>
    <w:rPr>
      <w:rFonts w:ascii="Times New Roman" w:eastAsia="Times New Roman" w:hAnsi="Times New Roman" w:cs="Times New Roman"/>
      <w:caps/>
      <w:color w:val="auto"/>
      <w:kern w:val="36"/>
      <w:sz w:val="32"/>
      <w:szCs w:val="32"/>
    </w:rPr>
  </w:style>
  <w:style w:type="paragraph" w:customStyle="1" w:styleId="ad">
    <w:name w:val="Егор+"/>
    <w:basedOn w:val="a5"/>
    <w:qFormat/>
    <w:rsid w:val="008A7766"/>
    <w:pPr>
      <w:spacing w:before="120" w:after="120" w:line="240" w:lineRule="auto"/>
      <w:ind w:firstLine="709"/>
      <w:jc w:val="center"/>
    </w:pPr>
    <w:rPr>
      <w:rFonts w:ascii="Times New Roman" w:eastAsia="Calibri" w:hAnsi="Times New Roman" w:cs="Times New Roman"/>
      <w:b/>
      <w:sz w:val="32"/>
      <w:szCs w:val="28"/>
      <w:lang w:eastAsia="en-US"/>
    </w:rPr>
  </w:style>
  <w:style w:type="paragraph" w:customStyle="1" w:styleId="13">
    <w:name w:val="Егор1+"/>
    <w:basedOn w:val="ad"/>
    <w:qFormat/>
    <w:rsid w:val="008A7766"/>
  </w:style>
  <w:style w:type="paragraph" w:customStyle="1" w:styleId="14">
    <w:name w:val="Егор1"/>
    <w:basedOn w:val="a5"/>
    <w:link w:val="15"/>
    <w:qFormat/>
    <w:rsid w:val="008A7766"/>
    <w:pPr>
      <w:spacing w:before="120" w:after="120" w:line="240" w:lineRule="auto"/>
      <w:ind w:firstLine="709"/>
      <w:jc w:val="center"/>
    </w:pPr>
    <w:rPr>
      <w:rFonts w:ascii="Times New Roman" w:eastAsia="Times New Roman" w:hAnsi="Times New Roman" w:cs="Times New Roman"/>
      <w:b/>
      <w:i/>
      <w:sz w:val="28"/>
      <w:szCs w:val="26"/>
    </w:rPr>
  </w:style>
  <w:style w:type="character" w:customStyle="1" w:styleId="15">
    <w:name w:val="Егор1 Знак"/>
    <w:basedOn w:val="a6"/>
    <w:link w:val="14"/>
    <w:rsid w:val="008A7766"/>
    <w:rPr>
      <w:rFonts w:ascii="Times New Roman" w:eastAsia="Times New Roman" w:hAnsi="Times New Roman" w:cs="Times New Roman"/>
      <w:b/>
      <w:i/>
      <w:sz w:val="28"/>
      <w:szCs w:val="26"/>
    </w:rPr>
  </w:style>
  <w:style w:type="paragraph" w:styleId="ae">
    <w:name w:val="No Spacing"/>
    <w:basedOn w:val="a5"/>
    <w:link w:val="af"/>
    <w:qFormat/>
    <w:rsid w:val="008A7766"/>
    <w:pPr>
      <w:spacing w:after="0" w:line="240" w:lineRule="auto"/>
      <w:ind w:firstLine="709"/>
      <w:jc w:val="both"/>
    </w:pPr>
    <w:rPr>
      <w:rFonts w:ascii="Times New Roman" w:eastAsia="Calibri" w:hAnsi="Times New Roman" w:cs="Times New Roman"/>
      <w:sz w:val="24"/>
      <w:lang w:eastAsia="en-US"/>
    </w:rPr>
  </w:style>
  <w:style w:type="character" w:customStyle="1" w:styleId="af">
    <w:name w:val="Без интервала Знак"/>
    <w:basedOn w:val="a6"/>
    <w:link w:val="ae"/>
    <w:rsid w:val="008A7766"/>
    <w:rPr>
      <w:rFonts w:ascii="Times New Roman" w:eastAsia="Calibri" w:hAnsi="Times New Roman" w:cs="Times New Roman"/>
      <w:sz w:val="24"/>
      <w:lang w:eastAsia="en-US"/>
    </w:rPr>
  </w:style>
  <w:style w:type="paragraph" w:styleId="af0">
    <w:name w:val="Balloon Text"/>
    <w:aliases w:val=" Знак5"/>
    <w:basedOn w:val="a5"/>
    <w:link w:val="af1"/>
    <w:uiPriority w:val="99"/>
    <w:unhideWhenUsed/>
    <w:rsid w:val="008A7766"/>
    <w:pPr>
      <w:spacing w:after="0" w:line="240" w:lineRule="auto"/>
      <w:ind w:firstLine="709"/>
      <w:jc w:val="both"/>
    </w:pPr>
    <w:rPr>
      <w:rFonts w:ascii="Tahoma" w:hAnsi="Tahoma" w:cs="Tahoma"/>
      <w:sz w:val="16"/>
      <w:szCs w:val="16"/>
    </w:rPr>
  </w:style>
  <w:style w:type="character" w:customStyle="1" w:styleId="af1">
    <w:name w:val="Текст выноски Знак"/>
    <w:aliases w:val=" Знак5 Знак"/>
    <w:basedOn w:val="a6"/>
    <w:link w:val="af0"/>
    <w:uiPriority w:val="99"/>
    <w:rsid w:val="008A7766"/>
    <w:rPr>
      <w:rFonts w:ascii="Tahoma" w:hAnsi="Tahoma" w:cs="Tahoma"/>
      <w:sz w:val="16"/>
      <w:szCs w:val="16"/>
    </w:rPr>
  </w:style>
  <w:style w:type="paragraph" w:styleId="af2">
    <w:name w:val="Normal (Web)"/>
    <w:basedOn w:val="a5"/>
    <w:uiPriority w:val="99"/>
    <w:unhideWhenUsed/>
    <w:rsid w:val="008A7766"/>
    <w:pPr>
      <w:spacing w:before="120" w:after="120" w:line="240" w:lineRule="auto"/>
      <w:ind w:firstLine="709"/>
      <w:jc w:val="both"/>
    </w:pPr>
    <w:rPr>
      <w:rFonts w:ascii="Times New Roman" w:eastAsia="Times New Roman" w:hAnsi="Times New Roman" w:cs="Times New Roman"/>
      <w:sz w:val="24"/>
      <w:szCs w:val="24"/>
    </w:rPr>
  </w:style>
  <w:style w:type="paragraph" w:styleId="16">
    <w:name w:val="toc 1"/>
    <w:basedOn w:val="a5"/>
    <w:next w:val="a5"/>
    <w:autoRedefine/>
    <w:uiPriority w:val="39"/>
    <w:qFormat/>
    <w:rsid w:val="008A7766"/>
    <w:pPr>
      <w:spacing w:before="60" w:after="60" w:line="240" w:lineRule="auto"/>
      <w:jc w:val="both"/>
    </w:pPr>
    <w:rPr>
      <w:rFonts w:ascii="Times New Roman" w:eastAsia="Calibri" w:hAnsi="Times New Roman" w:cs="Times New Roman"/>
      <w:b/>
      <w:bCs/>
      <w:caps/>
      <w:sz w:val="24"/>
      <w:szCs w:val="32"/>
      <w:lang w:eastAsia="en-US"/>
    </w:rPr>
  </w:style>
  <w:style w:type="paragraph" w:styleId="af3">
    <w:name w:val="TOC Heading"/>
    <w:basedOn w:val="11"/>
    <w:next w:val="a5"/>
    <w:uiPriority w:val="39"/>
    <w:qFormat/>
    <w:rsid w:val="008A7766"/>
    <w:pPr>
      <w:suppressAutoHyphens/>
      <w:spacing w:before="240" w:after="240" w:line="240" w:lineRule="auto"/>
      <w:jc w:val="center"/>
      <w:outlineLvl w:val="9"/>
    </w:pPr>
    <w:rPr>
      <w:rFonts w:ascii="Cambria" w:eastAsia="Times New Roman" w:hAnsi="Cambria" w:cs="Times New Roman"/>
      <w:caps/>
      <w:color w:val="365F91"/>
      <w:lang w:eastAsia="en-US"/>
    </w:rPr>
  </w:style>
  <w:style w:type="paragraph" w:styleId="22">
    <w:name w:val="toc 2"/>
    <w:basedOn w:val="a5"/>
    <w:next w:val="a5"/>
    <w:autoRedefine/>
    <w:uiPriority w:val="39"/>
    <w:unhideWhenUsed/>
    <w:qFormat/>
    <w:rsid w:val="008A7766"/>
    <w:pPr>
      <w:tabs>
        <w:tab w:val="left" w:pos="1320"/>
        <w:tab w:val="right" w:leader="dot" w:pos="9344"/>
      </w:tabs>
      <w:spacing w:before="60" w:after="60" w:line="240" w:lineRule="auto"/>
      <w:ind w:left="442"/>
      <w:jc w:val="both"/>
    </w:pPr>
    <w:rPr>
      <w:rFonts w:ascii="Times New Roman" w:eastAsia="Calibri" w:hAnsi="Times New Roman" w:cs="Times New Roman"/>
      <w:iCs/>
      <w:sz w:val="24"/>
      <w:szCs w:val="20"/>
      <w:lang w:eastAsia="en-US"/>
    </w:rPr>
  </w:style>
  <w:style w:type="paragraph" w:styleId="31">
    <w:name w:val="toc 3"/>
    <w:basedOn w:val="a5"/>
    <w:next w:val="a5"/>
    <w:autoRedefine/>
    <w:uiPriority w:val="39"/>
    <w:unhideWhenUsed/>
    <w:qFormat/>
    <w:rsid w:val="008A7766"/>
    <w:pPr>
      <w:tabs>
        <w:tab w:val="left" w:pos="1560"/>
        <w:tab w:val="right" w:leader="dot" w:pos="9344"/>
      </w:tabs>
      <w:spacing w:before="60" w:after="60" w:line="240" w:lineRule="auto"/>
      <w:ind w:left="663"/>
      <w:jc w:val="both"/>
    </w:pPr>
    <w:rPr>
      <w:rFonts w:ascii="Times New Roman" w:eastAsia="Calibri" w:hAnsi="Times New Roman" w:cs="Times New Roman"/>
      <w:sz w:val="24"/>
      <w:szCs w:val="20"/>
      <w:lang w:eastAsia="en-US"/>
    </w:rPr>
  </w:style>
  <w:style w:type="paragraph" w:styleId="af4">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5"/>
    <w:uiPriority w:val="99"/>
    <w:unhideWhenUsed/>
    <w:rsid w:val="008A7766"/>
    <w:pPr>
      <w:spacing w:after="120"/>
    </w:pPr>
  </w:style>
  <w:style w:type="character" w:customStyle="1" w:styleId="af5">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4"/>
    <w:uiPriority w:val="99"/>
    <w:rsid w:val="008A7766"/>
  </w:style>
  <w:style w:type="paragraph" w:styleId="af6">
    <w:name w:val="Body Text First Indent"/>
    <w:basedOn w:val="a5"/>
    <w:link w:val="af7"/>
    <w:unhideWhenUsed/>
    <w:rsid w:val="008A7766"/>
    <w:pPr>
      <w:spacing w:after="0" w:line="240" w:lineRule="auto"/>
      <w:ind w:firstLine="360"/>
      <w:jc w:val="both"/>
    </w:pPr>
    <w:rPr>
      <w:rFonts w:ascii="Times New Roman" w:hAnsi="Times New Roman"/>
      <w:sz w:val="24"/>
    </w:rPr>
  </w:style>
  <w:style w:type="character" w:customStyle="1" w:styleId="af7">
    <w:name w:val="Красная строка Знак"/>
    <w:basedOn w:val="af5"/>
    <w:link w:val="af6"/>
    <w:rsid w:val="008A7766"/>
    <w:rPr>
      <w:rFonts w:ascii="Times New Roman" w:hAnsi="Times New Roman"/>
      <w:sz w:val="24"/>
    </w:rPr>
  </w:style>
  <w:style w:type="paragraph" w:customStyle="1" w:styleId="32">
    <w:name w:val="Егор3"/>
    <w:basedOn w:val="ac"/>
    <w:qFormat/>
    <w:rsid w:val="008A7766"/>
    <w:pPr>
      <w:pageBreakBefore w:val="0"/>
      <w:spacing w:before="0" w:after="200" w:line="276" w:lineRule="auto"/>
      <w:ind w:firstLine="851"/>
      <w:outlineLvl w:val="9"/>
    </w:pPr>
    <w:rPr>
      <w:rFonts w:eastAsia="Calibri"/>
      <w:b w:val="0"/>
      <w:bCs w:val="0"/>
      <w:i/>
      <w:kern w:val="0"/>
      <w:sz w:val="26"/>
      <w:szCs w:val="22"/>
      <w:lang w:eastAsia="en-US"/>
    </w:rPr>
  </w:style>
  <w:style w:type="paragraph" w:styleId="af8">
    <w:name w:val="Plain Text"/>
    <w:aliases w:val="Текст1,TEXT"/>
    <w:basedOn w:val="a5"/>
    <w:link w:val="af9"/>
    <w:uiPriority w:val="99"/>
    <w:rsid w:val="008A7766"/>
    <w:pPr>
      <w:spacing w:after="0" w:line="240" w:lineRule="auto"/>
      <w:ind w:firstLine="709"/>
      <w:jc w:val="both"/>
    </w:pPr>
    <w:rPr>
      <w:rFonts w:ascii="Courier New" w:eastAsia="Times New Roman" w:hAnsi="Courier New" w:cs="Times New Roman"/>
      <w:sz w:val="20"/>
      <w:szCs w:val="20"/>
    </w:rPr>
  </w:style>
  <w:style w:type="character" w:customStyle="1" w:styleId="af9">
    <w:name w:val="Текст Знак"/>
    <w:aliases w:val="Текст1 Знак,TEXT Знак"/>
    <w:basedOn w:val="a6"/>
    <w:link w:val="af8"/>
    <w:uiPriority w:val="99"/>
    <w:rsid w:val="008A7766"/>
    <w:rPr>
      <w:rFonts w:ascii="Courier New" w:eastAsia="Times New Roman" w:hAnsi="Courier New" w:cs="Times New Roman"/>
      <w:sz w:val="20"/>
      <w:szCs w:val="20"/>
    </w:rPr>
  </w:style>
  <w:style w:type="paragraph" w:styleId="afa">
    <w:name w:val="header"/>
    <w:aliases w:val=" Знак4, Знак8,ВерхКолонтитул,Знак4,Знак8"/>
    <w:basedOn w:val="a5"/>
    <w:link w:val="afb"/>
    <w:uiPriority w:val="99"/>
    <w:unhideWhenUsed/>
    <w:rsid w:val="008A7766"/>
    <w:pPr>
      <w:tabs>
        <w:tab w:val="center" w:pos="4677"/>
        <w:tab w:val="right" w:pos="9355"/>
      </w:tabs>
      <w:spacing w:after="0" w:line="240" w:lineRule="auto"/>
      <w:ind w:firstLine="709"/>
      <w:jc w:val="both"/>
    </w:pPr>
    <w:rPr>
      <w:rFonts w:ascii="Times New Roman" w:hAnsi="Times New Roman"/>
      <w:sz w:val="24"/>
    </w:rPr>
  </w:style>
  <w:style w:type="character" w:customStyle="1" w:styleId="afb">
    <w:name w:val="Верхний колонтитул Знак"/>
    <w:aliases w:val=" Знак4 Знак, Знак8 Знак,ВерхКолонтитул Знак,Знак4 Знак,Знак8 Знак"/>
    <w:basedOn w:val="a6"/>
    <w:link w:val="afa"/>
    <w:uiPriority w:val="99"/>
    <w:rsid w:val="008A7766"/>
    <w:rPr>
      <w:rFonts w:ascii="Times New Roman" w:hAnsi="Times New Roman"/>
      <w:sz w:val="24"/>
    </w:rPr>
  </w:style>
  <w:style w:type="paragraph" w:styleId="afc">
    <w:name w:val="footer"/>
    <w:aliases w:val=" Знак, Знак6, Знак14"/>
    <w:basedOn w:val="a5"/>
    <w:link w:val="afd"/>
    <w:uiPriority w:val="99"/>
    <w:unhideWhenUsed/>
    <w:rsid w:val="008A7766"/>
    <w:pPr>
      <w:tabs>
        <w:tab w:val="center" w:pos="4677"/>
        <w:tab w:val="right" w:pos="9355"/>
      </w:tabs>
      <w:spacing w:after="0" w:line="240" w:lineRule="auto"/>
      <w:ind w:firstLine="709"/>
      <w:jc w:val="both"/>
    </w:pPr>
    <w:rPr>
      <w:rFonts w:ascii="Times New Roman" w:hAnsi="Times New Roman"/>
      <w:sz w:val="20"/>
    </w:rPr>
  </w:style>
  <w:style w:type="character" w:customStyle="1" w:styleId="afd">
    <w:name w:val="Нижний колонтитул Знак"/>
    <w:aliases w:val=" Знак Знак, Знак6 Знак, Знак14 Знак"/>
    <w:basedOn w:val="a6"/>
    <w:link w:val="afc"/>
    <w:uiPriority w:val="99"/>
    <w:rsid w:val="008A7766"/>
    <w:rPr>
      <w:rFonts w:ascii="Times New Roman" w:hAnsi="Times New Roman"/>
      <w:sz w:val="20"/>
    </w:rPr>
  </w:style>
  <w:style w:type="paragraph" w:styleId="afe">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3"/>
    <w:qFormat/>
    <w:rsid w:val="008A7766"/>
    <w:pPr>
      <w:spacing w:before="120" w:after="120" w:line="240" w:lineRule="auto"/>
      <w:ind w:left="709" w:firstLine="709"/>
      <w:jc w:val="center"/>
    </w:pPr>
    <w:rPr>
      <w:rFonts w:ascii="Calibri" w:eastAsia="Calibri" w:hAnsi="Calibri" w:cs="Times New Roman"/>
      <w:b/>
      <w:bCs/>
      <w:sz w:val="20"/>
      <w:szCs w:val="20"/>
      <w:lang w:eastAsia="en-US"/>
    </w:rPr>
  </w:style>
  <w:style w:type="character" w:customStyle="1" w:styleId="aff">
    <w:name w:val="Схема документа Знак"/>
    <w:link w:val="aff0"/>
    <w:rsid w:val="008A7766"/>
    <w:rPr>
      <w:rFonts w:ascii="Tahoma" w:eastAsia="Calibri" w:hAnsi="Tahoma" w:cs="Tahoma"/>
      <w:sz w:val="20"/>
      <w:szCs w:val="20"/>
      <w:shd w:val="clear" w:color="auto" w:fill="000080"/>
      <w:lang w:eastAsia="en-US"/>
    </w:rPr>
  </w:style>
  <w:style w:type="paragraph" w:styleId="aff0">
    <w:name w:val="Document Map"/>
    <w:basedOn w:val="a5"/>
    <w:link w:val="aff"/>
    <w:rsid w:val="008A7766"/>
    <w:pPr>
      <w:shd w:val="clear" w:color="auto" w:fill="000080"/>
      <w:spacing w:after="0" w:line="240" w:lineRule="auto"/>
      <w:ind w:firstLine="709"/>
      <w:jc w:val="both"/>
    </w:pPr>
    <w:rPr>
      <w:rFonts w:ascii="Tahoma" w:eastAsia="Calibri" w:hAnsi="Tahoma" w:cs="Tahoma"/>
      <w:sz w:val="20"/>
      <w:szCs w:val="20"/>
      <w:lang w:eastAsia="en-US"/>
    </w:rPr>
  </w:style>
  <w:style w:type="character" w:customStyle="1" w:styleId="17">
    <w:name w:val="Схема документа Знак1"/>
    <w:basedOn w:val="a6"/>
    <w:link w:val="aff0"/>
    <w:uiPriority w:val="99"/>
    <w:semiHidden/>
    <w:rsid w:val="008A7766"/>
    <w:rPr>
      <w:rFonts w:ascii="Tahoma" w:hAnsi="Tahoma" w:cs="Tahoma"/>
      <w:sz w:val="16"/>
      <w:szCs w:val="16"/>
    </w:rPr>
  </w:style>
  <w:style w:type="paragraph" w:styleId="24">
    <w:name w:val="Quote"/>
    <w:basedOn w:val="a5"/>
    <w:next w:val="a5"/>
    <w:link w:val="25"/>
    <w:uiPriority w:val="29"/>
    <w:qFormat/>
    <w:rsid w:val="008A7766"/>
    <w:pPr>
      <w:spacing w:after="0" w:line="240" w:lineRule="auto"/>
      <w:ind w:firstLine="709"/>
      <w:jc w:val="both"/>
    </w:pPr>
    <w:rPr>
      <w:rFonts w:ascii="Calibri" w:eastAsia="Calibri" w:hAnsi="Calibri" w:cs="Times New Roman"/>
      <w:i/>
      <w:iCs/>
      <w:color w:val="000000"/>
      <w:sz w:val="24"/>
      <w:lang w:eastAsia="en-US"/>
    </w:rPr>
  </w:style>
  <w:style w:type="character" w:customStyle="1" w:styleId="25">
    <w:name w:val="Цитата 2 Знак"/>
    <w:basedOn w:val="a6"/>
    <w:link w:val="24"/>
    <w:uiPriority w:val="29"/>
    <w:rsid w:val="008A7766"/>
    <w:rPr>
      <w:rFonts w:ascii="Calibri" w:eastAsia="Calibri" w:hAnsi="Calibri" w:cs="Times New Roman"/>
      <w:i/>
      <w:iCs/>
      <w:color w:val="000000"/>
      <w:sz w:val="24"/>
      <w:lang w:eastAsia="en-US"/>
    </w:rPr>
  </w:style>
  <w:style w:type="paragraph" w:customStyle="1" w:styleId="aff1">
    <w:name w:val="ПодзаголовокКАТЯ"/>
    <w:basedOn w:val="a5"/>
    <w:qFormat/>
    <w:rsid w:val="008A7766"/>
    <w:pPr>
      <w:spacing w:after="60" w:line="240" w:lineRule="auto"/>
      <w:ind w:firstLine="709"/>
      <w:jc w:val="center"/>
      <w:outlineLvl w:val="1"/>
    </w:pPr>
    <w:rPr>
      <w:rFonts w:ascii="Times New Roman" w:eastAsia="Times New Roman" w:hAnsi="Times New Roman" w:cs="Times New Roman"/>
      <w:i/>
      <w:sz w:val="26"/>
      <w:szCs w:val="26"/>
      <w:lang w:eastAsia="en-US"/>
    </w:rPr>
  </w:style>
  <w:style w:type="paragraph" w:styleId="41">
    <w:name w:val="toc 4"/>
    <w:basedOn w:val="a5"/>
    <w:next w:val="a5"/>
    <w:autoRedefine/>
    <w:uiPriority w:val="39"/>
    <w:unhideWhenUsed/>
    <w:rsid w:val="008A7766"/>
    <w:pPr>
      <w:spacing w:after="0" w:line="240" w:lineRule="auto"/>
      <w:ind w:left="660" w:firstLine="709"/>
      <w:jc w:val="both"/>
    </w:pPr>
    <w:rPr>
      <w:rFonts w:ascii="Calibri" w:eastAsia="Calibri" w:hAnsi="Calibri" w:cs="Times New Roman"/>
      <w:sz w:val="20"/>
      <w:szCs w:val="20"/>
      <w:lang w:eastAsia="en-US"/>
    </w:rPr>
  </w:style>
  <w:style w:type="paragraph" w:styleId="51">
    <w:name w:val="toc 5"/>
    <w:basedOn w:val="a5"/>
    <w:next w:val="a5"/>
    <w:autoRedefine/>
    <w:uiPriority w:val="39"/>
    <w:unhideWhenUsed/>
    <w:rsid w:val="008A7766"/>
    <w:pPr>
      <w:spacing w:after="0" w:line="240" w:lineRule="auto"/>
      <w:ind w:left="880" w:firstLine="709"/>
      <w:jc w:val="both"/>
    </w:pPr>
    <w:rPr>
      <w:rFonts w:ascii="Calibri" w:eastAsia="Calibri" w:hAnsi="Calibri" w:cs="Times New Roman"/>
      <w:sz w:val="20"/>
      <w:szCs w:val="20"/>
      <w:lang w:eastAsia="en-US"/>
    </w:rPr>
  </w:style>
  <w:style w:type="paragraph" w:styleId="61">
    <w:name w:val="toc 6"/>
    <w:basedOn w:val="a5"/>
    <w:next w:val="a5"/>
    <w:autoRedefine/>
    <w:uiPriority w:val="39"/>
    <w:unhideWhenUsed/>
    <w:rsid w:val="008A7766"/>
    <w:pPr>
      <w:spacing w:after="0" w:line="240" w:lineRule="auto"/>
      <w:ind w:left="1100" w:firstLine="709"/>
      <w:jc w:val="both"/>
    </w:pPr>
    <w:rPr>
      <w:rFonts w:ascii="Calibri" w:eastAsia="Calibri" w:hAnsi="Calibri" w:cs="Times New Roman"/>
      <w:sz w:val="20"/>
      <w:szCs w:val="20"/>
      <w:lang w:eastAsia="en-US"/>
    </w:rPr>
  </w:style>
  <w:style w:type="paragraph" w:styleId="71">
    <w:name w:val="toc 7"/>
    <w:basedOn w:val="a5"/>
    <w:next w:val="a5"/>
    <w:autoRedefine/>
    <w:uiPriority w:val="39"/>
    <w:unhideWhenUsed/>
    <w:rsid w:val="008A7766"/>
    <w:pPr>
      <w:spacing w:after="0" w:line="240" w:lineRule="auto"/>
      <w:ind w:left="1320" w:firstLine="709"/>
      <w:jc w:val="both"/>
    </w:pPr>
    <w:rPr>
      <w:rFonts w:ascii="Calibri" w:eastAsia="Calibri" w:hAnsi="Calibri" w:cs="Times New Roman"/>
      <w:sz w:val="20"/>
      <w:szCs w:val="20"/>
      <w:lang w:eastAsia="en-US"/>
    </w:rPr>
  </w:style>
  <w:style w:type="paragraph" w:styleId="81">
    <w:name w:val="toc 8"/>
    <w:basedOn w:val="a5"/>
    <w:next w:val="a5"/>
    <w:autoRedefine/>
    <w:uiPriority w:val="39"/>
    <w:unhideWhenUsed/>
    <w:rsid w:val="008A7766"/>
    <w:pPr>
      <w:spacing w:after="0" w:line="240" w:lineRule="auto"/>
      <w:ind w:left="1540" w:firstLine="709"/>
      <w:jc w:val="both"/>
    </w:pPr>
    <w:rPr>
      <w:rFonts w:ascii="Calibri" w:eastAsia="Calibri" w:hAnsi="Calibri" w:cs="Times New Roman"/>
      <w:sz w:val="20"/>
      <w:szCs w:val="20"/>
      <w:lang w:eastAsia="en-US"/>
    </w:rPr>
  </w:style>
  <w:style w:type="paragraph" w:styleId="91">
    <w:name w:val="toc 9"/>
    <w:basedOn w:val="a5"/>
    <w:next w:val="a5"/>
    <w:autoRedefine/>
    <w:uiPriority w:val="39"/>
    <w:unhideWhenUsed/>
    <w:rsid w:val="008A7766"/>
    <w:pPr>
      <w:spacing w:after="0" w:line="240" w:lineRule="auto"/>
      <w:ind w:left="1760" w:firstLine="709"/>
      <w:jc w:val="both"/>
    </w:pPr>
    <w:rPr>
      <w:rFonts w:ascii="Calibri" w:eastAsia="Calibri" w:hAnsi="Calibri" w:cs="Times New Roman"/>
      <w:sz w:val="20"/>
      <w:szCs w:val="20"/>
      <w:lang w:eastAsia="en-US"/>
    </w:rPr>
  </w:style>
  <w:style w:type="character" w:styleId="aff2">
    <w:name w:val="page number"/>
    <w:basedOn w:val="a6"/>
    <w:rsid w:val="008A7766"/>
  </w:style>
  <w:style w:type="character" w:customStyle="1" w:styleId="aff3">
    <w:name w:val="Текст концевой сноски Знак"/>
    <w:link w:val="aff4"/>
    <w:rsid w:val="008A7766"/>
    <w:rPr>
      <w:rFonts w:ascii="Calibri" w:eastAsia="Calibri" w:hAnsi="Calibri" w:cs="Times New Roman"/>
      <w:sz w:val="20"/>
      <w:szCs w:val="20"/>
      <w:lang w:eastAsia="en-US"/>
    </w:rPr>
  </w:style>
  <w:style w:type="paragraph" w:styleId="aff4">
    <w:name w:val="endnote text"/>
    <w:basedOn w:val="a5"/>
    <w:link w:val="aff3"/>
    <w:unhideWhenUsed/>
    <w:rsid w:val="008A7766"/>
    <w:pPr>
      <w:spacing w:after="0" w:line="240" w:lineRule="auto"/>
      <w:ind w:firstLine="709"/>
      <w:jc w:val="both"/>
    </w:pPr>
    <w:rPr>
      <w:rFonts w:ascii="Calibri" w:eastAsia="Calibri" w:hAnsi="Calibri" w:cs="Times New Roman"/>
      <w:sz w:val="20"/>
      <w:szCs w:val="20"/>
      <w:lang w:eastAsia="en-US"/>
    </w:rPr>
  </w:style>
  <w:style w:type="character" w:customStyle="1" w:styleId="18">
    <w:name w:val="Текст концевой сноски Знак1"/>
    <w:basedOn w:val="a6"/>
    <w:link w:val="aff4"/>
    <w:uiPriority w:val="99"/>
    <w:semiHidden/>
    <w:rsid w:val="008A7766"/>
    <w:rPr>
      <w:sz w:val="20"/>
      <w:szCs w:val="20"/>
    </w:rPr>
  </w:style>
  <w:style w:type="paragraph" w:styleId="aff5">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6"/>
    <w:uiPriority w:val="99"/>
    <w:unhideWhenUsed/>
    <w:rsid w:val="008A7766"/>
    <w:pPr>
      <w:spacing w:after="0" w:line="240" w:lineRule="auto"/>
      <w:ind w:firstLine="709"/>
      <w:jc w:val="both"/>
    </w:pPr>
    <w:rPr>
      <w:rFonts w:ascii="Calibri" w:eastAsia="Calibri" w:hAnsi="Calibri" w:cs="Times New Roman"/>
      <w:sz w:val="20"/>
      <w:szCs w:val="20"/>
      <w:lang w:eastAsia="en-US"/>
    </w:rPr>
  </w:style>
  <w:style w:type="character" w:customStyle="1" w:styleId="aff6">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5"/>
    <w:uiPriority w:val="99"/>
    <w:rsid w:val="008A7766"/>
    <w:rPr>
      <w:rFonts w:ascii="Calibri" w:eastAsia="Calibri" w:hAnsi="Calibri" w:cs="Times New Roman"/>
      <w:sz w:val="20"/>
      <w:szCs w:val="20"/>
      <w:lang w:eastAsia="en-US"/>
    </w:rPr>
  </w:style>
  <w:style w:type="paragraph" w:customStyle="1" w:styleId="19">
    <w:name w:val="Подзаголовок1катя"/>
    <w:basedOn w:val="a5"/>
    <w:qFormat/>
    <w:rsid w:val="008A7766"/>
    <w:pPr>
      <w:spacing w:before="120" w:after="120" w:line="240" w:lineRule="auto"/>
      <w:ind w:firstLine="709"/>
      <w:jc w:val="center"/>
      <w:outlineLvl w:val="1"/>
    </w:pPr>
    <w:rPr>
      <w:rFonts w:ascii="Times New Roman" w:eastAsia="Times New Roman" w:hAnsi="Times New Roman" w:cs="Times New Roman"/>
      <w:sz w:val="26"/>
      <w:szCs w:val="26"/>
      <w:u w:val="single"/>
    </w:rPr>
  </w:style>
  <w:style w:type="paragraph" w:customStyle="1" w:styleId="26">
    <w:name w:val="Егор2"/>
    <w:basedOn w:val="3"/>
    <w:link w:val="27"/>
    <w:qFormat/>
    <w:rsid w:val="008A7766"/>
    <w:pPr>
      <w:suppressAutoHyphens/>
      <w:spacing w:before="120" w:after="120" w:line="240" w:lineRule="auto"/>
      <w:ind w:left="1430" w:hanging="720"/>
      <w:jc w:val="center"/>
    </w:pPr>
    <w:rPr>
      <w:rFonts w:ascii="Times New Roman" w:eastAsia="Times New Roman" w:hAnsi="Times New Roman" w:cs="Times New Roman"/>
      <w:b w:val="0"/>
      <w:i/>
      <w:color w:val="auto"/>
      <w:sz w:val="24"/>
      <w:szCs w:val="26"/>
      <w:lang w:eastAsia="en-US"/>
    </w:rPr>
  </w:style>
  <w:style w:type="character" w:customStyle="1" w:styleId="27">
    <w:name w:val="Егор2 Знак"/>
    <w:link w:val="26"/>
    <w:rsid w:val="008A7766"/>
    <w:rPr>
      <w:rFonts w:ascii="Times New Roman" w:eastAsia="Times New Roman" w:hAnsi="Times New Roman" w:cs="Times New Roman"/>
      <w:bCs/>
      <w:i/>
      <w:sz w:val="24"/>
      <w:szCs w:val="26"/>
      <w:lang w:eastAsia="en-US"/>
    </w:rPr>
  </w:style>
  <w:style w:type="paragraph" w:styleId="aff7">
    <w:name w:val="Title"/>
    <w:basedOn w:val="a5"/>
    <w:next w:val="a5"/>
    <w:link w:val="aff8"/>
    <w:qFormat/>
    <w:rsid w:val="008A7766"/>
    <w:pPr>
      <w:spacing w:before="240" w:after="60" w:line="240" w:lineRule="auto"/>
      <w:ind w:firstLine="709"/>
      <w:jc w:val="center"/>
      <w:outlineLvl w:val="0"/>
    </w:pPr>
    <w:rPr>
      <w:rFonts w:ascii="Cambria" w:eastAsia="Times New Roman" w:hAnsi="Cambria" w:cs="Times New Roman"/>
      <w:b/>
      <w:bCs/>
      <w:kern w:val="28"/>
      <w:sz w:val="32"/>
      <w:szCs w:val="32"/>
      <w:lang w:eastAsia="en-US"/>
    </w:rPr>
  </w:style>
  <w:style w:type="character" w:customStyle="1" w:styleId="aff8">
    <w:name w:val="Название Знак"/>
    <w:basedOn w:val="a6"/>
    <w:link w:val="aff7"/>
    <w:rsid w:val="008A7766"/>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8A7766"/>
    <w:pPr>
      <w:spacing w:after="0" w:line="240" w:lineRule="auto"/>
      <w:ind w:left="1429" w:hanging="360"/>
      <w:jc w:val="both"/>
    </w:pPr>
    <w:rPr>
      <w:rFonts w:ascii="Times New Roman" w:eastAsia="Calibri" w:hAnsi="Times New Roman" w:cs="Times New Roman"/>
      <w:color w:val="FF0000"/>
      <w:sz w:val="26"/>
      <w:szCs w:val="26"/>
    </w:rPr>
  </w:style>
  <w:style w:type="character" w:customStyle="1" w:styleId="S5">
    <w:name w:val="S_Маркированный Знак"/>
    <w:basedOn w:val="a6"/>
    <w:link w:val="S0"/>
    <w:rsid w:val="008A7766"/>
    <w:rPr>
      <w:rFonts w:ascii="Times New Roman" w:eastAsia="Calibri" w:hAnsi="Times New Roman" w:cs="Times New Roman"/>
      <w:color w:val="FF0000"/>
      <w:sz w:val="26"/>
      <w:szCs w:val="26"/>
    </w:rPr>
  </w:style>
  <w:style w:type="paragraph" w:customStyle="1" w:styleId="1a">
    <w:name w:val="Абзац списка1"/>
    <w:basedOn w:val="a5"/>
    <w:qFormat/>
    <w:rsid w:val="008A7766"/>
    <w:pPr>
      <w:spacing w:before="100" w:beforeAutospacing="1" w:after="100" w:afterAutospacing="1" w:line="240" w:lineRule="auto"/>
      <w:ind w:firstLine="709"/>
      <w:contextualSpacing/>
      <w:jc w:val="both"/>
    </w:pPr>
    <w:rPr>
      <w:rFonts w:ascii="Arial Narrow" w:eastAsia="Calibri" w:hAnsi="Arial Narrow" w:cs="Times New Roman"/>
      <w:sz w:val="28"/>
      <w:lang w:eastAsia="en-US"/>
    </w:rPr>
  </w:style>
  <w:style w:type="paragraph" w:customStyle="1" w:styleId="Tabl">
    <w:name w:val="Tabl"/>
    <w:basedOn w:val="a5"/>
    <w:rsid w:val="008A7766"/>
    <w:pPr>
      <w:keepNext/>
      <w:spacing w:before="120" w:after="0" w:line="240" w:lineRule="auto"/>
      <w:ind w:firstLine="709"/>
      <w:jc w:val="right"/>
    </w:pPr>
    <w:rPr>
      <w:rFonts w:ascii="Trebuchet MS" w:eastAsia="Times New Roman" w:hAnsi="Trebuchet MS" w:cs="Times New Roman"/>
      <w:i/>
      <w:sz w:val="24"/>
      <w:szCs w:val="24"/>
    </w:rPr>
  </w:style>
  <w:style w:type="paragraph" w:customStyle="1" w:styleId="Tabn">
    <w:name w:val="Tab_n"/>
    <w:basedOn w:val="a5"/>
    <w:link w:val="Tabn2"/>
    <w:autoRedefine/>
    <w:rsid w:val="008A7766"/>
    <w:pPr>
      <w:keepNext/>
      <w:spacing w:after="0" w:line="240" w:lineRule="auto"/>
      <w:ind w:firstLine="709"/>
      <w:jc w:val="center"/>
    </w:pPr>
    <w:rPr>
      <w:rFonts w:ascii="Trebuchet MS" w:eastAsia="Times New Roman" w:hAnsi="Trebuchet MS" w:cs="Times New Roman"/>
      <w:i/>
      <w:w w:val="103"/>
      <w:sz w:val="24"/>
      <w:szCs w:val="24"/>
      <w:lang w:eastAsia="en-US"/>
    </w:rPr>
  </w:style>
  <w:style w:type="character" w:customStyle="1" w:styleId="Tabn2">
    <w:name w:val="Tab_n Знак2"/>
    <w:link w:val="Tabn"/>
    <w:rsid w:val="008A7766"/>
    <w:rPr>
      <w:rFonts w:ascii="Trebuchet MS" w:eastAsia="Times New Roman" w:hAnsi="Trebuchet MS" w:cs="Times New Roman"/>
      <w:i/>
      <w:w w:val="103"/>
      <w:sz w:val="24"/>
      <w:szCs w:val="24"/>
      <w:lang w:eastAsia="en-US"/>
    </w:rPr>
  </w:style>
  <w:style w:type="character" w:customStyle="1" w:styleId="FontStyle80">
    <w:name w:val="Font Style80"/>
    <w:rsid w:val="008A7766"/>
    <w:rPr>
      <w:rFonts w:ascii="Times New Roman" w:hAnsi="Times New Roman" w:cs="Times New Roman"/>
      <w:b/>
      <w:bCs/>
      <w:sz w:val="26"/>
      <w:szCs w:val="26"/>
    </w:rPr>
  </w:style>
  <w:style w:type="paragraph" w:customStyle="1" w:styleId="oblasttxt">
    <w:name w:val="oblasttxt"/>
    <w:basedOn w:val="a5"/>
    <w:rsid w:val="008A7766"/>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Style4">
    <w:name w:val="Style4"/>
    <w:basedOn w:val="a5"/>
    <w:rsid w:val="008A7766"/>
    <w:pPr>
      <w:widowControl w:val="0"/>
      <w:autoSpaceDE w:val="0"/>
      <w:autoSpaceDN w:val="0"/>
      <w:adjustRightInd w:val="0"/>
      <w:spacing w:after="0" w:line="334" w:lineRule="exact"/>
      <w:ind w:firstLine="746"/>
      <w:jc w:val="both"/>
    </w:pPr>
    <w:rPr>
      <w:rFonts w:ascii="Times New Roman" w:eastAsia="Times New Roman" w:hAnsi="Times New Roman" w:cs="Times New Roman"/>
      <w:sz w:val="24"/>
      <w:szCs w:val="24"/>
    </w:rPr>
  </w:style>
  <w:style w:type="character" w:styleId="aff9">
    <w:name w:val="footnote reference"/>
    <w:aliases w:val="Знак сноски-FN,Знак сноски 1,Ciae niinee-FN,Referencia nota al pie,Ссылка на сноску 45,Appel note de bas de page"/>
    <w:basedOn w:val="a6"/>
    <w:uiPriority w:val="99"/>
    <w:rsid w:val="008A7766"/>
    <w:rPr>
      <w:vertAlign w:val="superscript"/>
    </w:rPr>
  </w:style>
  <w:style w:type="paragraph" w:customStyle="1" w:styleId="Style14">
    <w:name w:val="Style14"/>
    <w:basedOn w:val="a5"/>
    <w:rsid w:val="008A7766"/>
    <w:pPr>
      <w:widowControl w:val="0"/>
      <w:autoSpaceDE w:val="0"/>
      <w:autoSpaceDN w:val="0"/>
      <w:adjustRightInd w:val="0"/>
      <w:spacing w:after="0" w:line="331" w:lineRule="exact"/>
      <w:ind w:firstLine="709"/>
      <w:jc w:val="both"/>
    </w:pPr>
    <w:rPr>
      <w:rFonts w:ascii="Times New Roman" w:eastAsia="Times New Roman" w:hAnsi="Times New Roman" w:cs="Times New Roman"/>
      <w:sz w:val="24"/>
      <w:szCs w:val="24"/>
    </w:rPr>
  </w:style>
  <w:style w:type="character" w:customStyle="1" w:styleId="FontStyle33">
    <w:name w:val="Font Style33"/>
    <w:basedOn w:val="a6"/>
    <w:rsid w:val="008A7766"/>
    <w:rPr>
      <w:rFonts w:ascii="Times New Roman" w:hAnsi="Times New Roman" w:cs="Times New Roman"/>
      <w:sz w:val="26"/>
      <w:szCs w:val="26"/>
    </w:rPr>
  </w:style>
  <w:style w:type="paragraph" w:customStyle="1" w:styleId="Normal">
    <w:name w:val="Normal Знак Знак"/>
    <w:rsid w:val="008A7766"/>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a">
    <w:name w:val="Subtle Emphasis"/>
    <w:basedOn w:val="a6"/>
    <w:uiPriority w:val="19"/>
    <w:qFormat/>
    <w:rsid w:val="008A7766"/>
    <w:rPr>
      <w:i/>
      <w:iCs/>
      <w:color w:val="808080"/>
    </w:rPr>
  </w:style>
  <w:style w:type="paragraph" w:customStyle="1" w:styleId="affb">
    <w:name w:val="Знак"/>
    <w:basedOn w:val="a5"/>
    <w:rsid w:val="008A7766"/>
    <w:pPr>
      <w:spacing w:after="0" w:line="240" w:lineRule="auto"/>
      <w:ind w:firstLine="709"/>
      <w:jc w:val="both"/>
    </w:pPr>
    <w:rPr>
      <w:rFonts w:ascii="Verdana" w:eastAsia="Times New Roman" w:hAnsi="Verdana" w:cs="Verdana"/>
      <w:sz w:val="20"/>
      <w:szCs w:val="20"/>
      <w:lang w:val="en-US" w:eastAsia="en-US"/>
    </w:rPr>
  </w:style>
  <w:style w:type="character" w:styleId="affc">
    <w:name w:val="Book Title"/>
    <w:uiPriority w:val="33"/>
    <w:qFormat/>
    <w:rsid w:val="008A7766"/>
    <w:rPr>
      <w:rFonts w:ascii="Cambria" w:eastAsia="Times New Roman" w:hAnsi="Cambria" w:cs="Times New Roman"/>
      <w:b/>
      <w:bCs/>
      <w:i/>
      <w:iCs/>
      <w:smallCaps/>
      <w:color w:val="943634"/>
      <w:u w:val="single"/>
    </w:rPr>
  </w:style>
  <w:style w:type="paragraph" w:customStyle="1" w:styleId="28">
    <w:name w:val="Текст2"/>
    <w:basedOn w:val="a5"/>
    <w:rsid w:val="008A7766"/>
    <w:pPr>
      <w:spacing w:after="0" w:line="240" w:lineRule="auto"/>
      <w:ind w:firstLine="709"/>
      <w:jc w:val="both"/>
    </w:pPr>
    <w:rPr>
      <w:rFonts w:ascii="Courier New" w:eastAsia="Times New Roman" w:hAnsi="Courier New" w:cs="Times New Roman"/>
      <w:sz w:val="20"/>
      <w:szCs w:val="20"/>
    </w:rPr>
  </w:style>
  <w:style w:type="paragraph" w:customStyle="1" w:styleId="S6">
    <w:name w:val="S_Таблица"/>
    <w:basedOn w:val="a5"/>
    <w:rsid w:val="008A7766"/>
    <w:pPr>
      <w:tabs>
        <w:tab w:val="num" w:pos="720"/>
      </w:tabs>
      <w:suppressAutoHyphens/>
      <w:spacing w:after="0" w:line="360" w:lineRule="auto"/>
      <w:ind w:firstLine="709"/>
      <w:jc w:val="right"/>
    </w:pPr>
    <w:rPr>
      <w:rFonts w:ascii="Times New Roman" w:eastAsia="Times New Roman" w:hAnsi="Times New Roman" w:cs="Calibri"/>
      <w:sz w:val="24"/>
      <w:szCs w:val="24"/>
      <w:lang w:eastAsia="ar-SA"/>
    </w:rPr>
  </w:style>
  <w:style w:type="character" w:customStyle="1" w:styleId="FontStyle22">
    <w:name w:val="Font Style22"/>
    <w:basedOn w:val="a6"/>
    <w:rsid w:val="008A7766"/>
    <w:rPr>
      <w:rFonts w:ascii="Trebuchet MS" w:hAnsi="Trebuchet MS" w:cs="Trebuchet MS"/>
      <w:b/>
      <w:bCs/>
      <w:sz w:val="22"/>
      <w:szCs w:val="22"/>
    </w:rPr>
  </w:style>
  <w:style w:type="paragraph" w:styleId="affd">
    <w:name w:val="List Paragraph"/>
    <w:basedOn w:val="a5"/>
    <w:link w:val="affe"/>
    <w:uiPriority w:val="34"/>
    <w:qFormat/>
    <w:rsid w:val="008A7766"/>
    <w:pPr>
      <w:spacing w:after="0" w:line="240" w:lineRule="auto"/>
      <w:ind w:left="720" w:firstLine="709"/>
      <w:contextualSpacing/>
      <w:jc w:val="both"/>
    </w:pPr>
    <w:rPr>
      <w:rFonts w:ascii="Times New Roman" w:hAnsi="Times New Roman"/>
      <w:sz w:val="24"/>
    </w:rPr>
  </w:style>
  <w:style w:type="paragraph" w:customStyle="1" w:styleId="s16">
    <w:name w:val="s_16"/>
    <w:basedOn w:val="a5"/>
    <w:rsid w:val="008A7766"/>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S7">
    <w:name w:val="S_Обычный"/>
    <w:basedOn w:val="a5"/>
    <w:link w:val="S8"/>
    <w:qFormat/>
    <w:rsid w:val="008A7766"/>
    <w:pPr>
      <w:tabs>
        <w:tab w:val="num" w:pos="1080"/>
      </w:tabs>
      <w:spacing w:after="0" w:line="360" w:lineRule="auto"/>
      <w:ind w:firstLine="720"/>
      <w:jc w:val="both"/>
    </w:pPr>
    <w:rPr>
      <w:rFonts w:ascii="Times New Roman" w:eastAsia="Times New Roman" w:hAnsi="Times New Roman" w:cs="Times New Roman"/>
      <w:w w:val="109"/>
      <w:sz w:val="24"/>
      <w:szCs w:val="24"/>
    </w:rPr>
  </w:style>
  <w:style w:type="character" w:customStyle="1" w:styleId="S8">
    <w:name w:val="S_Обычный Знак"/>
    <w:basedOn w:val="a6"/>
    <w:link w:val="S7"/>
    <w:rsid w:val="008A7766"/>
    <w:rPr>
      <w:rFonts w:ascii="Times New Roman" w:eastAsia="Times New Roman" w:hAnsi="Times New Roman" w:cs="Times New Roman"/>
      <w:w w:val="109"/>
      <w:sz w:val="24"/>
      <w:szCs w:val="24"/>
    </w:rPr>
  </w:style>
  <w:style w:type="paragraph" w:customStyle="1" w:styleId="afff">
    <w:name w:val="Мария"/>
    <w:basedOn w:val="a5"/>
    <w:uiPriority w:val="99"/>
    <w:rsid w:val="008A7766"/>
    <w:pPr>
      <w:spacing w:before="240" w:after="120" w:line="240" w:lineRule="auto"/>
      <w:ind w:firstLine="709"/>
      <w:jc w:val="both"/>
    </w:pPr>
    <w:rPr>
      <w:rFonts w:ascii="Times New Roman" w:eastAsia="Times New Roman" w:hAnsi="Times New Roman" w:cs="Times New Roman"/>
      <w:sz w:val="26"/>
      <w:szCs w:val="26"/>
    </w:rPr>
  </w:style>
  <w:style w:type="character" w:customStyle="1" w:styleId="apple-converted-space">
    <w:name w:val="apple-converted-space"/>
    <w:basedOn w:val="a6"/>
    <w:rsid w:val="008A7766"/>
  </w:style>
  <w:style w:type="paragraph" w:customStyle="1" w:styleId="210">
    <w:name w:val="Цитата 21"/>
    <w:basedOn w:val="a5"/>
    <w:next w:val="a5"/>
    <w:link w:val="QuoteChar"/>
    <w:uiPriority w:val="99"/>
    <w:qFormat/>
    <w:rsid w:val="008A7766"/>
    <w:pPr>
      <w:spacing w:after="0" w:line="240" w:lineRule="auto"/>
      <w:ind w:firstLine="709"/>
      <w:jc w:val="both"/>
    </w:pPr>
    <w:rPr>
      <w:rFonts w:ascii="Calibri" w:eastAsia="Times New Roman" w:hAnsi="Calibri" w:cs="Times New Roman"/>
      <w:i/>
      <w:iCs/>
      <w:color w:val="000000"/>
      <w:sz w:val="24"/>
      <w:lang w:eastAsia="en-US"/>
    </w:rPr>
  </w:style>
  <w:style w:type="character" w:customStyle="1" w:styleId="QuoteChar">
    <w:name w:val="Quote Char"/>
    <w:basedOn w:val="a6"/>
    <w:link w:val="210"/>
    <w:uiPriority w:val="99"/>
    <w:locked/>
    <w:rsid w:val="008A7766"/>
    <w:rPr>
      <w:rFonts w:ascii="Calibri" w:eastAsia="Times New Roman" w:hAnsi="Calibri" w:cs="Times New Roman"/>
      <w:i/>
      <w:iCs/>
      <w:color w:val="000000"/>
      <w:sz w:val="24"/>
      <w:lang w:eastAsia="en-US"/>
    </w:rPr>
  </w:style>
  <w:style w:type="paragraph" w:styleId="29">
    <w:name w:val="Body Text Indent 2"/>
    <w:basedOn w:val="a5"/>
    <w:link w:val="2a"/>
    <w:unhideWhenUsed/>
    <w:rsid w:val="008A7766"/>
    <w:pPr>
      <w:spacing w:after="120" w:line="480" w:lineRule="auto"/>
      <w:ind w:left="283" w:firstLine="709"/>
      <w:jc w:val="both"/>
    </w:pPr>
    <w:rPr>
      <w:rFonts w:ascii="Times New Roman" w:hAnsi="Times New Roman"/>
      <w:sz w:val="24"/>
    </w:rPr>
  </w:style>
  <w:style w:type="character" w:customStyle="1" w:styleId="2a">
    <w:name w:val="Основной текст с отступом 2 Знак"/>
    <w:basedOn w:val="a6"/>
    <w:link w:val="29"/>
    <w:rsid w:val="008A7766"/>
    <w:rPr>
      <w:rFonts w:ascii="Times New Roman" w:hAnsi="Times New Roman"/>
      <w:sz w:val="24"/>
    </w:rPr>
  </w:style>
  <w:style w:type="paragraph" w:customStyle="1" w:styleId="Standard">
    <w:name w:val="Standard"/>
    <w:rsid w:val="008A7766"/>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
    <w:name w:val="диссер-текст"/>
    <w:basedOn w:val="a5"/>
    <w:link w:val="-0"/>
    <w:semiHidden/>
    <w:rsid w:val="008A7766"/>
    <w:pPr>
      <w:spacing w:after="0" w:line="238" w:lineRule="auto"/>
      <w:ind w:firstLine="567"/>
      <w:jc w:val="both"/>
    </w:pPr>
    <w:rPr>
      <w:rFonts w:ascii="Times New Roman" w:eastAsia="Times New Roman" w:hAnsi="Times New Roman" w:cs="Times New Roman"/>
      <w:sz w:val="28"/>
      <w:lang w:val="en-US"/>
    </w:rPr>
  </w:style>
  <w:style w:type="character" w:customStyle="1" w:styleId="-0">
    <w:name w:val="диссер-текст Знак"/>
    <w:basedOn w:val="a6"/>
    <w:link w:val="-"/>
    <w:semiHidden/>
    <w:locked/>
    <w:rsid w:val="008A7766"/>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8A7766"/>
    <w:rPr>
      <w:rFonts w:ascii="Times New Roman" w:eastAsia="Times New Roman" w:hAnsi="Times New Roman" w:cs="Times New Roman"/>
      <w:sz w:val="16"/>
      <w:szCs w:val="16"/>
    </w:rPr>
  </w:style>
  <w:style w:type="paragraph" w:styleId="34">
    <w:name w:val="Body Text Indent 3"/>
    <w:basedOn w:val="a5"/>
    <w:link w:val="33"/>
    <w:rsid w:val="008A7766"/>
    <w:pPr>
      <w:widowControl w:val="0"/>
      <w:autoSpaceDE w:val="0"/>
      <w:autoSpaceDN w:val="0"/>
      <w:adjustRightInd w:val="0"/>
      <w:spacing w:after="120" w:line="240" w:lineRule="auto"/>
      <w:ind w:left="283" w:firstLine="709"/>
      <w:jc w:val="both"/>
    </w:pPr>
    <w:rPr>
      <w:rFonts w:ascii="Times New Roman" w:eastAsia="Times New Roman" w:hAnsi="Times New Roman" w:cs="Times New Roman"/>
      <w:sz w:val="16"/>
      <w:szCs w:val="16"/>
    </w:rPr>
  </w:style>
  <w:style w:type="character" w:customStyle="1" w:styleId="310">
    <w:name w:val="Основной текст с отступом 3 Знак1"/>
    <w:basedOn w:val="a6"/>
    <w:link w:val="34"/>
    <w:semiHidden/>
    <w:rsid w:val="008A7766"/>
    <w:rPr>
      <w:sz w:val="16"/>
      <w:szCs w:val="16"/>
    </w:rPr>
  </w:style>
  <w:style w:type="paragraph" w:styleId="z-">
    <w:name w:val="HTML Bottom of Form"/>
    <w:basedOn w:val="a5"/>
    <w:next w:val="a5"/>
    <w:link w:val="z-0"/>
    <w:hidden/>
    <w:rsid w:val="008A7766"/>
    <w:pPr>
      <w:pBdr>
        <w:top w:val="single" w:sz="6" w:space="1" w:color="auto"/>
      </w:pBdr>
      <w:spacing w:after="0" w:line="240" w:lineRule="auto"/>
      <w:ind w:firstLine="709"/>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8A7766"/>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8A7766"/>
    <w:rPr>
      <w:rFonts w:ascii="Courier New" w:eastAsia="Times New Roman" w:hAnsi="Courier New" w:cs="Courier New"/>
      <w:sz w:val="20"/>
      <w:szCs w:val="20"/>
    </w:rPr>
  </w:style>
  <w:style w:type="paragraph" w:styleId="HTML0">
    <w:name w:val="HTML Preformatted"/>
    <w:basedOn w:val="a5"/>
    <w:link w:val="HTML"/>
    <w:uiPriority w:val="99"/>
    <w:rsid w:val="008A7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eastAsia="Times New Roman" w:hAnsi="Courier New" w:cs="Courier New"/>
      <w:sz w:val="20"/>
      <w:szCs w:val="20"/>
    </w:rPr>
  </w:style>
  <w:style w:type="character" w:customStyle="1" w:styleId="HTML1">
    <w:name w:val="Стандартный HTML Знак1"/>
    <w:basedOn w:val="a6"/>
    <w:link w:val="HTML0"/>
    <w:uiPriority w:val="99"/>
    <w:semiHidden/>
    <w:rsid w:val="008A7766"/>
    <w:rPr>
      <w:rFonts w:ascii="Consolas" w:hAnsi="Consolas" w:cs="Consolas"/>
      <w:sz w:val="20"/>
      <w:szCs w:val="20"/>
    </w:rPr>
  </w:style>
  <w:style w:type="character" w:customStyle="1" w:styleId="2b">
    <w:name w:val="Основной текст 2 Знак"/>
    <w:aliases w:val=" Знак1 Знак1"/>
    <w:basedOn w:val="a6"/>
    <w:link w:val="2c"/>
    <w:uiPriority w:val="99"/>
    <w:rsid w:val="008A7766"/>
    <w:rPr>
      <w:rFonts w:ascii="Times New Roman" w:eastAsia="Times New Roman" w:hAnsi="Times New Roman" w:cs="Times New Roman"/>
      <w:sz w:val="20"/>
      <w:szCs w:val="20"/>
    </w:rPr>
  </w:style>
  <w:style w:type="paragraph" w:styleId="2c">
    <w:name w:val="Body Text 2"/>
    <w:aliases w:val=" Знак1"/>
    <w:basedOn w:val="a5"/>
    <w:link w:val="2b"/>
    <w:uiPriority w:val="99"/>
    <w:rsid w:val="008A7766"/>
    <w:pPr>
      <w:widowControl w:val="0"/>
      <w:autoSpaceDE w:val="0"/>
      <w:autoSpaceDN w:val="0"/>
      <w:adjustRightInd w:val="0"/>
      <w:spacing w:after="120" w:line="480" w:lineRule="auto"/>
      <w:ind w:firstLine="709"/>
      <w:jc w:val="both"/>
    </w:pPr>
    <w:rPr>
      <w:rFonts w:ascii="Times New Roman" w:eastAsia="Times New Roman" w:hAnsi="Times New Roman" w:cs="Times New Roman"/>
      <w:sz w:val="20"/>
      <w:szCs w:val="20"/>
    </w:rPr>
  </w:style>
  <w:style w:type="character" w:customStyle="1" w:styleId="211">
    <w:name w:val="Основной текст 2 Знак1"/>
    <w:basedOn w:val="a6"/>
    <w:link w:val="2c"/>
    <w:semiHidden/>
    <w:rsid w:val="008A7766"/>
  </w:style>
  <w:style w:type="character" w:customStyle="1" w:styleId="afff0">
    <w:name w:val="Основной текст с отступом Знак"/>
    <w:aliases w:val="Основной текст 1 Знак,Основной текст 11 Знак"/>
    <w:basedOn w:val="a6"/>
    <w:link w:val="afff1"/>
    <w:uiPriority w:val="99"/>
    <w:rsid w:val="008A7766"/>
    <w:rPr>
      <w:rFonts w:ascii="Calibri" w:eastAsia="Times New Roman" w:hAnsi="Calibri" w:cs="Calibri"/>
      <w:lang w:val="en-US" w:eastAsia="en-US"/>
    </w:rPr>
  </w:style>
  <w:style w:type="paragraph" w:styleId="afff1">
    <w:name w:val="Body Text Indent"/>
    <w:aliases w:val="Основной текст 1,Основной текст 11"/>
    <w:basedOn w:val="a5"/>
    <w:link w:val="afff0"/>
    <w:uiPriority w:val="99"/>
    <w:rsid w:val="008A7766"/>
    <w:pPr>
      <w:spacing w:after="120" w:line="240" w:lineRule="auto"/>
      <w:ind w:left="283" w:firstLine="709"/>
      <w:jc w:val="both"/>
    </w:pPr>
    <w:rPr>
      <w:rFonts w:ascii="Calibri" w:eastAsia="Times New Roman" w:hAnsi="Calibri" w:cs="Calibri"/>
      <w:lang w:val="en-US" w:eastAsia="en-US"/>
    </w:rPr>
  </w:style>
  <w:style w:type="character" w:customStyle="1" w:styleId="1b">
    <w:name w:val="Основной текст с отступом Знак1"/>
    <w:basedOn w:val="a6"/>
    <w:link w:val="afff1"/>
    <w:semiHidden/>
    <w:rsid w:val="008A7766"/>
  </w:style>
  <w:style w:type="character" w:customStyle="1" w:styleId="1c">
    <w:name w:val="Основной текст Знак1"/>
    <w:basedOn w:val="a6"/>
    <w:semiHidden/>
    <w:rsid w:val="008A7766"/>
  </w:style>
  <w:style w:type="paragraph" w:styleId="afff2">
    <w:name w:val="Subtitle"/>
    <w:basedOn w:val="a5"/>
    <w:next w:val="a5"/>
    <w:link w:val="afff3"/>
    <w:uiPriority w:val="11"/>
    <w:qFormat/>
    <w:rsid w:val="008A7766"/>
    <w:pPr>
      <w:numPr>
        <w:ilvl w:val="1"/>
      </w:numPr>
      <w:spacing w:after="0" w:line="240" w:lineRule="auto"/>
      <w:ind w:firstLine="709"/>
      <w:jc w:val="both"/>
    </w:pPr>
    <w:rPr>
      <w:rFonts w:ascii="Cambria" w:eastAsia="Times New Roman" w:hAnsi="Cambria" w:cs="Cambria"/>
      <w:i/>
      <w:iCs/>
      <w:color w:val="4F81BD"/>
      <w:spacing w:val="15"/>
      <w:sz w:val="24"/>
      <w:szCs w:val="24"/>
      <w:lang w:val="en-US" w:eastAsia="en-US"/>
    </w:rPr>
  </w:style>
  <w:style w:type="character" w:customStyle="1" w:styleId="afff3">
    <w:name w:val="Подзаголовок Знак"/>
    <w:basedOn w:val="a6"/>
    <w:link w:val="afff2"/>
    <w:uiPriority w:val="11"/>
    <w:rsid w:val="008A7766"/>
    <w:rPr>
      <w:rFonts w:ascii="Cambria" w:eastAsia="Times New Roman" w:hAnsi="Cambria" w:cs="Cambria"/>
      <w:i/>
      <w:iCs/>
      <w:color w:val="4F81BD"/>
      <w:spacing w:val="15"/>
      <w:sz w:val="24"/>
      <w:szCs w:val="24"/>
      <w:lang w:val="en-US" w:eastAsia="en-US"/>
    </w:rPr>
  </w:style>
  <w:style w:type="character" w:styleId="afff4">
    <w:name w:val="Strong"/>
    <w:basedOn w:val="a6"/>
    <w:uiPriority w:val="22"/>
    <w:qFormat/>
    <w:rsid w:val="008A7766"/>
    <w:rPr>
      <w:rFonts w:cs="Times New Roman"/>
      <w:b/>
      <w:bCs/>
    </w:rPr>
  </w:style>
  <w:style w:type="character" w:styleId="afff5">
    <w:name w:val="Emphasis"/>
    <w:basedOn w:val="a6"/>
    <w:qFormat/>
    <w:rsid w:val="008A7766"/>
    <w:rPr>
      <w:rFonts w:cs="Times New Roman"/>
      <w:i/>
      <w:iCs/>
    </w:rPr>
  </w:style>
  <w:style w:type="paragraph" w:customStyle="1" w:styleId="1d">
    <w:name w:val="Выделенная цитата1"/>
    <w:basedOn w:val="a5"/>
    <w:next w:val="a5"/>
    <w:link w:val="IntenseQuoteChar"/>
    <w:semiHidden/>
    <w:rsid w:val="008A7766"/>
    <w:pPr>
      <w:pBdr>
        <w:bottom w:val="single" w:sz="4" w:space="4" w:color="4F81BD"/>
      </w:pBdr>
      <w:spacing w:before="200" w:after="280" w:line="240" w:lineRule="auto"/>
      <w:ind w:left="936" w:right="936" w:firstLine="709"/>
      <w:jc w:val="both"/>
    </w:pPr>
    <w:rPr>
      <w:rFonts w:ascii="Calibri" w:eastAsia="Times New Roman" w:hAnsi="Calibri" w:cs="Calibri"/>
      <w:b/>
      <w:bCs/>
      <w:i/>
      <w:iCs/>
      <w:color w:val="4F81BD"/>
      <w:sz w:val="24"/>
      <w:lang w:val="en-US" w:eastAsia="en-US"/>
    </w:rPr>
  </w:style>
  <w:style w:type="character" w:customStyle="1" w:styleId="IntenseQuoteChar">
    <w:name w:val="Intense Quote Char"/>
    <w:basedOn w:val="a6"/>
    <w:link w:val="1d"/>
    <w:semiHidden/>
    <w:locked/>
    <w:rsid w:val="008A7766"/>
    <w:rPr>
      <w:rFonts w:ascii="Calibri" w:eastAsia="Times New Roman" w:hAnsi="Calibri" w:cs="Calibri"/>
      <w:b/>
      <w:bCs/>
      <w:i/>
      <w:iCs/>
      <w:color w:val="4F81BD"/>
      <w:sz w:val="24"/>
      <w:lang w:val="en-US" w:eastAsia="en-US"/>
    </w:rPr>
  </w:style>
  <w:style w:type="paragraph" w:styleId="2">
    <w:name w:val="List Bullet 2"/>
    <w:basedOn w:val="a5"/>
    <w:rsid w:val="008A7766"/>
    <w:pPr>
      <w:widowControl w:val="0"/>
      <w:numPr>
        <w:numId w:val="2"/>
      </w:numPr>
      <w:tabs>
        <w:tab w:val="num" w:pos="360"/>
      </w:tabs>
      <w:autoSpaceDE w:val="0"/>
      <w:autoSpaceDN w:val="0"/>
      <w:adjustRightInd w:val="0"/>
      <w:spacing w:after="0" w:line="240" w:lineRule="auto"/>
      <w:ind w:left="0" w:firstLine="0"/>
      <w:jc w:val="both"/>
    </w:pPr>
    <w:rPr>
      <w:rFonts w:ascii="Times New Roman" w:eastAsia="Times New Roman" w:hAnsi="Times New Roman" w:cs="Times New Roman"/>
      <w:sz w:val="20"/>
      <w:szCs w:val="20"/>
    </w:rPr>
  </w:style>
  <w:style w:type="table" w:customStyle="1" w:styleId="afff6">
    <w:name w:val="Ч_таблица"/>
    <w:basedOn w:val="a7"/>
    <w:rsid w:val="008A7766"/>
    <w:pPr>
      <w:spacing w:after="0" w:line="240" w:lineRule="auto"/>
      <w:jc w:val="center"/>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paragraph" w:customStyle="1" w:styleId="afff7">
    <w:name w:val="Ч_текст"/>
    <w:basedOn w:val="a5"/>
    <w:link w:val="afff8"/>
    <w:autoRedefine/>
    <w:rsid w:val="008A7766"/>
    <w:pPr>
      <w:widowControl w:val="0"/>
      <w:autoSpaceDE w:val="0"/>
      <w:autoSpaceDN w:val="0"/>
      <w:adjustRightInd w:val="0"/>
      <w:spacing w:after="0" w:line="360" w:lineRule="auto"/>
      <w:ind w:firstLine="709"/>
      <w:jc w:val="center"/>
    </w:pPr>
    <w:rPr>
      <w:rFonts w:ascii="Times New Roman" w:eastAsia="Times New Roman" w:hAnsi="Times New Roman" w:cs="Times New Roman"/>
      <w:b/>
      <w:sz w:val="28"/>
      <w:szCs w:val="28"/>
    </w:rPr>
  </w:style>
  <w:style w:type="character" w:customStyle="1" w:styleId="afff8">
    <w:name w:val="Ч_текст Знак"/>
    <w:basedOn w:val="a6"/>
    <w:link w:val="afff7"/>
    <w:rsid w:val="008A7766"/>
    <w:rPr>
      <w:rFonts w:ascii="Times New Roman" w:eastAsia="Times New Roman" w:hAnsi="Times New Roman" w:cs="Times New Roman"/>
      <w:b/>
      <w:sz w:val="28"/>
      <w:szCs w:val="28"/>
    </w:rPr>
  </w:style>
  <w:style w:type="paragraph" w:customStyle="1" w:styleId="afff9">
    <w:name w:val="Обычный (ПЗ)"/>
    <w:basedOn w:val="a5"/>
    <w:link w:val="afffa"/>
    <w:rsid w:val="008A7766"/>
    <w:pPr>
      <w:spacing w:after="0" w:line="240" w:lineRule="auto"/>
      <w:ind w:firstLine="720"/>
      <w:jc w:val="both"/>
    </w:pPr>
    <w:rPr>
      <w:rFonts w:ascii="Times New Roman" w:eastAsia="Times New Roman" w:hAnsi="Times New Roman" w:cs="Times New Roman"/>
      <w:sz w:val="24"/>
      <w:szCs w:val="24"/>
    </w:rPr>
  </w:style>
  <w:style w:type="character" w:customStyle="1" w:styleId="afffa">
    <w:name w:val="Обычный (ПЗ) Знак"/>
    <w:basedOn w:val="a6"/>
    <w:link w:val="afff9"/>
    <w:rsid w:val="008A7766"/>
    <w:rPr>
      <w:rFonts w:ascii="Times New Roman" w:eastAsia="Times New Roman" w:hAnsi="Times New Roman" w:cs="Times New Roman"/>
      <w:sz w:val="24"/>
      <w:szCs w:val="24"/>
    </w:rPr>
  </w:style>
  <w:style w:type="paragraph" w:customStyle="1" w:styleId="afffb">
    <w:name w:val="Основной стиль записки"/>
    <w:basedOn w:val="a5"/>
    <w:qFormat/>
    <w:rsid w:val="008A7766"/>
    <w:pPr>
      <w:spacing w:after="0" w:line="240" w:lineRule="auto"/>
      <w:ind w:firstLine="709"/>
      <w:jc w:val="both"/>
    </w:pPr>
    <w:rPr>
      <w:rFonts w:ascii="Times New Roman" w:eastAsia="Times New Roman" w:hAnsi="Times New Roman" w:cs="Times New Roman"/>
      <w:sz w:val="24"/>
      <w:szCs w:val="24"/>
    </w:rPr>
  </w:style>
  <w:style w:type="paragraph" w:customStyle="1" w:styleId="afffc">
    <w:name w:val="Знак Знак Знак Знак Знак Знак Знак Знак Знак Знак"/>
    <w:basedOn w:val="a5"/>
    <w:rsid w:val="008A7766"/>
    <w:pPr>
      <w:spacing w:after="0" w:line="240" w:lineRule="auto"/>
      <w:ind w:firstLine="709"/>
      <w:jc w:val="both"/>
    </w:pPr>
    <w:rPr>
      <w:rFonts w:ascii="Verdana" w:eastAsia="Times New Roman" w:hAnsi="Verdana" w:cs="Verdana"/>
      <w:sz w:val="20"/>
      <w:szCs w:val="20"/>
      <w:lang w:val="en-US" w:eastAsia="en-US"/>
    </w:rPr>
  </w:style>
  <w:style w:type="paragraph" w:customStyle="1" w:styleId="1e">
    <w:name w:val="Обычный1"/>
    <w:link w:val="Normal0"/>
    <w:rsid w:val="008A7766"/>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e"/>
    <w:rsid w:val="008A7766"/>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8A7766"/>
    <w:pPr>
      <w:spacing w:after="0" w:line="240" w:lineRule="auto"/>
      <w:ind w:left="-113" w:right="-113" w:firstLine="709"/>
      <w:jc w:val="center"/>
    </w:pPr>
    <w:rPr>
      <w:rFonts w:ascii="Times New Roman" w:eastAsia="Times New Roman" w:hAnsi="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8A7766"/>
    <w:rPr>
      <w:rFonts w:ascii="Times New Roman" w:eastAsia="Times New Roman" w:hAnsi="Times New Roman" w:cs="Times New Roman"/>
      <w:b/>
      <w:bCs/>
      <w:sz w:val="20"/>
      <w:szCs w:val="20"/>
    </w:rPr>
  </w:style>
  <w:style w:type="paragraph" w:customStyle="1" w:styleId="CharChar">
    <w:name w:val="Char Char"/>
    <w:basedOn w:val="a5"/>
    <w:rsid w:val="008A7766"/>
    <w:pPr>
      <w:spacing w:after="160" w:line="240" w:lineRule="exact"/>
      <w:ind w:firstLine="709"/>
      <w:jc w:val="both"/>
    </w:pPr>
    <w:rPr>
      <w:rFonts w:ascii="Verdana" w:eastAsia="Times New Roman" w:hAnsi="Verdana" w:cs="Times New Roman"/>
      <w:sz w:val="20"/>
      <w:szCs w:val="20"/>
      <w:lang w:val="en-US" w:eastAsia="en-US"/>
    </w:rPr>
  </w:style>
  <w:style w:type="character" w:customStyle="1" w:styleId="blk">
    <w:name w:val="blk"/>
    <w:basedOn w:val="a6"/>
    <w:rsid w:val="008A7766"/>
  </w:style>
  <w:style w:type="paragraph" w:customStyle="1" w:styleId="ConsPlusNormal">
    <w:name w:val="ConsPlusNormal"/>
    <w:link w:val="ConsPlusNormal0"/>
    <w:rsid w:val="008A7766"/>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8A7766"/>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5"/>
    <w:qFormat/>
    <w:rsid w:val="008A7766"/>
    <w:pPr>
      <w:spacing w:after="0" w:line="240" w:lineRule="auto"/>
      <w:jc w:val="both"/>
    </w:pPr>
    <w:rPr>
      <w:rFonts w:ascii="Times New Roman" w:eastAsia="Times New Roman" w:hAnsi="Times New Roman" w:cs="Times New Roman"/>
      <w:sz w:val="20"/>
      <w:szCs w:val="24"/>
    </w:rPr>
  </w:style>
  <w:style w:type="paragraph" w:customStyle="1" w:styleId="afffd">
    <w:name w:val="Абзац"/>
    <w:basedOn w:val="a5"/>
    <w:link w:val="afffe"/>
    <w:qFormat/>
    <w:rsid w:val="008A7766"/>
    <w:pPr>
      <w:spacing w:before="120" w:after="60" w:line="240" w:lineRule="auto"/>
      <w:ind w:firstLine="567"/>
      <w:jc w:val="both"/>
    </w:pPr>
    <w:rPr>
      <w:rFonts w:ascii="Times New Roman" w:eastAsia="Times New Roman" w:hAnsi="Times New Roman" w:cs="Times New Roman"/>
      <w:sz w:val="24"/>
      <w:szCs w:val="24"/>
    </w:rPr>
  </w:style>
  <w:style w:type="character" w:customStyle="1" w:styleId="afffe">
    <w:name w:val="Абзац Знак"/>
    <w:link w:val="afffd"/>
    <w:rsid w:val="008A7766"/>
    <w:rPr>
      <w:rFonts w:ascii="Times New Roman" w:eastAsia="Times New Roman" w:hAnsi="Times New Roman" w:cs="Times New Roman"/>
      <w:sz w:val="24"/>
      <w:szCs w:val="24"/>
    </w:rPr>
  </w:style>
  <w:style w:type="paragraph" w:styleId="a3">
    <w:name w:val="List"/>
    <w:basedOn w:val="a5"/>
    <w:link w:val="affff"/>
    <w:rsid w:val="008A7766"/>
    <w:pPr>
      <w:numPr>
        <w:numId w:val="7"/>
      </w:numPr>
      <w:spacing w:after="60" w:line="240" w:lineRule="auto"/>
      <w:jc w:val="both"/>
    </w:pPr>
    <w:rPr>
      <w:rFonts w:ascii="Times New Roman" w:eastAsia="Times New Roman" w:hAnsi="Times New Roman" w:cs="Times New Roman"/>
      <w:snapToGrid w:val="0"/>
      <w:sz w:val="24"/>
      <w:szCs w:val="24"/>
    </w:rPr>
  </w:style>
  <w:style w:type="character" w:customStyle="1" w:styleId="affff">
    <w:name w:val="Список Знак"/>
    <w:link w:val="a3"/>
    <w:rsid w:val="008A7766"/>
    <w:rPr>
      <w:rFonts w:ascii="Times New Roman" w:eastAsia="Times New Roman" w:hAnsi="Times New Roman" w:cs="Times New Roman"/>
      <w:snapToGrid w:val="0"/>
      <w:sz w:val="24"/>
      <w:szCs w:val="24"/>
    </w:rPr>
  </w:style>
  <w:style w:type="paragraph" w:customStyle="1" w:styleId="a">
    <w:name w:val="Список нумерованный"/>
    <w:basedOn w:val="a5"/>
    <w:rsid w:val="008A7766"/>
    <w:pPr>
      <w:numPr>
        <w:numId w:val="8"/>
      </w:numPr>
      <w:spacing w:before="120" w:after="0" w:line="240" w:lineRule="auto"/>
      <w:jc w:val="both"/>
    </w:pPr>
    <w:rPr>
      <w:rFonts w:ascii="Times New Roman" w:eastAsia="Times New Roman" w:hAnsi="Times New Roman" w:cs="Times New Roman"/>
      <w:sz w:val="24"/>
      <w:szCs w:val="24"/>
    </w:rPr>
  </w:style>
  <w:style w:type="paragraph" w:customStyle="1" w:styleId="affff0">
    <w:name w:val="Табличный"/>
    <w:basedOn w:val="a5"/>
    <w:rsid w:val="008A7766"/>
    <w:pPr>
      <w:keepNext/>
      <w:widowControl w:val="0"/>
      <w:spacing w:before="60" w:after="60" w:line="240" w:lineRule="auto"/>
      <w:jc w:val="center"/>
    </w:pPr>
    <w:rPr>
      <w:rFonts w:ascii="Times New Roman" w:eastAsia="Times New Roman" w:hAnsi="Times New Roman" w:cs="Times New Roman"/>
      <w:b/>
      <w:szCs w:val="20"/>
    </w:rPr>
  </w:style>
  <w:style w:type="paragraph" w:customStyle="1" w:styleId="affff1">
    <w:name w:val="Содержание"/>
    <w:basedOn w:val="a5"/>
    <w:rsid w:val="008A7766"/>
    <w:pPr>
      <w:widowControl w:val="0"/>
      <w:spacing w:before="240" w:after="240" w:line="240" w:lineRule="auto"/>
      <w:jc w:val="center"/>
    </w:pPr>
    <w:rPr>
      <w:rFonts w:ascii="Times New Roman" w:eastAsia="Times New Roman" w:hAnsi="Times New Roman" w:cs="Times New Roman"/>
      <w:b/>
      <w:caps/>
      <w:sz w:val="24"/>
      <w:szCs w:val="20"/>
    </w:rPr>
  </w:style>
  <w:style w:type="paragraph" w:customStyle="1" w:styleId="affff2">
    <w:name w:val="Название таблицы"/>
    <w:basedOn w:val="afe"/>
    <w:rsid w:val="008A7766"/>
    <w:pPr>
      <w:keepNext/>
      <w:spacing w:after="0"/>
      <w:ind w:left="0" w:firstLine="0"/>
      <w:jc w:val="left"/>
    </w:pPr>
    <w:rPr>
      <w:rFonts w:ascii="Times New Roman" w:eastAsia="Times New Roman" w:hAnsi="Times New Roman"/>
      <w:sz w:val="22"/>
      <w:szCs w:val="22"/>
      <w:lang w:eastAsia="ru-RU"/>
    </w:rPr>
  </w:style>
  <w:style w:type="paragraph" w:customStyle="1" w:styleId="affff3">
    <w:name w:val="Табличный_заголовки"/>
    <w:basedOn w:val="a5"/>
    <w:rsid w:val="008A7766"/>
    <w:pPr>
      <w:keepNext/>
      <w:keepLines/>
      <w:spacing w:after="0" w:line="240" w:lineRule="auto"/>
      <w:jc w:val="center"/>
    </w:pPr>
    <w:rPr>
      <w:rFonts w:ascii="Times New Roman" w:eastAsia="Times New Roman" w:hAnsi="Times New Roman" w:cs="Times New Roman"/>
      <w:b/>
    </w:rPr>
  </w:style>
  <w:style w:type="paragraph" w:customStyle="1" w:styleId="affff4">
    <w:name w:val="Табличный_центр"/>
    <w:basedOn w:val="a5"/>
    <w:rsid w:val="008A7766"/>
    <w:pPr>
      <w:spacing w:after="0" w:line="240" w:lineRule="auto"/>
      <w:jc w:val="center"/>
    </w:pPr>
    <w:rPr>
      <w:rFonts w:ascii="Times New Roman" w:eastAsia="Times New Roman" w:hAnsi="Times New Roman" w:cs="Times New Roman"/>
    </w:rPr>
  </w:style>
  <w:style w:type="paragraph" w:customStyle="1" w:styleId="1">
    <w:name w:val="Список 1)"/>
    <w:basedOn w:val="a5"/>
    <w:rsid w:val="008A7766"/>
    <w:pPr>
      <w:numPr>
        <w:numId w:val="5"/>
      </w:numPr>
      <w:spacing w:after="60" w:line="240" w:lineRule="auto"/>
      <w:jc w:val="both"/>
    </w:pPr>
    <w:rPr>
      <w:rFonts w:ascii="Times New Roman" w:eastAsia="Times New Roman" w:hAnsi="Times New Roman" w:cs="Times New Roman"/>
      <w:sz w:val="24"/>
      <w:szCs w:val="24"/>
    </w:rPr>
  </w:style>
  <w:style w:type="paragraph" w:customStyle="1" w:styleId="a1">
    <w:name w:val="Табличный_нумерованный"/>
    <w:basedOn w:val="a5"/>
    <w:link w:val="affff5"/>
    <w:rsid w:val="008A7766"/>
    <w:pPr>
      <w:numPr>
        <w:numId w:val="4"/>
      </w:numPr>
      <w:spacing w:after="0" w:line="240" w:lineRule="auto"/>
    </w:pPr>
    <w:rPr>
      <w:rFonts w:ascii="Times New Roman" w:eastAsia="Times New Roman" w:hAnsi="Times New Roman" w:cs="Times New Roman"/>
      <w:sz w:val="20"/>
      <w:szCs w:val="20"/>
    </w:rPr>
  </w:style>
  <w:style w:type="character" w:customStyle="1" w:styleId="affff5">
    <w:name w:val="Табличный_нумерованный Знак"/>
    <w:link w:val="a1"/>
    <w:rsid w:val="008A7766"/>
    <w:rPr>
      <w:rFonts w:ascii="Times New Roman" w:eastAsia="Times New Roman" w:hAnsi="Times New Roman" w:cs="Times New Roman"/>
      <w:sz w:val="20"/>
      <w:szCs w:val="20"/>
    </w:rPr>
  </w:style>
  <w:style w:type="paragraph" w:styleId="affff6">
    <w:name w:val="toa heading"/>
    <w:basedOn w:val="a5"/>
    <w:next w:val="a5"/>
    <w:semiHidden/>
    <w:rsid w:val="008A7766"/>
    <w:pPr>
      <w:spacing w:before="40" w:after="20" w:line="240" w:lineRule="auto"/>
      <w:jc w:val="center"/>
    </w:pPr>
    <w:rPr>
      <w:rFonts w:ascii="Times New Roman" w:eastAsia="Times New Roman" w:hAnsi="Times New Roman" w:cs="Times New Roman"/>
      <w:b/>
      <w:szCs w:val="20"/>
    </w:rPr>
  </w:style>
  <w:style w:type="paragraph" w:styleId="affff7">
    <w:name w:val="annotation text"/>
    <w:basedOn w:val="a5"/>
    <w:link w:val="affff8"/>
    <w:semiHidden/>
    <w:rsid w:val="008A7766"/>
    <w:pPr>
      <w:spacing w:after="0" w:line="240" w:lineRule="auto"/>
    </w:pPr>
    <w:rPr>
      <w:rFonts w:ascii="Times New Roman" w:eastAsia="Times New Roman" w:hAnsi="Times New Roman" w:cs="Times New Roman"/>
      <w:sz w:val="20"/>
      <w:szCs w:val="20"/>
    </w:rPr>
  </w:style>
  <w:style w:type="character" w:customStyle="1" w:styleId="affff8">
    <w:name w:val="Текст примечания Знак"/>
    <w:basedOn w:val="a6"/>
    <w:link w:val="affff7"/>
    <w:semiHidden/>
    <w:rsid w:val="008A7766"/>
    <w:rPr>
      <w:rFonts w:ascii="Times New Roman" w:eastAsia="Times New Roman" w:hAnsi="Times New Roman" w:cs="Times New Roman"/>
      <w:sz w:val="20"/>
      <w:szCs w:val="20"/>
    </w:rPr>
  </w:style>
  <w:style w:type="paragraph" w:styleId="affff9">
    <w:name w:val="annotation subject"/>
    <w:basedOn w:val="affff7"/>
    <w:next w:val="affff7"/>
    <w:link w:val="affffa"/>
    <w:semiHidden/>
    <w:rsid w:val="008A7766"/>
    <w:pPr>
      <w:ind w:firstLine="284"/>
      <w:jc w:val="both"/>
    </w:pPr>
    <w:rPr>
      <w:b/>
      <w:bCs/>
    </w:rPr>
  </w:style>
  <w:style w:type="character" w:customStyle="1" w:styleId="affffa">
    <w:name w:val="Тема примечания Знак"/>
    <w:basedOn w:val="affff8"/>
    <w:link w:val="affff9"/>
    <w:semiHidden/>
    <w:rsid w:val="008A7766"/>
    <w:rPr>
      <w:b/>
      <w:bCs/>
    </w:rPr>
  </w:style>
  <w:style w:type="paragraph" w:customStyle="1" w:styleId="a4">
    <w:name w:val="Требования"/>
    <w:basedOn w:val="a5"/>
    <w:rsid w:val="008A7766"/>
    <w:pPr>
      <w:numPr>
        <w:ilvl w:val="1"/>
        <w:numId w:val="6"/>
      </w:numPr>
      <w:spacing w:before="120" w:after="60" w:line="240" w:lineRule="auto"/>
      <w:ind w:left="0" w:firstLine="567"/>
      <w:jc w:val="both"/>
      <w:outlineLvl w:val="1"/>
    </w:pPr>
    <w:rPr>
      <w:rFonts w:ascii="Times New Roman" w:eastAsia="Times New Roman" w:hAnsi="Times New Roman" w:cs="Times New Roman"/>
      <w:bCs/>
      <w:i/>
      <w:iCs/>
      <w:sz w:val="24"/>
      <w:szCs w:val="24"/>
    </w:rPr>
  </w:style>
  <w:style w:type="paragraph" w:customStyle="1" w:styleId="a0">
    <w:name w:val="Список а)"/>
    <w:basedOn w:val="a3"/>
    <w:rsid w:val="008A7766"/>
    <w:pPr>
      <w:numPr>
        <w:numId w:val="3"/>
      </w:numPr>
      <w:tabs>
        <w:tab w:val="num" w:pos="1353"/>
      </w:tabs>
      <w:ind w:left="720" w:hanging="360"/>
    </w:pPr>
  </w:style>
  <w:style w:type="character" w:styleId="affffb">
    <w:name w:val="annotation reference"/>
    <w:semiHidden/>
    <w:rsid w:val="008A7766"/>
    <w:rPr>
      <w:sz w:val="16"/>
      <w:szCs w:val="16"/>
    </w:rPr>
  </w:style>
  <w:style w:type="paragraph" w:customStyle="1" w:styleId="affffc">
    <w:name w:val="Табличный_слева"/>
    <w:basedOn w:val="a5"/>
    <w:rsid w:val="008A7766"/>
    <w:pPr>
      <w:spacing w:after="0" w:line="240" w:lineRule="auto"/>
    </w:pPr>
    <w:rPr>
      <w:rFonts w:ascii="Times New Roman" w:eastAsia="Times New Roman" w:hAnsi="Times New Roman" w:cs="Times New Roman"/>
    </w:rPr>
  </w:style>
  <w:style w:type="paragraph" w:customStyle="1" w:styleId="1f">
    <w:name w:val="Обычный 1"/>
    <w:basedOn w:val="a5"/>
    <w:next w:val="a5"/>
    <w:semiHidden/>
    <w:rsid w:val="008A7766"/>
    <w:pPr>
      <w:tabs>
        <w:tab w:val="num" w:pos="360"/>
      </w:tabs>
      <w:spacing w:before="120" w:after="0" w:line="240" w:lineRule="auto"/>
      <w:ind w:left="360" w:hanging="360"/>
      <w:jc w:val="both"/>
    </w:pPr>
    <w:rPr>
      <w:rFonts w:ascii="Times New Roman" w:eastAsia="Times New Roman" w:hAnsi="Times New Roman" w:cs="Times New Roman"/>
      <w:sz w:val="24"/>
      <w:szCs w:val="20"/>
    </w:rPr>
  </w:style>
  <w:style w:type="paragraph" w:customStyle="1" w:styleId="affffd">
    <w:name w:val="Обычный влево"/>
    <w:basedOn w:val="1f"/>
    <w:rsid w:val="008A7766"/>
    <w:pPr>
      <w:tabs>
        <w:tab w:val="clear" w:pos="360"/>
      </w:tabs>
      <w:spacing w:before="0"/>
      <w:ind w:left="0" w:firstLine="0"/>
      <w:jc w:val="left"/>
    </w:pPr>
  </w:style>
  <w:style w:type="paragraph" w:customStyle="1" w:styleId="affffe">
    <w:name w:val="Табличный_по ширине"/>
    <w:basedOn w:val="affffc"/>
    <w:rsid w:val="008A7766"/>
    <w:pPr>
      <w:jc w:val="both"/>
    </w:pPr>
  </w:style>
  <w:style w:type="paragraph" w:customStyle="1" w:styleId="102">
    <w:name w:val="Табличный_центр_10"/>
    <w:basedOn w:val="a5"/>
    <w:qFormat/>
    <w:rsid w:val="008A7766"/>
    <w:pPr>
      <w:spacing w:after="0" w:line="240" w:lineRule="auto"/>
      <w:jc w:val="center"/>
    </w:pPr>
    <w:rPr>
      <w:rFonts w:ascii="Times New Roman" w:eastAsia="Times New Roman" w:hAnsi="Times New Roman" w:cs="Times New Roman"/>
      <w:sz w:val="20"/>
      <w:szCs w:val="24"/>
    </w:rPr>
  </w:style>
  <w:style w:type="paragraph" w:customStyle="1" w:styleId="10">
    <w:name w:val="Табличный_нумерованный_10"/>
    <w:basedOn w:val="a5"/>
    <w:qFormat/>
    <w:rsid w:val="008A7766"/>
    <w:pPr>
      <w:numPr>
        <w:numId w:val="9"/>
      </w:numPr>
      <w:spacing w:after="0" w:line="240" w:lineRule="auto"/>
    </w:pPr>
    <w:rPr>
      <w:rFonts w:ascii="Times New Roman" w:eastAsia="Times New Roman" w:hAnsi="Times New Roman" w:cs="Times New Roman"/>
      <w:sz w:val="20"/>
      <w:szCs w:val="24"/>
    </w:rPr>
  </w:style>
  <w:style w:type="paragraph" w:customStyle="1" w:styleId="103">
    <w:name w:val="Табличный_заголовки_10"/>
    <w:basedOn w:val="afffd"/>
    <w:qFormat/>
    <w:rsid w:val="008A7766"/>
    <w:pPr>
      <w:jc w:val="center"/>
    </w:pPr>
    <w:rPr>
      <w:b/>
      <w:sz w:val="20"/>
    </w:rPr>
  </w:style>
  <w:style w:type="paragraph" w:customStyle="1" w:styleId="1f0">
    <w:name w:val="1"/>
    <w:basedOn w:val="a5"/>
    <w:next w:val="a5"/>
    <w:uiPriority w:val="10"/>
    <w:qFormat/>
    <w:rsid w:val="008A7766"/>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rPr>
  </w:style>
  <w:style w:type="character" w:customStyle="1" w:styleId="afffff">
    <w:name w:val="Заголовок Знак"/>
    <w:uiPriority w:val="10"/>
    <w:rsid w:val="008A7766"/>
    <w:rPr>
      <w:rFonts w:ascii="Cambria" w:eastAsia="Times New Roman" w:hAnsi="Cambria" w:cs="Times New Roman"/>
      <w:i/>
      <w:iCs/>
      <w:color w:val="243F60"/>
      <w:sz w:val="60"/>
      <w:szCs w:val="60"/>
    </w:rPr>
  </w:style>
  <w:style w:type="paragraph" w:styleId="afffff0">
    <w:name w:val="Intense Quote"/>
    <w:basedOn w:val="a5"/>
    <w:next w:val="a5"/>
    <w:link w:val="afffff1"/>
    <w:uiPriority w:val="30"/>
    <w:qFormat/>
    <w:rsid w:val="008A7766"/>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rPr>
  </w:style>
  <w:style w:type="character" w:customStyle="1" w:styleId="afffff1">
    <w:name w:val="Выделенная цитата Знак"/>
    <w:basedOn w:val="a6"/>
    <w:link w:val="afffff0"/>
    <w:uiPriority w:val="30"/>
    <w:rsid w:val="008A7766"/>
    <w:rPr>
      <w:rFonts w:ascii="Cambria" w:eastAsia="Times New Roman" w:hAnsi="Cambria" w:cs="Times New Roman"/>
      <w:i/>
      <w:iCs/>
      <w:color w:val="F4F4F4"/>
      <w:sz w:val="24"/>
      <w:szCs w:val="24"/>
      <w:shd w:val="clear" w:color="auto" w:fill="4F81BD"/>
    </w:rPr>
  </w:style>
  <w:style w:type="character" w:styleId="afffff2">
    <w:name w:val="Intense Emphasis"/>
    <w:uiPriority w:val="21"/>
    <w:qFormat/>
    <w:rsid w:val="008A7766"/>
    <w:rPr>
      <w:b/>
      <w:bCs/>
      <w:i/>
      <w:iCs/>
      <w:color w:val="4F81BD"/>
      <w:sz w:val="22"/>
      <w:szCs w:val="22"/>
    </w:rPr>
  </w:style>
  <w:style w:type="character" w:styleId="afffff3">
    <w:name w:val="Subtle Reference"/>
    <w:uiPriority w:val="31"/>
    <w:qFormat/>
    <w:rsid w:val="008A7766"/>
    <w:rPr>
      <w:color w:val="auto"/>
      <w:u w:val="single" w:color="9BBB59"/>
    </w:rPr>
  </w:style>
  <w:style w:type="character" w:styleId="afffff4">
    <w:name w:val="Intense Reference"/>
    <w:uiPriority w:val="32"/>
    <w:qFormat/>
    <w:rsid w:val="008A7766"/>
    <w:rPr>
      <w:b/>
      <w:bCs/>
      <w:color w:val="76923C"/>
      <w:u w:val="single" w:color="9BBB59"/>
    </w:rPr>
  </w:style>
  <w:style w:type="paragraph" w:styleId="afffff5">
    <w:name w:val="List Bullet"/>
    <w:basedOn w:val="a5"/>
    <w:unhideWhenUsed/>
    <w:rsid w:val="008A7766"/>
    <w:pPr>
      <w:spacing w:after="0" w:line="360" w:lineRule="auto"/>
      <w:ind w:left="1571" w:hanging="360"/>
      <w:contextualSpacing/>
      <w:jc w:val="both"/>
    </w:pPr>
    <w:rPr>
      <w:rFonts w:ascii="Times New Roman" w:eastAsia="Times New Roman" w:hAnsi="Times New Roman" w:cs="Times New Roman"/>
      <w:sz w:val="24"/>
      <w:szCs w:val="24"/>
    </w:rPr>
  </w:style>
  <w:style w:type="character" w:styleId="afffff6">
    <w:name w:val="FollowedHyperlink"/>
    <w:uiPriority w:val="99"/>
    <w:unhideWhenUsed/>
    <w:rsid w:val="008A7766"/>
    <w:rPr>
      <w:color w:val="800080"/>
      <w:u w:val="single"/>
    </w:rPr>
  </w:style>
  <w:style w:type="numbering" w:styleId="111111">
    <w:name w:val="Outline List 2"/>
    <w:basedOn w:val="a8"/>
    <w:rsid w:val="008A7766"/>
    <w:pPr>
      <w:numPr>
        <w:numId w:val="10"/>
      </w:numPr>
    </w:pPr>
  </w:style>
  <w:style w:type="numbering" w:styleId="1ai">
    <w:name w:val="Outline List 1"/>
    <w:basedOn w:val="a8"/>
    <w:rsid w:val="008A7766"/>
    <w:pPr>
      <w:numPr>
        <w:numId w:val="11"/>
      </w:numPr>
    </w:pPr>
  </w:style>
  <w:style w:type="paragraph" w:styleId="35">
    <w:name w:val="Body Text 3"/>
    <w:basedOn w:val="a5"/>
    <w:link w:val="36"/>
    <w:rsid w:val="008A7766"/>
    <w:pPr>
      <w:spacing w:after="120" w:line="360" w:lineRule="auto"/>
      <w:ind w:firstLine="680"/>
      <w:jc w:val="both"/>
    </w:pPr>
    <w:rPr>
      <w:rFonts w:ascii="Times New Roman" w:eastAsia="Times New Roman" w:hAnsi="Times New Roman" w:cs="Times New Roman"/>
      <w:sz w:val="16"/>
      <w:szCs w:val="16"/>
    </w:rPr>
  </w:style>
  <w:style w:type="character" w:customStyle="1" w:styleId="36">
    <w:name w:val="Основной текст 3 Знак"/>
    <w:basedOn w:val="a6"/>
    <w:link w:val="35"/>
    <w:rsid w:val="008A7766"/>
    <w:rPr>
      <w:rFonts w:ascii="Times New Roman" w:eastAsia="Times New Roman" w:hAnsi="Times New Roman" w:cs="Times New Roman"/>
      <w:sz w:val="16"/>
      <w:szCs w:val="16"/>
    </w:rPr>
  </w:style>
  <w:style w:type="paragraph" w:styleId="afffff7">
    <w:name w:val="Block Text"/>
    <w:basedOn w:val="a5"/>
    <w:rsid w:val="008A7766"/>
    <w:pPr>
      <w:spacing w:after="0" w:line="360" w:lineRule="auto"/>
      <w:ind w:left="526" w:right="43" w:firstLine="709"/>
      <w:jc w:val="both"/>
    </w:pPr>
    <w:rPr>
      <w:rFonts w:ascii="Times New Roman" w:eastAsia="Times New Roman" w:hAnsi="Times New Roman" w:cs="Times New Roman"/>
      <w:sz w:val="28"/>
      <w:szCs w:val="28"/>
    </w:rPr>
  </w:style>
  <w:style w:type="character" w:styleId="afffff8">
    <w:name w:val="line number"/>
    <w:rsid w:val="008A7766"/>
    <w:rPr>
      <w:sz w:val="18"/>
      <w:szCs w:val="18"/>
    </w:rPr>
  </w:style>
  <w:style w:type="paragraph" w:styleId="2d">
    <w:name w:val="List 2"/>
    <w:basedOn w:val="a3"/>
    <w:rsid w:val="008A7766"/>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8A7766"/>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8A7766"/>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8A7766"/>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5"/>
    <w:autoRedefine/>
    <w:rsid w:val="008A776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5"/>
    <w:autoRedefine/>
    <w:rsid w:val="008A776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5"/>
    <w:autoRedefine/>
    <w:rsid w:val="008A776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3"/>
    <w:rsid w:val="008A7766"/>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9"/>
    <w:rsid w:val="008A7766"/>
    <w:pPr>
      <w:ind w:left="2160"/>
    </w:pPr>
  </w:style>
  <w:style w:type="paragraph" w:styleId="39">
    <w:name w:val="List Continue 3"/>
    <w:basedOn w:val="afffff9"/>
    <w:rsid w:val="008A7766"/>
    <w:pPr>
      <w:ind w:left="2520"/>
    </w:pPr>
  </w:style>
  <w:style w:type="paragraph" w:styleId="44">
    <w:name w:val="List Continue 4"/>
    <w:basedOn w:val="afffff9"/>
    <w:rsid w:val="008A7766"/>
    <w:pPr>
      <w:ind w:left="2880"/>
    </w:pPr>
  </w:style>
  <w:style w:type="paragraph" w:styleId="54">
    <w:name w:val="List Continue 5"/>
    <w:basedOn w:val="afffff9"/>
    <w:rsid w:val="008A7766"/>
    <w:pPr>
      <w:ind w:left="3240"/>
    </w:pPr>
  </w:style>
  <w:style w:type="paragraph" w:styleId="afffffa">
    <w:name w:val="List Number"/>
    <w:basedOn w:val="a5"/>
    <w:rsid w:val="008A7766"/>
    <w:pPr>
      <w:spacing w:before="100" w:beforeAutospacing="1" w:after="100" w:afterAutospacing="1" w:line="360" w:lineRule="auto"/>
      <w:ind w:firstLine="709"/>
      <w:jc w:val="both"/>
    </w:pPr>
    <w:rPr>
      <w:rFonts w:ascii="Times New Roman" w:eastAsia="Times New Roman" w:hAnsi="Times New Roman" w:cs="Times New Roman"/>
      <w:sz w:val="28"/>
      <w:szCs w:val="28"/>
    </w:rPr>
  </w:style>
  <w:style w:type="paragraph" w:styleId="2f">
    <w:name w:val="List Number 2"/>
    <w:basedOn w:val="afffffa"/>
    <w:rsid w:val="008A776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a"/>
    <w:rsid w:val="008A776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8A776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8A776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4"/>
    <w:link w:val="afffffc"/>
    <w:rsid w:val="008A7766"/>
    <w:pPr>
      <w:keepLines/>
      <w:tabs>
        <w:tab w:val="left" w:pos="3600"/>
        <w:tab w:val="left" w:pos="4680"/>
      </w:tabs>
      <w:spacing w:line="280" w:lineRule="exact"/>
      <w:ind w:left="1080" w:right="2160" w:hanging="1080"/>
      <w:jc w:val="both"/>
    </w:pPr>
    <w:rPr>
      <w:rFonts w:ascii="Arial" w:eastAsia="Times New Roman" w:hAnsi="Arial" w:cs="Times New Roman"/>
      <w:sz w:val="20"/>
      <w:szCs w:val="20"/>
      <w:lang w:val="en-US" w:eastAsia="en-US"/>
    </w:rPr>
  </w:style>
  <w:style w:type="character" w:customStyle="1" w:styleId="afffffc">
    <w:name w:val="Шапка Знак"/>
    <w:basedOn w:val="a6"/>
    <w:link w:val="afffffb"/>
    <w:rsid w:val="008A7766"/>
    <w:rPr>
      <w:rFonts w:ascii="Arial" w:eastAsia="Times New Roman" w:hAnsi="Arial" w:cs="Times New Roman"/>
      <w:sz w:val="20"/>
      <w:szCs w:val="20"/>
      <w:lang w:val="en-US" w:eastAsia="en-US"/>
    </w:rPr>
  </w:style>
  <w:style w:type="paragraph" w:styleId="afffffd">
    <w:name w:val="Normal Indent"/>
    <w:basedOn w:val="a5"/>
    <w:rsid w:val="008A7766"/>
    <w:pPr>
      <w:spacing w:after="0" w:line="360" w:lineRule="auto"/>
      <w:ind w:left="1440" w:firstLine="709"/>
      <w:jc w:val="both"/>
    </w:pPr>
    <w:rPr>
      <w:rFonts w:ascii="Arial" w:eastAsia="Times New Roman" w:hAnsi="Arial" w:cs="Arial"/>
      <w:spacing w:val="-5"/>
      <w:sz w:val="20"/>
      <w:szCs w:val="20"/>
      <w:lang w:eastAsia="en-US"/>
    </w:rPr>
  </w:style>
  <w:style w:type="paragraph" w:styleId="HTML2">
    <w:name w:val="HTML Address"/>
    <w:basedOn w:val="a5"/>
    <w:link w:val="HTML3"/>
    <w:rsid w:val="008A7766"/>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3">
    <w:name w:val="Адрес HTML Знак"/>
    <w:basedOn w:val="a6"/>
    <w:link w:val="HTML2"/>
    <w:rsid w:val="008A7766"/>
    <w:rPr>
      <w:rFonts w:ascii="Arial" w:eastAsia="Times New Roman" w:hAnsi="Arial" w:cs="Times New Roman"/>
      <w:i/>
      <w:iCs/>
      <w:spacing w:val="-5"/>
      <w:sz w:val="20"/>
      <w:szCs w:val="20"/>
    </w:rPr>
  </w:style>
  <w:style w:type="paragraph" w:styleId="afffffe">
    <w:name w:val="envelope address"/>
    <w:basedOn w:val="a5"/>
    <w:rsid w:val="008A7766"/>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lang w:eastAsia="en-US"/>
    </w:rPr>
  </w:style>
  <w:style w:type="character" w:styleId="HTML4">
    <w:name w:val="HTML Acronym"/>
    <w:rsid w:val="008A7766"/>
    <w:rPr>
      <w:lang w:val="ru-RU"/>
    </w:rPr>
  </w:style>
  <w:style w:type="paragraph" w:styleId="affffff">
    <w:name w:val="Date"/>
    <w:basedOn w:val="a5"/>
    <w:next w:val="a5"/>
    <w:link w:val="affffff0"/>
    <w:rsid w:val="008A7766"/>
    <w:pPr>
      <w:spacing w:after="0" w:line="360" w:lineRule="auto"/>
      <w:ind w:left="1080" w:firstLine="709"/>
      <w:jc w:val="both"/>
    </w:pPr>
    <w:rPr>
      <w:rFonts w:ascii="Arial" w:eastAsia="Times New Roman" w:hAnsi="Arial" w:cs="Times New Roman"/>
      <w:spacing w:val="-5"/>
      <w:sz w:val="20"/>
      <w:szCs w:val="20"/>
    </w:rPr>
  </w:style>
  <w:style w:type="character" w:customStyle="1" w:styleId="affffff0">
    <w:name w:val="Дата Знак"/>
    <w:basedOn w:val="a6"/>
    <w:link w:val="affffff"/>
    <w:rsid w:val="008A7766"/>
    <w:rPr>
      <w:rFonts w:ascii="Arial" w:eastAsia="Times New Roman" w:hAnsi="Arial" w:cs="Times New Roman"/>
      <w:spacing w:val="-5"/>
      <w:sz w:val="20"/>
      <w:szCs w:val="20"/>
    </w:rPr>
  </w:style>
  <w:style w:type="paragraph" w:styleId="affffff1">
    <w:name w:val="Note Heading"/>
    <w:basedOn w:val="a5"/>
    <w:next w:val="a5"/>
    <w:link w:val="affffff2"/>
    <w:rsid w:val="008A7766"/>
    <w:pPr>
      <w:spacing w:after="0" w:line="360" w:lineRule="auto"/>
      <w:ind w:left="1080" w:firstLine="709"/>
      <w:jc w:val="both"/>
    </w:pPr>
    <w:rPr>
      <w:rFonts w:ascii="Arial" w:eastAsia="Times New Roman" w:hAnsi="Arial" w:cs="Times New Roman"/>
      <w:spacing w:val="-5"/>
      <w:sz w:val="20"/>
      <w:szCs w:val="20"/>
    </w:rPr>
  </w:style>
  <w:style w:type="character" w:customStyle="1" w:styleId="affffff2">
    <w:name w:val="Заголовок записки Знак"/>
    <w:basedOn w:val="a6"/>
    <w:link w:val="affffff1"/>
    <w:rsid w:val="008A7766"/>
    <w:rPr>
      <w:rFonts w:ascii="Arial" w:eastAsia="Times New Roman" w:hAnsi="Arial" w:cs="Times New Roman"/>
      <w:spacing w:val="-5"/>
      <w:sz w:val="20"/>
      <w:szCs w:val="20"/>
    </w:rPr>
  </w:style>
  <w:style w:type="character" w:styleId="HTML5">
    <w:name w:val="HTML Keyboard"/>
    <w:rsid w:val="008A7766"/>
    <w:rPr>
      <w:rFonts w:ascii="Courier New" w:hAnsi="Courier New" w:cs="Courier New"/>
      <w:sz w:val="20"/>
      <w:szCs w:val="20"/>
      <w:lang w:val="ru-RU"/>
    </w:rPr>
  </w:style>
  <w:style w:type="character" w:styleId="HTML6">
    <w:name w:val="HTML Code"/>
    <w:rsid w:val="008A7766"/>
    <w:rPr>
      <w:rFonts w:ascii="Courier New" w:hAnsi="Courier New" w:cs="Courier New"/>
      <w:sz w:val="20"/>
      <w:szCs w:val="20"/>
      <w:lang w:val="ru-RU"/>
    </w:rPr>
  </w:style>
  <w:style w:type="paragraph" w:styleId="2f0">
    <w:name w:val="Body Text First Indent 2"/>
    <w:basedOn w:val="afff1"/>
    <w:link w:val="2f1"/>
    <w:rsid w:val="008A7766"/>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1b"/>
    <w:link w:val="2f0"/>
    <w:rsid w:val="008A7766"/>
    <w:rPr>
      <w:rFonts w:ascii="Arial" w:eastAsia="Times New Roman" w:hAnsi="Arial" w:cs="Times New Roman"/>
      <w:spacing w:val="-5"/>
      <w:szCs w:val="24"/>
      <w:lang w:val="en-US" w:eastAsia="en-US"/>
    </w:rPr>
  </w:style>
  <w:style w:type="character" w:styleId="HTML7">
    <w:name w:val="HTML Sample"/>
    <w:rsid w:val="008A7766"/>
    <w:rPr>
      <w:rFonts w:ascii="Courier New" w:hAnsi="Courier New" w:cs="Courier New"/>
      <w:lang w:val="ru-RU"/>
    </w:rPr>
  </w:style>
  <w:style w:type="paragraph" w:styleId="2f2">
    <w:name w:val="envelope return"/>
    <w:basedOn w:val="a5"/>
    <w:rsid w:val="008A7766"/>
    <w:pPr>
      <w:spacing w:after="0" w:line="360" w:lineRule="auto"/>
      <w:ind w:left="1080" w:firstLine="709"/>
      <w:jc w:val="both"/>
    </w:pPr>
    <w:rPr>
      <w:rFonts w:ascii="Arial" w:eastAsia="Times New Roman" w:hAnsi="Arial" w:cs="Arial"/>
      <w:spacing w:val="-5"/>
      <w:sz w:val="20"/>
      <w:szCs w:val="20"/>
      <w:lang w:eastAsia="en-US"/>
    </w:rPr>
  </w:style>
  <w:style w:type="character" w:styleId="HTML8">
    <w:name w:val="HTML Definition"/>
    <w:rsid w:val="008A7766"/>
    <w:rPr>
      <w:i/>
      <w:iCs/>
      <w:lang w:val="ru-RU"/>
    </w:rPr>
  </w:style>
  <w:style w:type="character" w:styleId="HTML9">
    <w:name w:val="HTML Variable"/>
    <w:rsid w:val="008A7766"/>
    <w:rPr>
      <w:i/>
      <w:iCs/>
      <w:lang w:val="ru-RU"/>
    </w:rPr>
  </w:style>
  <w:style w:type="character" w:styleId="HTMLa">
    <w:name w:val="HTML Typewriter"/>
    <w:rsid w:val="008A7766"/>
    <w:rPr>
      <w:rFonts w:ascii="Courier New" w:hAnsi="Courier New" w:cs="Courier New"/>
      <w:sz w:val="20"/>
      <w:szCs w:val="20"/>
      <w:lang w:val="ru-RU"/>
    </w:rPr>
  </w:style>
  <w:style w:type="paragraph" w:styleId="affffff3">
    <w:name w:val="Signature"/>
    <w:basedOn w:val="a5"/>
    <w:link w:val="affffff4"/>
    <w:rsid w:val="008A7766"/>
    <w:pPr>
      <w:spacing w:after="0" w:line="360" w:lineRule="auto"/>
      <w:ind w:left="4252" w:firstLine="709"/>
      <w:jc w:val="both"/>
    </w:pPr>
    <w:rPr>
      <w:rFonts w:ascii="Arial" w:eastAsia="Times New Roman" w:hAnsi="Arial" w:cs="Times New Roman"/>
      <w:spacing w:val="-5"/>
      <w:sz w:val="20"/>
      <w:szCs w:val="20"/>
    </w:rPr>
  </w:style>
  <w:style w:type="character" w:customStyle="1" w:styleId="affffff4">
    <w:name w:val="Подпись Знак"/>
    <w:basedOn w:val="a6"/>
    <w:link w:val="affffff3"/>
    <w:rsid w:val="008A7766"/>
    <w:rPr>
      <w:rFonts w:ascii="Arial" w:eastAsia="Times New Roman" w:hAnsi="Arial" w:cs="Times New Roman"/>
      <w:spacing w:val="-5"/>
      <w:sz w:val="20"/>
      <w:szCs w:val="20"/>
    </w:rPr>
  </w:style>
  <w:style w:type="paragraph" w:styleId="affffff5">
    <w:name w:val="Salutation"/>
    <w:basedOn w:val="a5"/>
    <w:next w:val="a5"/>
    <w:link w:val="affffff6"/>
    <w:rsid w:val="008A7766"/>
    <w:pPr>
      <w:spacing w:after="0" w:line="360" w:lineRule="auto"/>
      <w:ind w:left="1080" w:firstLine="709"/>
      <w:jc w:val="both"/>
    </w:pPr>
    <w:rPr>
      <w:rFonts w:ascii="Arial" w:eastAsia="Times New Roman" w:hAnsi="Arial" w:cs="Times New Roman"/>
      <w:spacing w:val="-5"/>
      <w:sz w:val="20"/>
      <w:szCs w:val="20"/>
    </w:rPr>
  </w:style>
  <w:style w:type="character" w:customStyle="1" w:styleId="affffff6">
    <w:name w:val="Приветствие Знак"/>
    <w:basedOn w:val="a6"/>
    <w:link w:val="affffff5"/>
    <w:rsid w:val="008A7766"/>
    <w:rPr>
      <w:rFonts w:ascii="Arial" w:eastAsia="Times New Roman" w:hAnsi="Arial" w:cs="Times New Roman"/>
      <w:spacing w:val="-5"/>
      <w:sz w:val="20"/>
      <w:szCs w:val="20"/>
    </w:rPr>
  </w:style>
  <w:style w:type="paragraph" w:styleId="affffff7">
    <w:name w:val="Closing"/>
    <w:basedOn w:val="a5"/>
    <w:link w:val="affffff8"/>
    <w:rsid w:val="008A7766"/>
    <w:pPr>
      <w:spacing w:after="0" w:line="360" w:lineRule="auto"/>
      <w:ind w:left="4252" w:firstLine="709"/>
      <w:jc w:val="both"/>
    </w:pPr>
    <w:rPr>
      <w:rFonts w:ascii="Arial" w:eastAsia="Times New Roman" w:hAnsi="Arial" w:cs="Times New Roman"/>
      <w:spacing w:val="-5"/>
      <w:sz w:val="20"/>
      <w:szCs w:val="20"/>
    </w:rPr>
  </w:style>
  <w:style w:type="character" w:customStyle="1" w:styleId="affffff8">
    <w:name w:val="Прощание Знак"/>
    <w:basedOn w:val="a6"/>
    <w:link w:val="affffff7"/>
    <w:rsid w:val="008A7766"/>
    <w:rPr>
      <w:rFonts w:ascii="Arial" w:eastAsia="Times New Roman" w:hAnsi="Arial" w:cs="Times New Roman"/>
      <w:spacing w:val="-5"/>
      <w:sz w:val="20"/>
      <w:szCs w:val="20"/>
    </w:rPr>
  </w:style>
  <w:style w:type="character" w:styleId="HTMLb">
    <w:name w:val="HTML Cite"/>
    <w:rsid w:val="008A7766"/>
    <w:rPr>
      <w:i/>
      <w:iCs/>
      <w:lang w:val="ru-RU"/>
    </w:rPr>
  </w:style>
  <w:style w:type="paragraph" w:styleId="affffff9">
    <w:name w:val="E-mail Signature"/>
    <w:basedOn w:val="a5"/>
    <w:link w:val="affffffa"/>
    <w:rsid w:val="008A7766"/>
    <w:pPr>
      <w:spacing w:after="0" w:line="360" w:lineRule="auto"/>
      <w:ind w:left="1080" w:firstLine="709"/>
      <w:jc w:val="both"/>
    </w:pPr>
    <w:rPr>
      <w:rFonts w:ascii="Arial" w:eastAsia="Times New Roman" w:hAnsi="Arial" w:cs="Times New Roman"/>
      <w:spacing w:val="-5"/>
      <w:sz w:val="20"/>
      <w:szCs w:val="20"/>
    </w:rPr>
  </w:style>
  <w:style w:type="character" w:customStyle="1" w:styleId="affffffa">
    <w:name w:val="Электронная подпись Знак"/>
    <w:basedOn w:val="a6"/>
    <w:link w:val="affffff9"/>
    <w:rsid w:val="008A7766"/>
    <w:rPr>
      <w:rFonts w:ascii="Arial" w:eastAsia="Times New Roman" w:hAnsi="Arial" w:cs="Times New Roman"/>
      <w:spacing w:val="-5"/>
      <w:sz w:val="20"/>
      <w:szCs w:val="20"/>
    </w:rPr>
  </w:style>
  <w:style w:type="table" w:styleId="-1">
    <w:name w:val="Table Web 1"/>
    <w:basedOn w:val="a7"/>
    <w:rsid w:val="008A776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8A776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8A7766"/>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7"/>
    <w:rsid w:val="008A7766"/>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Subtle 1"/>
    <w:basedOn w:val="a7"/>
    <w:rsid w:val="008A776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8A7766"/>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2">
    <w:name w:val="Table Classic 1"/>
    <w:basedOn w:val="a7"/>
    <w:rsid w:val="008A776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8A776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8A7766"/>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8A776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3">
    <w:name w:val="Table 3D effects 1"/>
    <w:basedOn w:val="a7"/>
    <w:rsid w:val="008A776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8A776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8A776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Simple 1"/>
    <w:basedOn w:val="a7"/>
    <w:rsid w:val="008A7766"/>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8A776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8A776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Grid 1"/>
    <w:basedOn w:val="a7"/>
    <w:rsid w:val="008A776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8A7766"/>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8A776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8A7766"/>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8A776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8A776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8A7766"/>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8A7766"/>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7"/>
    <w:rsid w:val="008A7766"/>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7"/>
    <w:rsid w:val="008A776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8"/>
    <w:rsid w:val="008A7766"/>
  </w:style>
  <w:style w:type="table" w:styleId="1f6">
    <w:name w:val="Table Columns 1"/>
    <w:basedOn w:val="a7"/>
    <w:rsid w:val="008A7766"/>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8A7766"/>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8A7766"/>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8A7766"/>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8A7766"/>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8A776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8A7766"/>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8A776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8A776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8A776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8A776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8A776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8A776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7"/>
    <w:rsid w:val="008A77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7">
    <w:name w:val="Table Colorful 1"/>
    <w:basedOn w:val="a7"/>
    <w:rsid w:val="008A7766"/>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8A7766"/>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8A7766"/>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8A7766"/>
    <w:rPr>
      <w:vertAlign w:val="superscript"/>
    </w:rPr>
  </w:style>
  <w:style w:type="table" w:styleId="2-5">
    <w:name w:val="Medium Shading 2 Accent 5"/>
    <w:basedOn w:val="a7"/>
    <w:uiPriority w:val="64"/>
    <w:rsid w:val="008A7766"/>
    <w:pPr>
      <w:spacing w:after="0" w:line="240" w:lineRule="auto"/>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8A7766"/>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8A7766"/>
    <w:pPr>
      <w:spacing w:after="0" w:line="360" w:lineRule="auto"/>
      <w:ind w:left="3240"/>
      <w:jc w:val="right"/>
    </w:pPr>
    <w:rPr>
      <w:rFonts w:ascii="Times New Roman" w:eastAsia="Times New Roman" w:hAnsi="Times New Roman" w:cs="Times New Roman"/>
      <w:b/>
      <w:sz w:val="32"/>
      <w:szCs w:val="32"/>
    </w:rPr>
  </w:style>
  <w:style w:type="paragraph" w:customStyle="1" w:styleId="afffffff2">
    <w:name w:val="ТЕКСТ ГРАД"/>
    <w:basedOn w:val="a5"/>
    <w:link w:val="afffffff3"/>
    <w:qFormat/>
    <w:rsid w:val="008A7766"/>
    <w:pPr>
      <w:spacing w:after="0" w:line="360" w:lineRule="auto"/>
      <w:ind w:firstLine="709"/>
      <w:jc w:val="both"/>
    </w:pPr>
    <w:rPr>
      <w:rFonts w:ascii="Times New Roman" w:eastAsia="Times New Roman" w:hAnsi="Times New Roman" w:cs="Times New Roman"/>
      <w:sz w:val="24"/>
      <w:szCs w:val="24"/>
    </w:rPr>
  </w:style>
  <w:style w:type="character" w:customStyle="1" w:styleId="afffffff3">
    <w:name w:val="ТЕКСТ ГРАД Знак"/>
    <w:link w:val="afffffff2"/>
    <w:rsid w:val="008A7766"/>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5"/>
    <w:link w:val="afffffff5"/>
    <w:qFormat/>
    <w:rsid w:val="008A7766"/>
    <w:pPr>
      <w:spacing w:after="0" w:line="360" w:lineRule="auto"/>
      <w:ind w:left="709"/>
      <w:jc w:val="right"/>
    </w:pPr>
    <w:rPr>
      <w:rFonts w:ascii="Times New Roman" w:eastAsia="Times New Roman" w:hAnsi="Times New Roman" w:cs="Times New Roman"/>
      <w:sz w:val="24"/>
      <w:szCs w:val="24"/>
    </w:rPr>
  </w:style>
  <w:style w:type="character" w:customStyle="1" w:styleId="afffffff5">
    <w:name w:val="ООО  «Институт Территориального Планирования Знак"/>
    <w:link w:val="afffffff4"/>
    <w:rsid w:val="008A7766"/>
    <w:rPr>
      <w:rFonts w:ascii="Times New Roman" w:eastAsia="Times New Roman" w:hAnsi="Times New Roman" w:cs="Times New Roman"/>
      <w:sz w:val="24"/>
      <w:szCs w:val="24"/>
    </w:rPr>
  </w:style>
  <w:style w:type="paragraph" w:customStyle="1" w:styleId="Sa">
    <w:name w:val="S_Обычный в таблице"/>
    <w:basedOn w:val="a5"/>
    <w:link w:val="Sb"/>
    <w:rsid w:val="008A7766"/>
    <w:pPr>
      <w:spacing w:after="0" w:line="360" w:lineRule="auto"/>
      <w:jc w:val="center"/>
    </w:pPr>
    <w:rPr>
      <w:rFonts w:ascii="Times New Roman" w:eastAsia="Times New Roman" w:hAnsi="Times New Roman" w:cs="Times New Roman"/>
      <w:sz w:val="24"/>
      <w:szCs w:val="24"/>
    </w:rPr>
  </w:style>
  <w:style w:type="character" w:customStyle="1" w:styleId="Sb">
    <w:name w:val="S_Обычный в таблице Знак"/>
    <w:link w:val="Sa"/>
    <w:rsid w:val="008A7766"/>
    <w:rPr>
      <w:rFonts w:ascii="Times New Roman" w:eastAsia="Times New Roman" w:hAnsi="Times New Roman" w:cs="Times New Roman"/>
      <w:sz w:val="24"/>
      <w:szCs w:val="24"/>
    </w:rPr>
  </w:style>
  <w:style w:type="character" w:styleId="afffffff6">
    <w:name w:val="Placeholder Text"/>
    <w:uiPriority w:val="99"/>
    <w:semiHidden/>
    <w:rsid w:val="008A7766"/>
    <w:rPr>
      <w:color w:val="808080"/>
    </w:rPr>
  </w:style>
  <w:style w:type="paragraph" w:styleId="afffffff7">
    <w:name w:val="Revision"/>
    <w:hidden/>
    <w:uiPriority w:val="99"/>
    <w:semiHidden/>
    <w:rsid w:val="008A7766"/>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8A7766"/>
    <w:pPr>
      <w:spacing w:after="0" w:line="360" w:lineRule="auto"/>
      <w:ind w:left="3240"/>
      <w:jc w:val="right"/>
    </w:pPr>
    <w:rPr>
      <w:rFonts w:ascii="Times New Roman" w:eastAsia="Times New Roman" w:hAnsi="Times New Roman" w:cs="Times New Roman"/>
      <w:caps/>
      <w:sz w:val="24"/>
      <w:szCs w:val="24"/>
    </w:rPr>
  </w:style>
  <w:style w:type="paragraph" w:customStyle="1" w:styleId="S20">
    <w:name w:val="S_Титульный 2"/>
    <w:basedOn w:val="a5"/>
    <w:rsid w:val="008A7766"/>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2">
    <w:name w:val="S_Заголовок 2"/>
    <w:basedOn w:val="20"/>
    <w:autoRedefine/>
    <w:rsid w:val="008A7766"/>
    <w:pPr>
      <w:numPr>
        <w:ilvl w:val="1"/>
        <w:numId w:val="12"/>
      </w:numPr>
      <w:spacing w:before="0" w:beforeAutospacing="0" w:after="0" w:afterAutospacing="0" w:line="360" w:lineRule="auto"/>
      <w:jc w:val="both"/>
    </w:pPr>
    <w:rPr>
      <w:b w:val="0"/>
      <w:bCs w:val="0"/>
      <w:sz w:val="24"/>
      <w:szCs w:val="24"/>
    </w:rPr>
  </w:style>
  <w:style w:type="paragraph" w:customStyle="1" w:styleId="S3">
    <w:name w:val="S_Заголовок 3"/>
    <w:basedOn w:val="3"/>
    <w:rsid w:val="008A7766"/>
    <w:pPr>
      <w:keepNext w:val="0"/>
      <w:keepLines w:val="0"/>
      <w:numPr>
        <w:ilvl w:val="2"/>
        <w:numId w:val="12"/>
      </w:numPr>
      <w:spacing w:before="0" w:line="360" w:lineRule="auto"/>
      <w:jc w:val="center"/>
    </w:pPr>
    <w:rPr>
      <w:rFonts w:ascii="Times New Roman" w:eastAsia="Times New Roman" w:hAnsi="Times New Roman" w:cs="Times New Roman"/>
      <w:bCs w:val="0"/>
      <w:color w:val="auto"/>
      <w:sz w:val="24"/>
      <w:szCs w:val="24"/>
      <w:u w:val="single"/>
    </w:rPr>
  </w:style>
  <w:style w:type="paragraph" w:customStyle="1" w:styleId="S4">
    <w:name w:val="S_Заголовок 4"/>
    <w:basedOn w:val="4"/>
    <w:rsid w:val="008A7766"/>
    <w:pPr>
      <w:keepNext w:val="0"/>
      <w:keepLines w:val="0"/>
      <w:numPr>
        <w:ilvl w:val="3"/>
        <w:numId w:val="12"/>
      </w:numPr>
      <w:spacing w:before="0" w:line="240" w:lineRule="auto"/>
    </w:pPr>
    <w:rPr>
      <w:rFonts w:ascii="Times New Roman" w:eastAsia="Times New Roman" w:hAnsi="Times New Roman" w:cs="Times New Roman"/>
      <w:b w:val="0"/>
      <w:bCs w:val="0"/>
      <w:iCs w:val="0"/>
      <w:color w:val="auto"/>
      <w:sz w:val="24"/>
      <w:szCs w:val="24"/>
    </w:rPr>
  </w:style>
  <w:style w:type="paragraph" w:customStyle="1" w:styleId="S1">
    <w:name w:val="S_Заголовок 1"/>
    <w:basedOn w:val="a5"/>
    <w:qFormat/>
    <w:rsid w:val="008A7766"/>
    <w:pPr>
      <w:numPr>
        <w:numId w:val="12"/>
      </w:numPr>
      <w:spacing w:after="0" w:line="240" w:lineRule="auto"/>
      <w:jc w:val="center"/>
    </w:pPr>
    <w:rPr>
      <w:rFonts w:ascii="Times New Roman" w:eastAsia="Times New Roman" w:hAnsi="Times New Roman" w:cs="Times New Roman"/>
      <w:b/>
      <w:caps/>
      <w:sz w:val="24"/>
      <w:szCs w:val="24"/>
    </w:rPr>
  </w:style>
  <w:style w:type="paragraph" w:customStyle="1" w:styleId="afffffff8">
    <w:name w:val="ГРАД Основной текст"/>
    <w:basedOn w:val="a5"/>
    <w:link w:val="afffffff9"/>
    <w:autoRedefine/>
    <w:rsid w:val="008A7766"/>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fffff9">
    <w:name w:val="ГРАД Основной текст Знак Знак"/>
    <w:link w:val="afffffff8"/>
    <w:rsid w:val="008A7766"/>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5"/>
    <w:autoRedefine/>
    <w:rsid w:val="008A7766"/>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8A7766"/>
    <w:pPr>
      <w:numPr>
        <w:numId w:val="13"/>
      </w:numPr>
      <w:tabs>
        <w:tab w:val="left" w:pos="992"/>
      </w:tabs>
      <w:spacing w:after="0" w:line="360" w:lineRule="auto"/>
      <w:ind w:left="0" w:firstLine="709"/>
      <w:jc w:val="both"/>
    </w:pPr>
    <w:rPr>
      <w:rFonts w:ascii="Times New Roman" w:eastAsia="Times New Roman" w:hAnsi="Times New Roman" w:cs="Times New Roman"/>
      <w:sz w:val="24"/>
      <w:szCs w:val="24"/>
    </w:rPr>
  </w:style>
  <w:style w:type="paragraph" w:customStyle="1" w:styleId="ConsNormal">
    <w:name w:val="ConsNormal"/>
    <w:link w:val="ConsNormal0"/>
    <w:rsid w:val="008A7766"/>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8A7766"/>
  </w:style>
  <w:style w:type="paragraph" w:customStyle="1" w:styleId="ConsPlusTitle">
    <w:name w:val="ConsPlusTitle"/>
    <w:rsid w:val="008A7766"/>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8A7766"/>
    <w:rPr>
      <w:rFonts w:ascii="Times New Roman" w:eastAsia="Times New Roman" w:hAnsi="Times New Roman" w:cs="Times New Roman"/>
      <w:sz w:val="24"/>
      <w:szCs w:val="24"/>
    </w:rPr>
  </w:style>
  <w:style w:type="character" w:customStyle="1" w:styleId="FontStyle20">
    <w:name w:val="Font Style20"/>
    <w:rsid w:val="008A7766"/>
    <w:rPr>
      <w:rFonts w:ascii="Times New Roman" w:hAnsi="Times New Roman" w:cs="Times New Roman"/>
      <w:sz w:val="22"/>
      <w:szCs w:val="22"/>
    </w:rPr>
  </w:style>
  <w:style w:type="character" w:customStyle="1" w:styleId="afffffffb">
    <w:name w:val="Символ сноски"/>
    <w:rsid w:val="008A7766"/>
  </w:style>
  <w:style w:type="paragraph" w:customStyle="1" w:styleId="afffffffc">
    <w:name w:val="Раздел МНГП"/>
    <w:basedOn w:val="11"/>
    <w:qFormat/>
    <w:rsid w:val="008A7766"/>
    <w:pPr>
      <w:spacing w:line="240" w:lineRule="auto"/>
      <w:jc w:val="center"/>
    </w:pPr>
    <w:rPr>
      <w:rFonts w:ascii="Times New Roman" w:eastAsia="Times New Roman" w:hAnsi="Times New Roman" w:cs="Times New Roman"/>
      <w:caps/>
      <w:color w:val="auto"/>
      <w:sz w:val="24"/>
      <w:lang w:eastAsia="en-US"/>
    </w:rPr>
  </w:style>
  <w:style w:type="paragraph" w:customStyle="1" w:styleId="afffffffd">
    <w:name w:val="раздел МНГП"/>
    <w:basedOn w:val="11"/>
    <w:qFormat/>
    <w:rsid w:val="008A7766"/>
    <w:pPr>
      <w:spacing w:line="240" w:lineRule="auto"/>
      <w:jc w:val="center"/>
    </w:pPr>
    <w:rPr>
      <w:rFonts w:ascii="Times New Roman" w:eastAsia="Times New Roman" w:hAnsi="Times New Roman" w:cs="Times New Roman"/>
      <w:caps/>
      <w:color w:val="000000"/>
      <w:sz w:val="24"/>
      <w:lang w:eastAsia="en-US"/>
    </w:rPr>
  </w:style>
  <w:style w:type="paragraph" w:customStyle="1" w:styleId="ConsPlusNonformat">
    <w:name w:val="ConsPlusNonformat"/>
    <w:uiPriority w:val="99"/>
    <w:rsid w:val="008A7766"/>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5"/>
    <w:rsid w:val="008A7766"/>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5"/>
    <w:rsid w:val="008A7766"/>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5"/>
    <w:rsid w:val="008A7766"/>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5"/>
    <w:rsid w:val="008A7766"/>
    <w:pPr>
      <w:pBdr>
        <w:top w:val="single" w:sz="4" w:space="0" w:color="000000"/>
        <w:left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5"/>
    <w:rsid w:val="008A7766"/>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5"/>
    <w:rsid w:val="008A7766"/>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5"/>
    <w:rsid w:val="008A7766"/>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3">
    <w:name w:val="xl73"/>
    <w:basedOn w:val="a5"/>
    <w:rsid w:val="008A7766"/>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4">
    <w:name w:val="xl74"/>
    <w:basedOn w:val="a5"/>
    <w:rsid w:val="008A7766"/>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a5"/>
    <w:rsid w:val="008A7766"/>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a5"/>
    <w:rsid w:val="008A776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a5"/>
    <w:rsid w:val="008A7766"/>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5"/>
    <w:rsid w:val="008A776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5"/>
    <w:rsid w:val="008A7766"/>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5"/>
    <w:rsid w:val="008A776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2fa">
    <w:name w:val="Стиль2"/>
    <w:basedOn w:val="6"/>
    <w:qFormat/>
    <w:rsid w:val="008A7766"/>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8">
    <w:name w:val="Нет списка1"/>
    <w:next w:val="a8"/>
    <w:semiHidden/>
    <w:unhideWhenUsed/>
    <w:rsid w:val="008A7766"/>
  </w:style>
  <w:style w:type="numbering" w:customStyle="1" w:styleId="2fb">
    <w:name w:val="Нет списка2"/>
    <w:next w:val="a8"/>
    <w:semiHidden/>
    <w:unhideWhenUsed/>
    <w:rsid w:val="008A7766"/>
  </w:style>
  <w:style w:type="character" w:customStyle="1" w:styleId="ConsPlusNormal0">
    <w:name w:val="ConsPlusNormal Знак"/>
    <w:link w:val="ConsPlusNormal"/>
    <w:locked/>
    <w:rsid w:val="008A7766"/>
    <w:rPr>
      <w:rFonts w:ascii="Arial" w:eastAsia="Times New Roman" w:hAnsi="Arial" w:cs="Arial"/>
    </w:rPr>
  </w:style>
  <w:style w:type="paragraph" w:customStyle="1" w:styleId="1466">
    <w:name w:val="1466"/>
    <w:basedOn w:val="a5"/>
    <w:rsid w:val="008A7766"/>
    <w:pPr>
      <w:autoSpaceDE w:val="0"/>
      <w:autoSpaceDN w:val="0"/>
      <w:spacing w:before="120" w:after="120" w:line="240" w:lineRule="auto"/>
      <w:jc w:val="center"/>
    </w:pPr>
    <w:rPr>
      <w:rFonts w:ascii="Times New Roman" w:eastAsia="Times New Roman" w:hAnsi="Times New Roman" w:cs="Times New Roman"/>
      <w:b/>
      <w:bCs/>
      <w:sz w:val="28"/>
      <w:szCs w:val="28"/>
    </w:rPr>
  </w:style>
  <w:style w:type="paragraph" w:customStyle="1" w:styleId="ConsPlusCell">
    <w:name w:val="ConsPlusCell"/>
    <w:uiPriority w:val="99"/>
    <w:rsid w:val="008A7766"/>
    <w:pPr>
      <w:widowControl w:val="0"/>
      <w:autoSpaceDE w:val="0"/>
      <w:autoSpaceDN w:val="0"/>
      <w:adjustRightInd w:val="0"/>
      <w:spacing w:after="0" w:line="240" w:lineRule="auto"/>
    </w:pPr>
    <w:rPr>
      <w:rFonts w:ascii="Calibri" w:eastAsia="Times New Roman" w:hAnsi="Calibri" w:cs="Calibri"/>
    </w:rPr>
  </w:style>
  <w:style w:type="paragraph" w:customStyle="1" w:styleId="FORMATTEXT0">
    <w:name w:val=".FORMATTEXT"/>
    <w:rsid w:val="008A776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8A7766"/>
  </w:style>
  <w:style w:type="character" w:customStyle="1" w:styleId="afffffffe">
    <w:name w:val="Основной текст_"/>
    <w:link w:val="2fc"/>
    <w:rsid w:val="008A7766"/>
    <w:rPr>
      <w:shd w:val="clear" w:color="auto" w:fill="FFFFFF"/>
    </w:rPr>
  </w:style>
  <w:style w:type="paragraph" w:customStyle="1" w:styleId="2fc">
    <w:name w:val="Основной текст2"/>
    <w:basedOn w:val="a5"/>
    <w:link w:val="afffffffe"/>
    <w:rsid w:val="008A7766"/>
    <w:pPr>
      <w:shd w:val="clear" w:color="auto" w:fill="FFFFFF"/>
      <w:spacing w:before="360" w:after="60" w:line="274" w:lineRule="exact"/>
      <w:jc w:val="both"/>
    </w:pPr>
  </w:style>
  <w:style w:type="character" w:customStyle="1" w:styleId="130">
    <w:name w:val="Основной текст (13)_"/>
    <w:link w:val="131"/>
    <w:rsid w:val="008A7766"/>
    <w:rPr>
      <w:sz w:val="17"/>
      <w:szCs w:val="17"/>
      <w:shd w:val="clear" w:color="auto" w:fill="FFFFFF"/>
    </w:rPr>
  </w:style>
  <w:style w:type="paragraph" w:customStyle="1" w:styleId="131">
    <w:name w:val="Основной текст (13)"/>
    <w:basedOn w:val="a5"/>
    <w:link w:val="130"/>
    <w:rsid w:val="008A7766"/>
    <w:pPr>
      <w:shd w:val="clear" w:color="auto" w:fill="FFFFFF"/>
      <w:spacing w:after="120" w:line="206" w:lineRule="exact"/>
      <w:ind w:hanging="260"/>
      <w:jc w:val="both"/>
    </w:pPr>
    <w:rPr>
      <w:sz w:val="17"/>
      <w:szCs w:val="17"/>
    </w:rPr>
  </w:style>
  <w:style w:type="character" w:customStyle="1" w:styleId="150">
    <w:name w:val="Основной текст (15)_"/>
    <w:link w:val="151"/>
    <w:rsid w:val="008A7766"/>
    <w:rPr>
      <w:sz w:val="19"/>
      <w:szCs w:val="19"/>
      <w:shd w:val="clear" w:color="auto" w:fill="FFFFFF"/>
    </w:rPr>
  </w:style>
  <w:style w:type="character" w:customStyle="1" w:styleId="affffffff">
    <w:name w:val="Оглавление_"/>
    <w:link w:val="affffffff0"/>
    <w:rsid w:val="008A7766"/>
    <w:rPr>
      <w:sz w:val="19"/>
      <w:szCs w:val="19"/>
      <w:shd w:val="clear" w:color="auto" w:fill="FFFFFF"/>
    </w:rPr>
  </w:style>
  <w:style w:type="paragraph" w:customStyle="1" w:styleId="151">
    <w:name w:val="Основной текст (15)"/>
    <w:basedOn w:val="a5"/>
    <w:link w:val="150"/>
    <w:rsid w:val="008A7766"/>
    <w:pPr>
      <w:shd w:val="clear" w:color="auto" w:fill="FFFFFF"/>
      <w:spacing w:after="0" w:line="0" w:lineRule="atLeast"/>
      <w:ind w:hanging="520"/>
    </w:pPr>
    <w:rPr>
      <w:sz w:val="19"/>
      <w:szCs w:val="19"/>
    </w:rPr>
  </w:style>
  <w:style w:type="paragraph" w:customStyle="1" w:styleId="affffffff0">
    <w:name w:val="Оглавление"/>
    <w:basedOn w:val="a5"/>
    <w:link w:val="affffffff"/>
    <w:rsid w:val="008A7766"/>
    <w:pPr>
      <w:shd w:val="clear" w:color="auto" w:fill="FFFFFF"/>
      <w:spacing w:before="120" w:after="0" w:line="230" w:lineRule="exact"/>
    </w:pPr>
    <w:rPr>
      <w:sz w:val="19"/>
      <w:szCs w:val="19"/>
    </w:rPr>
  </w:style>
  <w:style w:type="paragraph" w:customStyle="1" w:styleId="Se">
    <w:name w:val="S_Отступ"/>
    <w:basedOn w:val="a5"/>
    <w:rsid w:val="008A7766"/>
    <w:pPr>
      <w:spacing w:after="0" w:line="360" w:lineRule="auto"/>
      <w:ind w:firstLine="709"/>
      <w:jc w:val="both"/>
    </w:pPr>
    <w:rPr>
      <w:rFonts w:ascii="Times New Roman" w:eastAsia="Times New Roman" w:hAnsi="Times New Roman" w:cs="Times New Roman"/>
      <w:bCs/>
      <w:sz w:val="24"/>
      <w:szCs w:val="32"/>
      <w:lang w:eastAsia="ar-SA"/>
    </w:rPr>
  </w:style>
  <w:style w:type="paragraph" w:customStyle="1" w:styleId="ConsNonformat">
    <w:name w:val="ConsNonformat"/>
    <w:link w:val="ConsNonformat0"/>
    <w:rsid w:val="008A7766"/>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8A7766"/>
    <w:rPr>
      <w:rFonts w:ascii="Courier New" w:eastAsia="Arial" w:hAnsi="Courier New" w:cs="Times New Roman"/>
      <w:sz w:val="20"/>
      <w:szCs w:val="20"/>
      <w:lang w:eastAsia="ar-SA"/>
    </w:rPr>
  </w:style>
  <w:style w:type="paragraph" w:customStyle="1" w:styleId="BinomialTheorem">
    <w:name w:val="Binomial Theorem"/>
    <w:rsid w:val="008A7766"/>
    <w:rPr>
      <w:rFonts w:ascii="Calibri" w:eastAsia="Times New Roman" w:hAnsi="Calibri" w:cs="Times New Roman"/>
    </w:rPr>
  </w:style>
  <w:style w:type="paragraph" w:customStyle="1" w:styleId="font5">
    <w:name w:val="font5"/>
    <w:basedOn w:val="a5"/>
    <w:rsid w:val="008A776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a5"/>
    <w:rsid w:val="008A7766"/>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5"/>
    <w:rsid w:val="008A7766"/>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5"/>
    <w:rsid w:val="008A776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82">
    <w:name w:val="xl82"/>
    <w:basedOn w:val="a5"/>
    <w:rsid w:val="008A776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5"/>
    <w:rsid w:val="008A7766"/>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5"/>
    <w:rsid w:val="008A776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xl85">
    <w:name w:val="xl85"/>
    <w:basedOn w:val="a5"/>
    <w:rsid w:val="008A776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86">
    <w:name w:val="xl86"/>
    <w:basedOn w:val="a5"/>
    <w:rsid w:val="008A7766"/>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7">
    <w:name w:val="xl87"/>
    <w:basedOn w:val="a5"/>
    <w:rsid w:val="008A7766"/>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8">
    <w:name w:val="xl88"/>
    <w:basedOn w:val="a5"/>
    <w:rsid w:val="008A7766"/>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HeaderOdd">
    <w:name w:val="Header Odd"/>
    <w:basedOn w:val="ae"/>
    <w:qFormat/>
    <w:rsid w:val="008A7766"/>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8A7766"/>
    <w:pPr>
      <w:pBdr>
        <w:top w:val="single" w:sz="4" w:space="1" w:color="4F81BD"/>
      </w:pBdr>
      <w:spacing w:after="180" w:line="264" w:lineRule="auto"/>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8A7766"/>
    <w:rPr>
      <w:rFonts w:ascii="Arial" w:eastAsia="Times New Roman" w:hAnsi="Arial" w:cs="Times New Roman"/>
      <w:sz w:val="20"/>
      <w:szCs w:val="20"/>
    </w:rPr>
  </w:style>
  <w:style w:type="paragraph" w:customStyle="1" w:styleId="Sf">
    <w:name w:val="S_Список литературы"/>
    <w:basedOn w:val="S7"/>
    <w:autoRedefine/>
    <w:rsid w:val="008A7766"/>
    <w:pPr>
      <w:tabs>
        <w:tab w:val="clear" w:pos="1080"/>
      </w:tabs>
      <w:spacing w:line="240" w:lineRule="auto"/>
      <w:ind w:left="1418" w:firstLine="0"/>
    </w:pPr>
    <w:rPr>
      <w:rFonts w:eastAsia="Calibri" w:cs="Arial"/>
      <w:w w:val="100"/>
      <w:sz w:val="20"/>
      <w:lang w:eastAsia="en-US"/>
    </w:rPr>
  </w:style>
  <w:style w:type="table" w:customStyle="1" w:styleId="1f9">
    <w:name w:val="Сетка таблицы1"/>
    <w:basedOn w:val="a7"/>
    <w:next w:val="aa"/>
    <w:uiPriority w:val="59"/>
    <w:rsid w:val="008A776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1">
    <w:name w:val="_абзац"/>
    <w:basedOn w:val="a5"/>
    <w:link w:val="affffffff2"/>
    <w:qFormat/>
    <w:rsid w:val="008A7766"/>
    <w:pPr>
      <w:spacing w:after="0"/>
      <w:ind w:firstLine="709"/>
      <w:jc w:val="both"/>
    </w:pPr>
    <w:rPr>
      <w:rFonts w:ascii="Times New Roman" w:eastAsia="Times New Roman" w:hAnsi="Times New Roman" w:cs="Times New Roman"/>
      <w:sz w:val="24"/>
      <w:szCs w:val="24"/>
    </w:rPr>
  </w:style>
  <w:style w:type="character" w:customStyle="1" w:styleId="affffffff2">
    <w:name w:val="_абзац Знак"/>
    <w:link w:val="affffffff1"/>
    <w:rsid w:val="008A7766"/>
    <w:rPr>
      <w:rFonts w:ascii="Times New Roman" w:eastAsia="Times New Roman" w:hAnsi="Times New Roman" w:cs="Times New Roman"/>
      <w:sz w:val="24"/>
      <w:szCs w:val="24"/>
    </w:rPr>
  </w:style>
  <w:style w:type="character" w:customStyle="1" w:styleId="affe">
    <w:name w:val="Абзац списка Знак"/>
    <w:link w:val="affd"/>
    <w:uiPriority w:val="34"/>
    <w:locked/>
    <w:rsid w:val="008A7766"/>
    <w:rPr>
      <w:rFonts w:ascii="Times New Roman" w:hAnsi="Times New Roman"/>
      <w:sz w:val="24"/>
    </w:rPr>
  </w:style>
  <w:style w:type="paragraph" w:customStyle="1" w:styleId="p2">
    <w:name w:val="p2"/>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
    <w:name w:val="p36"/>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7">
    <w:name w:val="p37"/>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
    <w:name w:val="p38"/>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
    <w:name w:val="p41"/>
    <w:basedOn w:val="a5"/>
    <w:rsid w:val="008A7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f3">
    <w:name w:val="Прижатый влево"/>
    <w:basedOn w:val="a5"/>
    <w:next w:val="a5"/>
    <w:uiPriority w:val="99"/>
    <w:rsid w:val="008A7766"/>
    <w:pPr>
      <w:autoSpaceDE w:val="0"/>
      <w:autoSpaceDN w:val="0"/>
      <w:adjustRightInd w:val="0"/>
      <w:spacing w:after="0" w:line="240" w:lineRule="auto"/>
    </w:pPr>
    <w:rPr>
      <w:rFonts w:ascii="Arial" w:eastAsia="Calibri" w:hAnsi="Arial" w:cs="Arial"/>
      <w:sz w:val="24"/>
      <w:szCs w:val="24"/>
      <w:lang w:eastAsia="en-US"/>
    </w:rPr>
  </w:style>
  <w:style w:type="character" w:customStyle="1" w:styleId="s21">
    <w:name w:val="s2"/>
    <w:rsid w:val="008A7766"/>
  </w:style>
  <w:style w:type="character" w:customStyle="1" w:styleId="s10">
    <w:name w:val="s1"/>
    <w:rsid w:val="008A7766"/>
  </w:style>
  <w:style w:type="character" w:customStyle="1" w:styleId="s40">
    <w:name w:val="s4"/>
    <w:rsid w:val="008A7766"/>
  </w:style>
  <w:style w:type="character" w:customStyle="1" w:styleId="s50">
    <w:name w:val="s5"/>
    <w:rsid w:val="008A7766"/>
  </w:style>
  <w:style w:type="character" w:customStyle="1" w:styleId="s60">
    <w:name w:val="s6"/>
    <w:rsid w:val="008A7766"/>
  </w:style>
  <w:style w:type="character" w:customStyle="1" w:styleId="s70">
    <w:name w:val="s7"/>
    <w:rsid w:val="008A7766"/>
  </w:style>
  <w:style w:type="character" w:customStyle="1" w:styleId="s80">
    <w:name w:val="s8"/>
    <w:rsid w:val="008A7766"/>
  </w:style>
  <w:style w:type="character" w:customStyle="1" w:styleId="s90">
    <w:name w:val="s9"/>
    <w:rsid w:val="008A7766"/>
  </w:style>
  <w:style w:type="character" w:customStyle="1" w:styleId="s100">
    <w:name w:val="s10"/>
    <w:rsid w:val="008A7766"/>
  </w:style>
  <w:style w:type="character" w:customStyle="1" w:styleId="s30">
    <w:name w:val="s3"/>
    <w:rsid w:val="008A7766"/>
  </w:style>
  <w:style w:type="character" w:customStyle="1" w:styleId="s11">
    <w:name w:val="s11"/>
    <w:rsid w:val="008A7766"/>
  </w:style>
  <w:style w:type="character" w:customStyle="1" w:styleId="s12">
    <w:name w:val="s12"/>
    <w:rsid w:val="008A7766"/>
  </w:style>
  <w:style w:type="character" w:customStyle="1" w:styleId="s13">
    <w:name w:val="s13"/>
    <w:rsid w:val="008A7766"/>
  </w:style>
  <w:style w:type="character" w:customStyle="1" w:styleId="s14">
    <w:name w:val="s14"/>
    <w:rsid w:val="008A7766"/>
  </w:style>
  <w:style w:type="character" w:customStyle="1" w:styleId="s15">
    <w:name w:val="s15"/>
    <w:rsid w:val="008A7766"/>
  </w:style>
  <w:style w:type="character" w:customStyle="1" w:styleId="s160">
    <w:name w:val="s16"/>
    <w:rsid w:val="008A7766"/>
  </w:style>
  <w:style w:type="character" w:customStyle="1" w:styleId="s17">
    <w:name w:val="s17"/>
    <w:rsid w:val="008A7766"/>
  </w:style>
  <w:style w:type="character" w:customStyle="1" w:styleId="s18">
    <w:name w:val="s18"/>
    <w:rsid w:val="008A7766"/>
  </w:style>
  <w:style w:type="character" w:customStyle="1" w:styleId="s19">
    <w:name w:val="s19"/>
    <w:rsid w:val="008A7766"/>
  </w:style>
  <w:style w:type="character" w:customStyle="1" w:styleId="s200">
    <w:name w:val="s20"/>
    <w:rsid w:val="008A7766"/>
  </w:style>
  <w:style w:type="character" w:customStyle="1" w:styleId="s210">
    <w:name w:val="s21"/>
    <w:rsid w:val="008A7766"/>
  </w:style>
  <w:style w:type="character" w:customStyle="1" w:styleId="s22">
    <w:name w:val="s22"/>
    <w:rsid w:val="008A7766"/>
  </w:style>
  <w:style w:type="character" w:customStyle="1" w:styleId="s23">
    <w:name w:val="s23"/>
    <w:rsid w:val="008A7766"/>
  </w:style>
  <w:style w:type="character" w:customStyle="1" w:styleId="affffffff4">
    <w:name w:val="Гипертекстовая ссылка"/>
    <w:uiPriority w:val="99"/>
    <w:rsid w:val="008A7766"/>
    <w:rPr>
      <w:color w:val="106BBE"/>
    </w:rPr>
  </w:style>
  <w:style w:type="paragraph" w:customStyle="1" w:styleId="affffffff5">
    <w:name w:val="Таблицы (моноширинный)"/>
    <w:basedOn w:val="a5"/>
    <w:next w:val="a5"/>
    <w:rsid w:val="008A7766"/>
    <w:pPr>
      <w:autoSpaceDE w:val="0"/>
      <w:autoSpaceDN w:val="0"/>
      <w:adjustRightInd w:val="0"/>
      <w:spacing w:after="0" w:line="240" w:lineRule="auto"/>
      <w:jc w:val="both"/>
    </w:pPr>
    <w:rPr>
      <w:rFonts w:ascii="Courier New" w:eastAsia="Calibri" w:hAnsi="Courier New" w:cs="Courier New"/>
      <w:sz w:val="24"/>
      <w:szCs w:val="24"/>
    </w:rPr>
  </w:style>
  <w:style w:type="paragraph" w:customStyle="1" w:styleId="Style6">
    <w:name w:val="Style6"/>
    <w:basedOn w:val="a5"/>
    <w:rsid w:val="008A7766"/>
    <w:pPr>
      <w:widowControl w:val="0"/>
      <w:autoSpaceDE w:val="0"/>
      <w:autoSpaceDN w:val="0"/>
      <w:adjustRightInd w:val="0"/>
      <w:spacing w:after="0" w:line="670" w:lineRule="exact"/>
      <w:ind w:firstLine="1440"/>
      <w:jc w:val="both"/>
    </w:pPr>
    <w:rPr>
      <w:rFonts w:ascii="Times New Roman" w:eastAsia="Calibri" w:hAnsi="Times New Roman" w:cs="Times New Roman"/>
      <w:sz w:val="24"/>
      <w:szCs w:val="24"/>
    </w:rPr>
  </w:style>
  <w:style w:type="paragraph" w:customStyle="1" w:styleId="Style19">
    <w:name w:val="Style19"/>
    <w:basedOn w:val="a5"/>
    <w:rsid w:val="008A7766"/>
    <w:pPr>
      <w:widowControl w:val="0"/>
      <w:autoSpaceDE w:val="0"/>
      <w:autoSpaceDN w:val="0"/>
      <w:adjustRightInd w:val="0"/>
      <w:spacing w:after="0" w:line="672" w:lineRule="exact"/>
      <w:jc w:val="both"/>
    </w:pPr>
    <w:rPr>
      <w:rFonts w:ascii="Times New Roman" w:eastAsia="Calibri" w:hAnsi="Times New Roman" w:cs="Times New Roman"/>
      <w:sz w:val="24"/>
      <w:szCs w:val="24"/>
    </w:rPr>
  </w:style>
  <w:style w:type="paragraph" w:customStyle="1" w:styleId="000">
    <w:name w:val="000"/>
    <w:basedOn w:val="a5"/>
    <w:rsid w:val="008A7766"/>
    <w:pPr>
      <w:numPr>
        <w:numId w:val="14"/>
      </w:numPr>
      <w:tabs>
        <w:tab w:val="left" w:pos="0"/>
        <w:tab w:val="left" w:pos="1134"/>
      </w:tabs>
      <w:suppressAutoHyphens/>
      <w:autoSpaceDE w:val="0"/>
      <w:spacing w:after="0" w:line="240" w:lineRule="auto"/>
      <w:jc w:val="both"/>
    </w:pPr>
    <w:rPr>
      <w:rFonts w:ascii="Times New Roman" w:eastAsia="Arial" w:hAnsi="Times New Roman"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e"/>
    <w:locked/>
    <w:rsid w:val="008A7766"/>
    <w:rPr>
      <w:rFonts w:ascii="Calibri" w:eastAsia="Calibri" w:hAnsi="Calibri" w:cs="Times New Roman"/>
      <w:b/>
      <w:bCs/>
      <w:sz w:val="20"/>
      <w:szCs w:val="20"/>
      <w:lang w:eastAsia="en-US"/>
    </w:rPr>
  </w:style>
  <w:style w:type="character" w:customStyle="1" w:styleId="headeraa">
    <w:name w:val="header_aa"/>
    <w:rsid w:val="008A7766"/>
  </w:style>
  <w:style w:type="paragraph" w:customStyle="1" w:styleId="affffffff6">
    <w:name w:val="МОЕ"/>
    <w:basedOn w:val="a5"/>
    <w:rsid w:val="008A7766"/>
    <w:pPr>
      <w:spacing w:after="0" w:line="240" w:lineRule="auto"/>
      <w:ind w:firstLine="709"/>
      <w:jc w:val="both"/>
    </w:pPr>
    <w:rPr>
      <w:rFonts w:ascii="Times New Roman" w:eastAsia="Times New Roman" w:hAnsi="Times New Roman" w:cs="Times New Roman"/>
      <w:spacing w:val="10"/>
      <w:sz w:val="28"/>
      <w:szCs w:val="28"/>
    </w:rPr>
  </w:style>
  <w:style w:type="paragraph" w:customStyle="1" w:styleId="affffffff7">
    <w:name w:val="Таблица НГП"/>
    <w:basedOn w:val="a5"/>
    <w:qFormat/>
    <w:rsid w:val="008A7766"/>
    <w:pPr>
      <w:widowControl w:val="0"/>
      <w:autoSpaceDE w:val="0"/>
      <w:autoSpaceDN w:val="0"/>
      <w:spacing w:after="120" w:line="240" w:lineRule="auto"/>
    </w:pPr>
    <w:rPr>
      <w:rFonts w:ascii="Times New Roman"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w:divs>
    <w:div w:id="368115823">
      <w:bodyDiv w:val="1"/>
      <w:marLeft w:val="0"/>
      <w:marRight w:val="0"/>
      <w:marTop w:val="0"/>
      <w:marBottom w:val="0"/>
      <w:divBdr>
        <w:top w:val="none" w:sz="0" w:space="0" w:color="auto"/>
        <w:left w:val="none" w:sz="0" w:space="0" w:color="auto"/>
        <w:bottom w:val="none" w:sz="0" w:space="0" w:color="auto"/>
        <w:right w:val="none" w:sz="0" w:space="0" w:color="auto"/>
      </w:divBdr>
      <w:divsChild>
        <w:div w:id="1891307678">
          <w:marLeft w:val="0"/>
          <w:marRight w:val="0"/>
          <w:marTop w:val="0"/>
          <w:marBottom w:val="0"/>
          <w:divBdr>
            <w:top w:val="none" w:sz="0" w:space="0" w:color="auto"/>
            <w:left w:val="none" w:sz="0" w:space="0" w:color="auto"/>
            <w:bottom w:val="none" w:sz="0" w:space="0" w:color="auto"/>
            <w:right w:val="none" w:sz="0" w:space="0" w:color="auto"/>
          </w:divBdr>
        </w:div>
      </w:divsChild>
    </w:div>
    <w:div w:id="414791721">
      <w:bodyDiv w:val="1"/>
      <w:marLeft w:val="0"/>
      <w:marRight w:val="0"/>
      <w:marTop w:val="0"/>
      <w:marBottom w:val="0"/>
      <w:divBdr>
        <w:top w:val="none" w:sz="0" w:space="0" w:color="auto"/>
        <w:left w:val="none" w:sz="0" w:space="0" w:color="auto"/>
        <w:bottom w:val="none" w:sz="0" w:space="0" w:color="auto"/>
        <w:right w:val="none" w:sz="0" w:space="0" w:color="auto"/>
      </w:divBdr>
      <w:divsChild>
        <w:div w:id="627856606">
          <w:marLeft w:val="0"/>
          <w:marRight w:val="0"/>
          <w:marTop w:val="0"/>
          <w:marBottom w:val="0"/>
          <w:divBdr>
            <w:top w:val="none" w:sz="0" w:space="0" w:color="auto"/>
            <w:left w:val="none" w:sz="0" w:space="0" w:color="auto"/>
            <w:bottom w:val="none" w:sz="0" w:space="0" w:color="auto"/>
            <w:right w:val="none" w:sz="0" w:space="0" w:color="auto"/>
          </w:divBdr>
          <w:divsChild>
            <w:div w:id="1110508712">
              <w:marLeft w:val="0"/>
              <w:marRight w:val="0"/>
              <w:marTop w:val="0"/>
              <w:marBottom w:val="0"/>
              <w:divBdr>
                <w:top w:val="none" w:sz="0" w:space="0" w:color="auto"/>
                <w:left w:val="none" w:sz="0" w:space="0" w:color="auto"/>
                <w:bottom w:val="none" w:sz="0" w:space="0" w:color="auto"/>
                <w:right w:val="none" w:sz="0" w:space="0" w:color="auto"/>
              </w:divBdr>
              <w:divsChild>
                <w:div w:id="11739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22086">
          <w:marLeft w:val="0"/>
          <w:marRight w:val="0"/>
          <w:marTop w:val="0"/>
          <w:marBottom w:val="0"/>
          <w:divBdr>
            <w:top w:val="none" w:sz="0" w:space="0" w:color="auto"/>
            <w:left w:val="none" w:sz="0" w:space="0" w:color="auto"/>
            <w:bottom w:val="none" w:sz="0" w:space="0" w:color="auto"/>
            <w:right w:val="none" w:sz="0" w:space="0" w:color="auto"/>
          </w:divBdr>
          <w:divsChild>
            <w:div w:id="4602877">
              <w:marLeft w:val="0"/>
              <w:marRight w:val="0"/>
              <w:marTop w:val="0"/>
              <w:marBottom w:val="0"/>
              <w:divBdr>
                <w:top w:val="none" w:sz="0" w:space="0" w:color="auto"/>
                <w:left w:val="none" w:sz="0" w:space="0" w:color="auto"/>
                <w:bottom w:val="none" w:sz="0" w:space="0" w:color="auto"/>
                <w:right w:val="none" w:sz="0" w:space="0" w:color="auto"/>
              </w:divBdr>
              <w:divsChild>
                <w:div w:id="156691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105439">
      <w:bodyDiv w:val="1"/>
      <w:marLeft w:val="0"/>
      <w:marRight w:val="0"/>
      <w:marTop w:val="0"/>
      <w:marBottom w:val="0"/>
      <w:divBdr>
        <w:top w:val="none" w:sz="0" w:space="0" w:color="auto"/>
        <w:left w:val="none" w:sz="0" w:space="0" w:color="auto"/>
        <w:bottom w:val="none" w:sz="0" w:space="0" w:color="auto"/>
        <w:right w:val="none" w:sz="0" w:space="0" w:color="auto"/>
      </w:divBdr>
    </w:div>
    <w:div w:id="630476726">
      <w:bodyDiv w:val="1"/>
      <w:marLeft w:val="0"/>
      <w:marRight w:val="0"/>
      <w:marTop w:val="0"/>
      <w:marBottom w:val="0"/>
      <w:divBdr>
        <w:top w:val="none" w:sz="0" w:space="0" w:color="auto"/>
        <w:left w:val="none" w:sz="0" w:space="0" w:color="auto"/>
        <w:bottom w:val="none" w:sz="0" w:space="0" w:color="auto"/>
        <w:right w:val="none" w:sz="0" w:space="0" w:color="auto"/>
      </w:divBdr>
    </w:div>
    <w:div w:id="711418155">
      <w:bodyDiv w:val="1"/>
      <w:marLeft w:val="0"/>
      <w:marRight w:val="0"/>
      <w:marTop w:val="0"/>
      <w:marBottom w:val="0"/>
      <w:divBdr>
        <w:top w:val="none" w:sz="0" w:space="0" w:color="auto"/>
        <w:left w:val="none" w:sz="0" w:space="0" w:color="auto"/>
        <w:bottom w:val="none" w:sz="0" w:space="0" w:color="auto"/>
        <w:right w:val="none" w:sz="0" w:space="0" w:color="auto"/>
      </w:divBdr>
      <w:divsChild>
        <w:div w:id="2107771972">
          <w:marLeft w:val="0"/>
          <w:marRight w:val="0"/>
          <w:marTop w:val="0"/>
          <w:marBottom w:val="0"/>
          <w:divBdr>
            <w:top w:val="none" w:sz="0" w:space="0" w:color="auto"/>
            <w:left w:val="none" w:sz="0" w:space="0" w:color="auto"/>
            <w:bottom w:val="none" w:sz="0" w:space="0" w:color="auto"/>
            <w:right w:val="none" w:sz="0" w:space="0" w:color="auto"/>
          </w:divBdr>
          <w:divsChild>
            <w:div w:id="2005090642">
              <w:marLeft w:val="0"/>
              <w:marRight w:val="0"/>
              <w:marTop w:val="0"/>
              <w:marBottom w:val="0"/>
              <w:divBdr>
                <w:top w:val="none" w:sz="0" w:space="0" w:color="auto"/>
                <w:left w:val="none" w:sz="0" w:space="0" w:color="auto"/>
                <w:bottom w:val="none" w:sz="0" w:space="0" w:color="auto"/>
                <w:right w:val="none" w:sz="0" w:space="0" w:color="auto"/>
              </w:divBdr>
              <w:divsChild>
                <w:div w:id="1887057810">
                  <w:marLeft w:val="0"/>
                  <w:marRight w:val="0"/>
                  <w:marTop w:val="0"/>
                  <w:marBottom w:val="0"/>
                  <w:divBdr>
                    <w:top w:val="none" w:sz="0" w:space="0" w:color="auto"/>
                    <w:left w:val="none" w:sz="0" w:space="0" w:color="auto"/>
                    <w:bottom w:val="none" w:sz="0" w:space="0" w:color="auto"/>
                    <w:right w:val="none" w:sz="0" w:space="0" w:color="auto"/>
                  </w:divBdr>
                  <w:divsChild>
                    <w:div w:id="393042445">
                      <w:marLeft w:val="0"/>
                      <w:marRight w:val="0"/>
                      <w:marTop w:val="0"/>
                      <w:marBottom w:val="0"/>
                      <w:divBdr>
                        <w:top w:val="none" w:sz="0" w:space="0" w:color="auto"/>
                        <w:left w:val="none" w:sz="0" w:space="0" w:color="auto"/>
                        <w:bottom w:val="none" w:sz="0" w:space="0" w:color="auto"/>
                        <w:right w:val="none" w:sz="0" w:space="0" w:color="auto"/>
                      </w:divBdr>
                    </w:div>
                    <w:div w:id="1149245106">
                      <w:marLeft w:val="0"/>
                      <w:marRight w:val="0"/>
                      <w:marTop w:val="0"/>
                      <w:marBottom w:val="0"/>
                      <w:divBdr>
                        <w:top w:val="none" w:sz="0" w:space="0" w:color="auto"/>
                        <w:left w:val="none" w:sz="0" w:space="0" w:color="auto"/>
                        <w:bottom w:val="none" w:sz="0" w:space="0" w:color="auto"/>
                        <w:right w:val="none" w:sz="0" w:space="0" w:color="auto"/>
                      </w:divBdr>
                    </w:div>
                    <w:div w:id="945844729">
                      <w:marLeft w:val="0"/>
                      <w:marRight w:val="0"/>
                      <w:marTop w:val="0"/>
                      <w:marBottom w:val="0"/>
                      <w:divBdr>
                        <w:top w:val="none" w:sz="0" w:space="0" w:color="auto"/>
                        <w:left w:val="none" w:sz="0" w:space="0" w:color="auto"/>
                        <w:bottom w:val="none" w:sz="0" w:space="0" w:color="auto"/>
                        <w:right w:val="none" w:sz="0" w:space="0" w:color="auto"/>
                      </w:divBdr>
                    </w:div>
                    <w:div w:id="20217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028267">
      <w:bodyDiv w:val="1"/>
      <w:marLeft w:val="0"/>
      <w:marRight w:val="0"/>
      <w:marTop w:val="0"/>
      <w:marBottom w:val="0"/>
      <w:divBdr>
        <w:top w:val="none" w:sz="0" w:space="0" w:color="auto"/>
        <w:left w:val="none" w:sz="0" w:space="0" w:color="auto"/>
        <w:bottom w:val="none" w:sz="0" w:space="0" w:color="auto"/>
        <w:right w:val="none" w:sz="0" w:space="0" w:color="auto"/>
      </w:divBdr>
    </w:div>
    <w:div w:id="1047878623">
      <w:bodyDiv w:val="1"/>
      <w:marLeft w:val="0"/>
      <w:marRight w:val="0"/>
      <w:marTop w:val="0"/>
      <w:marBottom w:val="0"/>
      <w:divBdr>
        <w:top w:val="none" w:sz="0" w:space="0" w:color="auto"/>
        <w:left w:val="none" w:sz="0" w:space="0" w:color="auto"/>
        <w:bottom w:val="none" w:sz="0" w:space="0" w:color="auto"/>
        <w:right w:val="none" w:sz="0" w:space="0" w:color="auto"/>
      </w:divBdr>
      <w:divsChild>
        <w:div w:id="506948168">
          <w:marLeft w:val="0"/>
          <w:marRight w:val="0"/>
          <w:marTop w:val="0"/>
          <w:marBottom w:val="0"/>
          <w:divBdr>
            <w:top w:val="none" w:sz="0" w:space="0" w:color="auto"/>
            <w:left w:val="none" w:sz="0" w:space="0" w:color="auto"/>
            <w:bottom w:val="none" w:sz="0" w:space="0" w:color="auto"/>
            <w:right w:val="none" w:sz="0" w:space="0" w:color="auto"/>
          </w:divBdr>
          <w:divsChild>
            <w:div w:id="1665622097">
              <w:marLeft w:val="0"/>
              <w:marRight w:val="0"/>
              <w:marTop w:val="0"/>
              <w:marBottom w:val="0"/>
              <w:divBdr>
                <w:top w:val="none" w:sz="0" w:space="0" w:color="auto"/>
                <w:left w:val="none" w:sz="0" w:space="0" w:color="auto"/>
                <w:bottom w:val="none" w:sz="0" w:space="0" w:color="auto"/>
                <w:right w:val="none" w:sz="0" w:space="0" w:color="auto"/>
              </w:divBdr>
              <w:divsChild>
                <w:div w:id="1987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70988">
          <w:marLeft w:val="0"/>
          <w:marRight w:val="0"/>
          <w:marTop w:val="0"/>
          <w:marBottom w:val="0"/>
          <w:divBdr>
            <w:top w:val="none" w:sz="0" w:space="0" w:color="auto"/>
            <w:left w:val="none" w:sz="0" w:space="0" w:color="auto"/>
            <w:bottom w:val="none" w:sz="0" w:space="0" w:color="auto"/>
            <w:right w:val="none" w:sz="0" w:space="0" w:color="auto"/>
          </w:divBdr>
          <w:divsChild>
            <w:div w:id="1384406144">
              <w:marLeft w:val="0"/>
              <w:marRight w:val="0"/>
              <w:marTop w:val="0"/>
              <w:marBottom w:val="0"/>
              <w:divBdr>
                <w:top w:val="none" w:sz="0" w:space="0" w:color="auto"/>
                <w:left w:val="none" w:sz="0" w:space="0" w:color="auto"/>
                <w:bottom w:val="none" w:sz="0" w:space="0" w:color="auto"/>
                <w:right w:val="none" w:sz="0" w:space="0" w:color="auto"/>
              </w:divBdr>
              <w:divsChild>
                <w:div w:id="18497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402370">
      <w:bodyDiv w:val="1"/>
      <w:marLeft w:val="0"/>
      <w:marRight w:val="0"/>
      <w:marTop w:val="0"/>
      <w:marBottom w:val="0"/>
      <w:divBdr>
        <w:top w:val="none" w:sz="0" w:space="0" w:color="auto"/>
        <w:left w:val="none" w:sz="0" w:space="0" w:color="auto"/>
        <w:bottom w:val="none" w:sz="0" w:space="0" w:color="auto"/>
        <w:right w:val="none" w:sz="0" w:space="0" w:color="auto"/>
      </w:divBdr>
      <w:divsChild>
        <w:div w:id="1942956175">
          <w:marLeft w:val="0"/>
          <w:marRight w:val="0"/>
          <w:marTop w:val="0"/>
          <w:marBottom w:val="0"/>
          <w:divBdr>
            <w:top w:val="none" w:sz="0" w:space="0" w:color="auto"/>
            <w:left w:val="none" w:sz="0" w:space="0" w:color="auto"/>
            <w:bottom w:val="none" w:sz="0" w:space="0" w:color="auto"/>
            <w:right w:val="none" w:sz="0" w:space="0" w:color="auto"/>
          </w:divBdr>
          <w:divsChild>
            <w:div w:id="991061135">
              <w:marLeft w:val="0"/>
              <w:marRight w:val="0"/>
              <w:marTop w:val="0"/>
              <w:marBottom w:val="0"/>
              <w:divBdr>
                <w:top w:val="none" w:sz="0" w:space="0" w:color="auto"/>
                <w:left w:val="none" w:sz="0" w:space="0" w:color="auto"/>
                <w:bottom w:val="none" w:sz="0" w:space="0" w:color="auto"/>
                <w:right w:val="none" w:sz="0" w:space="0" w:color="auto"/>
              </w:divBdr>
              <w:divsChild>
                <w:div w:id="198006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746235">
          <w:marLeft w:val="0"/>
          <w:marRight w:val="0"/>
          <w:marTop w:val="0"/>
          <w:marBottom w:val="0"/>
          <w:divBdr>
            <w:top w:val="none" w:sz="0" w:space="0" w:color="auto"/>
            <w:left w:val="none" w:sz="0" w:space="0" w:color="auto"/>
            <w:bottom w:val="none" w:sz="0" w:space="0" w:color="auto"/>
            <w:right w:val="none" w:sz="0" w:space="0" w:color="auto"/>
          </w:divBdr>
          <w:divsChild>
            <w:div w:id="2025860836">
              <w:marLeft w:val="0"/>
              <w:marRight w:val="0"/>
              <w:marTop w:val="0"/>
              <w:marBottom w:val="0"/>
              <w:divBdr>
                <w:top w:val="none" w:sz="0" w:space="0" w:color="auto"/>
                <w:left w:val="none" w:sz="0" w:space="0" w:color="auto"/>
                <w:bottom w:val="none" w:sz="0" w:space="0" w:color="auto"/>
                <w:right w:val="none" w:sz="0" w:space="0" w:color="auto"/>
              </w:divBdr>
              <w:divsChild>
                <w:div w:id="439683779">
                  <w:marLeft w:val="0"/>
                  <w:marRight w:val="0"/>
                  <w:marTop w:val="0"/>
                  <w:marBottom w:val="0"/>
                  <w:divBdr>
                    <w:top w:val="none" w:sz="0" w:space="0" w:color="auto"/>
                    <w:left w:val="none" w:sz="0" w:space="0" w:color="auto"/>
                    <w:bottom w:val="none" w:sz="0" w:space="0" w:color="auto"/>
                    <w:right w:val="none" w:sz="0" w:space="0" w:color="auto"/>
                  </w:divBdr>
                  <w:divsChild>
                    <w:div w:id="1004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912119">
      <w:bodyDiv w:val="1"/>
      <w:marLeft w:val="0"/>
      <w:marRight w:val="0"/>
      <w:marTop w:val="0"/>
      <w:marBottom w:val="0"/>
      <w:divBdr>
        <w:top w:val="none" w:sz="0" w:space="0" w:color="auto"/>
        <w:left w:val="none" w:sz="0" w:space="0" w:color="auto"/>
        <w:bottom w:val="none" w:sz="0" w:space="0" w:color="auto"/>
        <w:right w:val="none" w:sz="0" w:space="0" w:color="auto"/>
      </w:divBdr>
      <w:divsChild>
        <w:div w:id="1580479776">
          <w:marLeft w:val="0"/>
          <w:marRight w:val="0"/>
          <w:marTop w:val="0"/>
          <w:marBottom w:val="0"/>
          <w:divBdr>
            <w:top w:val="none" w:sz="0" w:space="0" w:color="auto"/>
            <w:left w:val="none" w:sz="0" w:space="0" w:color="auto"/>
            <w:bottom w:val="none" w:sz="0" w:space="0" w:color="auto"/>
            <w:right w:val="none" w:sz="0" w:space="0" w:color="auto"/>
          </w:divBdr>
          <w:divsChild>
            <w:div w:id="1933584756">
              <w:marLeft w:val="0"/>
              <w:marRight w:val="0"/>
              <w:marTop w:val="0"/>
              <w:marBottom w:val="0"/>
              <w:divBdr>
                <w:top w:val="none" w:sz="0" w:space="0" w:color="auto"/>
                <w:left w:val="none" w:sz="0" w:space="0" w:color="auto"/>
                <w:bottom w:val="none" w:sz="0" w:space="0" w:color="auto"/>
                <w:right w:val="none" w:sz="0" w:space="0" w:color="auto"/>
              </w:divBdr>
              <w:divsChild>
                <w:div w:id="461727204">
                  <w:marLeft w:val="0"/>
                  <w:marRight w:val="0"/>
                  <w:marTop w:val="0"/>
                  <w:marBottom w:val="0"/>
                  <w:divBdr>
                    <w:top w:val="none" w:sz="0" w:space="0" w:color="auto"/>
                    <w:left w:val="none" w:sz="0" w:space="0" w:color="auto"/>
                    <w:bottom w:val="none" w:sz="0" w:space="0" w:color="auto"/>
                    <w:right w:val="none" w:sz="0" w:space="0" w:color="auto"/>
                  </w:divBdr>
                  <w:divsChild>
                    <w:div w:id="1381053371">
                      <w:marLeft w:val="0"/>
                      <w:marRight w:val="0"/>
                      <w:marTop w:val="0"/>
                      <w:marBottom w:val="0"/>
                      <w:divBdr>
                        <w:top w:val="none" w:sz="0" w:space="0" w:color="auto"/>
                        <w:left w:val="none" w:sz="0" w:space="0" w:color="auto"/>
                        <w:bottom w:val="none" w:sz="0" w:space="0" w:color="auto"/>
                        <w:right w:val="none" w:sz="0" w:space="0" w:color="auto"/>
                      </w:divBdr>
                      <w:divsChild>
                        <w:div w:id="1887326022">
                          <w:marLeft w:val="0"/>
                          <w:marRight w:val="0"/>
                          <w:marTop w:val="0"/>
                          <w:marBottom w:val="0"/>
                          <w:divBdr>
                            <w:top w:val="none" w:sz="0" w:space="0" w:color="auto"/>
                            <w:left w:val="none" w:sz="0" w:space="0" w:color="auto"/>
                            <w:bottom w:val="none" w:sz="0" w:space="0" w:color="auto"/>
                            <w:right w:val="none" w:sz="0" w:space="0" w:color="auto"/>
                          </w:divBdr>
                          <w:divsChild>
                            <w:div w:id="1571114830">
                              <w:marLeft w:val="0"/>
                              <w:marRight w:val="0"/>
                              <w:marTop w:val="0"/>
                              <w:marBottom w:val="0"/>
                              <w:divBdr>
                                <w:top w:val="none" w:sz="0" w:space="0" w:color="auto"/>
                                <w:left w:val="none" w:sz="0" w:space="0" w:color="auto"/>
                                <w:bottom w:val="none" w:sz="0" w:space="0" w:color="auto"/>
                                <w:right w:val="none" w:sz="0" w:space="0" w:color="auto"/>
                              </w:divBdr>
                              <w:divsChild>
                                <w:div w:id="1471629032">
                                  <w:marLeft w:val="0"/>
                                  <w:marRight w:val="0"/>
                                  <w:marTop w:val="0"/>
                                  <w:marBottom w:val="0"/>
                                  <w:divBdr>
                                    <w:top w:val="none" w:sz="0" w:space="0" w:color="auto"/>
                                    <w:left w:val="none" w:sz="0" w:space="0" w:color="auto"/>
                                    <w:bottom w:val="none" w:sz="0" w:space="0" w:color="auto"/>
                                    <w:right w:val="none" w:sz="0" w:space="0" w:color="auto"/>
                                  </w:divBdr>
                                  <w:divsChild>
                                    <w:div w:id="1182470437">
                                      <w:marLeft w:val="0"/>
                                      <w:marRight w:val="0"/>
                                      <w:marTop w:val="0"/>
                                      <w:marBottom w:val="0"/>
                                      <w:divBdr>
                                        <w:top w:val="none" w:sz="0" w:space="0" w:color="auto"/>
                                        <w:left w:val="none" w:sz="0" w:space="0" w:color="auto"/>
                                        <w:bottom w:val="none" w:sz="0" w:space="0" w:color="auto"/>
                                        <w:right w:val="none" w:sz="0" w:space="0" w:color="auto"/>
                                      </w:divBdr>
                                      <w:divsChild>
                                        <w:div w:id="784084113">
                                          <w:marLeft w:val="0"/>
                                          <w:marRight w:val="0"/>
                                          <w:marTop w:val="0"/>
                                          <w:marBottom w:val="0"/>
                                          <w:divBdr>
                                            <w:top w:val="none" w:sz="0" w:space="0" w:color="auto"/>
                                            <w:left w:val="none" w:sz="0" w:space="0" w:color="auto"/>
                                            <w:bottom w:val="none" w:sz="0" w:space="0" w:color="auto"/>
                                            <w:right w:val="none" w:sz="0" w:space="0" w:color="auto"/>
                                          </w:divBdr>
                                          <w:divsChild>
                                            <w:div w:id="1428842307">
                                              <w:marLeft w:val="0"/>
                                              <w:marRight w:val="0"/>
                                              <w:marTop w:val="0"/>
                                              <w:marBottom w:val="0"/>
                                              <w:divBdr>
                                                <w:top w:val="none" w:sz="0" w:space="0" w:color="auto"/>
                                                <w:left w:val="none" w:sz="0" w:space="0" w:color="auto"/>
                                                <w:bottom w:val="none" w:sz="0" w:space="0" w:color="auto"/>
                                                <w:right w:val="none" w:sz="0" w:space="0" w:color="auto"/>
                                              </w:divBdr>
                                              <w:divsChild>
                                                <w:div w:id="762264611">
                                                  <w:marLeft w:val="0"/>
                                                  <w:marRight w:val="0"/>
                                                  <w:marTop w:val="0"/>
                                                  <w:marBottom w:val="0"/>
                                                  <w:divBdr>
                                                    <w:top w:val="none" w:sz="0" w:space="0" w:color="auto"/>
                                                    <w:left w:val="none" w:sz="0" w:space="0" w:color="auto"/>
                                                    <w:bottom w:val="none" w:sz="0" w:space="0" w:color="auto"/>
                                                    <w:right w:val="none" w:sz="0" w:space="0" w:color="auto"/>
                                                  </w:divBdr>
                                                  <w:divsChild>
                                                    <w:div w:id="1082216758">
                                                      <w:marLeft w:val="0"/>
                                                      <w:marRight w:val="0"/>
                                                      <w:marTop w:val="0"/>
                                                      <w:marBottom w:val="0"/>
                                                      <w:divBdr>
                                                        <w:top w:val="none" w:sz="0" w:space="0" w:color="auto"/>
                                                        <w:left w:val="none" w:sz="0" w:space="0" w:color="auto"/>
                                                        <w:bottom w:val="none" w:sz="0" w:space="0" w:color="auto"/>
                                                        <w:right w:val="none" w:sz="0" w:space="0" w:color="auto"/>
                                                      </w:divBdr>
                                                      <w:divsChild>
                                                        <w:div w:id="14554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308244">
                                                  <w:marLeft w:val="0"/>
                                                  <w:marRight w:val="0"/>
                                                  <w:marTop w:val="0"/>
                                                  <w:marBottom w:val="0"/>
                                                  <w:divBdr>
                                                    <w:top w:val="none" w:sz="0" w:space="0" w:color="auto"/>
                                                    <w:left w:val="none" w:sz="0" w:space="0" w:color="auto"/>
                                                    <w:bottom w:val="none" w:sz="0" w:space="0" w:color="auto"/>
                                                    <w:right w:val="none" w:sz="0" w:space="0" w:color="auto"/>
                                                  </w:divBdr>
                                                  <w:divsChild>
                                                    <w:div w:id="947081674">
                                                      <w:marLeft w:val="0"/>
                                                      <w:marRight w:val="0"/>
                                                      <w:marTop w:val="0"/>
                                                      <w:marBottom w:val="0"/>
                                                      <w:divBdr>
                                                        <w:top w:val="none" w:sz="0" w:space="0" w:color="auto"/>
                                                        <w:left w:val="none" w:sz="0" w:space="0" w:color="auto"/>
                                                        <w:bottom w:val="none" w:sz="0" w:space="0" w:color="auto"/>
                                                        <w:right w:val="none" w:sz="0" w:space="0" w:color="auto"/>
                                                      </w:divBdr>
                                                      <w:divsChild>
                                                        <w:div w:id="2088262587">
                                                          <w:marLeft w:val="0"/>
                                                          <w:marRight w:val="0"/>
                                                          <w:marTop w:val="0"/>
                                                          <w:marBottom w:val="0"/>
                                                          <w:divBdr>
                                                            <w:top w:val="none" w:sz="0" w:space="0" w:color="auto"/>
                                                            <w:left w:val="none" w:sz="0" w:space="0" w:color="auto"/>
                                                            <w:bottom w:val="none" w:sz="0" w:space="0" w:color="auto"/>
                                                            <w:right w:val="none" w:sz="0" w:space="0" w:color="auto"/>
                                                          </w:divBdr>
                                                          <w:divsChild>
                                                            <w:div w:id="637759609">
                                                              <w:marLeft w:val="0"/>
                                                              <w:marRight w:val="0"/>
                                                              <w:marTop w:val="0"/>
                                                              <w:marBottom w:val="0"/>
                                                              <w:divBdr>
                                                                <w:top w:val="none" w:sz="0" w:space="0" w:color="auto"/>
                                                                <w:left w:val="none" w:sz="0" w:space="0" w:color="auto"/>
                                                                <w:bottom w:val="none" w:sz="0" w:space="0" w:color="auto"/>
                                                                <w:right w:val="none" w:sz="0" w:space="0" w:color="auto"/>
                                                              </w:divBdr>
                                                            </w:div>
                                                            <w:div w:id="1964189583">
                                                              <w:marLeft w:val="0"/>
                                                              <w:marRight w:val="0"/>
                                                              <w:marTop w:val="0"/>
                                                              <w:marBottom w:val="0"/>
                                                              <w:divBdr>
                                                                <w:top w:val="none" w:sz="0" w:space="0" w:color="auto"/>
                                                                <w:left w:val="none" w:sz="0" w:space="0" w:color="auto"/>
                                                                <w:bottom w:val="none" w:sz="0" w:space="0" w:color="auto"/>
                                                                <w:right w:val="none" w:sz="0" w:space="0" w:color="auto"/>
                                                              </w:divBdr>
                                                            </w:div>
                                                            <w:div w:id="97282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671243">
          <w:marLeft w:val="0"/>
          <w:marRight w:val="0"/>
          <w:marTop w:val="0"/>
          <w:marBottom w:val="150"/>
          <w:divBdr>
            <w:top w:val="none" w:sz="0" w:space="0" w:color="auto"/>
            <w:left w:val="none" w:sz="0" w:space="0" w:color="auto"/>
            <w:bottom w:val="none" w:sz="0" w:space="0" w:color="auto"/>
            <w:right w:val="none" w:sz="0" w:space="0" w:color="auto"/>
          </w:divBdr>
        </w:div>
        <w:div w:id="1993098722">
          <w:marLeft w:val="0"/>
          <w:marRight w:val="0"/>
          <w:marTop w:val="0"/>
          <w:marBottom w:val="150"/>
          <w:divBdr>
            <w:top w:val="none" w:sz="0" w:space="0" w:color="auto"/>
            <w:left w:val="none" w:sz="0" w:space="0" w:color="auto"/>
            <w:bottom w:val="none" w:sz="0" w:space="0" w:color="auto"/>
            <w:right w:val="none" w:sz="0" w:space="0" w:color="auto"/>
          </w:divBdr>
        </w:div>
        <w:div w:id="2140762537">
          <w:marLeft w:val="0"/>
          <w:marRight w:val="0"/>
          <w:marTop w:val="0"/>
          <w:marBottom w:val="150"/>
          <w:divBdr>
            <w:top w:val="none" w:sz="0" w:space="0" w:color="auto"/>
            <w:left w:val="none" w:sz="0" w:space="0" w:color="auto"/>
            <w:bottom w:val="none" w:sz="0" w:space="0" w:color="auto"/>
            <w:right w:val="none" w:sz="0" w:space="0" w:color="auto"/>
          </w:divBdr>
        </w:div>
        <w:div w:id="310718816">
          <w:marLeft w:val="0"/>
          <w:marRight w:val="0"/>
          <w:marTop w:val="0"/>
          <w:marBottom w:val="0"/>
          <w:divBdr>
            <w:top w:val="none" w:sz="0" w:space="0" w:color="auto"/>
            <w:left w:val="none" w:sz="0" w:space="0" w:color="auto"/>
            <w:bottom w:val="none" w:sz="0" w:space="0" w:color="auto"/>
            <w:right w:val="none" w:sz="0" w:space="0" w:color="auto"/>
          </w:divBdr>
        </w:div>
      </w:divsChild>
    </w:div>
    <w:div w:id="1263032035">
      <w:bodyDiv w:val="1"/>
      <w:marLeft w:val="0"/>
      <w:marRight w:val="0"/>
      <w:marTop w:val="0"/>
      <w:marBottom w:val="0"/>
      <w:divBdr>
        <w:top w:val="none" w:sz="0" w:space="0" w:color="auto"/>
        <w:left w:val="none" w:sz="0" w:space="0" w:color="auto"/>
        <w:bottom w:val="none" w:sz="0" w:space="0" w:color="auto"/>
        <w:right w:val="none" w:sz="0" w:space="0" w:color="auto"/>
      </w:divBdr>
    </w:div>
    <w:div w:id="1305430602">
      <w:bodyDiv w:val="1"/>
      <w:marLeft w:val="0"/>
      <w:marRight w:val="0"/>
      <w:marTop w:val="0"/>
      <w:marBottom w:val="0"/>
      <w:divBdr>
        <w:top w:val="none" w:sz="0" w:space="0" w:color="auto"/>
        <w:left w:val="none" w:sz="0" w:space="0" w:color="auto"/>
        <w:bottom w:val="none" w:sz="0" w:space="0" w:color="auto"/>
        <w:right w:val="none" w:sz="0" w:space="0" w:color="auto"/>
      </w:divBdr>
      <w:divsChild>
        <w:div w:id="905992952">
          <w:marLeft w:val="0"/>
          <w:marRight w:val="0"/>
          <w:marTop w:val="0"/>
          <w:marBottom w:val="0"/>
          <w:divBdr>
            <w:top w:val="none" w:sz="0" w:space="0" w:color="auto"/>
            <w:left w:val="none" w:sz="0" w:space="0" w:color="auto"/>
            <w:bottom w:val="none" w:sz="0" w:space="0" w:color="auto"/>
            <w:right w:val="none" w:sz="0" w:space="0" w:color="auto"/>
          </w:divBdr>
          <w:divsChild>
            <w:div w:id="599609157">
              <w:marLeft w:val="0"/>
              <w:marRight w:val="0"/>
              <w:marTop w:val="0"/>
              <w:marBottom w:val="0"/>
              <w:divBdr>
                <w:top w:val="none" w:sz="0" w:space="0" w:color="auto"/>
                <w:left w:val="none" w:sz="0" w:space="0" w:color="auto"/>
                <w:bottom w:val="none" w:sz="0" w:space="0" w:color="auto"/>
                <w:right w:val="none" w:sz="0" w:space="0" w:color="auto"/>
              </w:divBdr>
              <w:divsChild>
                <w:div w:id="18764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81944">
          <w:marLeft w:val="0"/>
          <w:marRight w:val="0"/>
          <w:marTop w:val="0"/>
          <w:marBottom w:val="0"/>
          <w:divBdr>
            <w:top w:val="none" w:sz="0" w:space="0" w:color="auto"/>
            <w:left w:val="none" w:sz="0" w:space="0" w:color="auto"/>
            <w:bottom w:val="none" w:sz="0" w:space="0" w:color="auto"/>
            <w:right w:val="none" w:sz="0" w:space="0" w:color="auto"/>
          </w:divBdr>
          <w:divsChild>
            <w:div w:id="523717528">
              <w:marLeft w:val="0"/>
              <w:marRight w:val="0"/>
              <w:marTop w:val="0"/>
              <w:marBottom w:val="0"/>
              <w:divBdr>
                <w:top w:val="none" w:sz="0" w:space="0" w:color="auto"/>
                <w:left w:val="none" w:sz="0" w:space="0" w:color="auto"/>
                <w:bottom w:val="none" w:sz="0" w:space="0" w:color="auto"/>
                <w:right w:val="none" w:sz="0" w:space="0" w:color="auto"/>
              </w:divBdr>
              <w:divsChild>
                <w:div w:id="1229878424">
                  <w:marLeft w:val="0"/>
                  <w:marRight w:val="0"/>
                  <w:marTop w:val="0"/>
                  <w:marBottom w:val="0"/>
                  <w:divBdr>
                    <w:top w:val="none" w:sz="0" w:space="0" w:color="auto"/>
                    <w:left w:val="none" w:sz="0" w:space="0" w:color="auto"/>
                    <w:bottom w:val="none" w:sz="0" w:space="0" w:color="auto"/>
                    <w:right w:val="none" w:sz="0" w:space="0" w:color="auto"/>
                  </w:divBdr>
                  <w:divsChild>
                    <w:div w:id="308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969195">
      <w:bodyDiv w:val="1"/>
      <w:marLeft w:val="0"/>
      <w:marRight w:val="0"/>
      <w:marTop w:val="0"/>
      <w:marBottom w:val="0"/>
      <w:divBdr>
        <w:top w:val="none" w:sz="0" w:space="0" w:color="auto"/>
        <w:left w:val="none" w:sz="0" w:space="0" w:color="auto"/>
        <w:bottom w:val="none" w:sz="0" w:space="0" w:color="auto"/>
        <w:right w:val="none" w:sz="0" w:space="0" w:color="auto"/>
      </w:divBdr>
    </w:div>
    <w:div w:id="1575553921">
      <w:bodyDiv w:val="1"/>
      <w:marLeft w:val="0"/>
      <w:marRight w:val="0"/>
      <w:marTop w:val="0"/>
      <w:marBottom w:val="0"/>
      <w:divBdr>
        <w:top w:val="none" w:sz="0" w:space="0" w:color="auto"/>
        <w:left w:val="none" w:sz="0" w:space="0" w:color="auto"/>
        <w:bottom w:val="none" w:sz="0" w:space="0" w:color="auto"/>
        <w:right w:val="none" w:sz="0" w:space="0" w:color="auto"/>
      </w:divBdr>
    </w:div>
    <w:div w:id="1671134802">
      <w:bodyDiv w:val="1"/>
      <w:marLeft w:val="0"/>
      <w:marRight w:val="0"/>
      <w:marTop w:val="0"/>
      <w:marBottom w:val="0"/>
      <w:divBdr>
        <w:top w:val="none" w:sz="0" w:space="0" w:color="auto"/>
        <w:left w:val="none" w:sz="0" w:space="0" w:color="auto"/>
        <w:bottom w:val="none" w:sz="0" w:space="0" w:color="auto"/>
        <w:right w:val="none" w:sz="0" w:space="0" w:color="auto"/>
      </w:divBdr>
    </w:div>
    <w:div w:id="1958566638">
      <w:bodyDiv w:val="1"/>
      <w:marLeft w:val="0"/>
      <w:marRight w:val="0"/>
      <w:marTop w:val="0"/>
      <w:marBottom w:val="0"/>
      <w:divBdr>
        <w:top w:val="none" w:sz="0" w:space="0" w:color="auto"/>
        <w:left w:val="none" w:sz="0" w:space="0" w:color="auto"/>
        <w:bottom w:val="none" w:sz="0" w:space="0" w:color="auto"/>
        <w:right w:val="none" w:sz="0" w:space="0" w:color="auto"/>
      </w:divBdr>
    </w:div>
    <w:div w:id="214731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819022499" TargetMode="External"/><Relationship Id="rId13" Type="http://schemas.openxmlformats.org/officeDocument/2006/relationships/hyperlink" Target="http://www.minsport.gov.ru/activities/econom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cntd.ru/document/901919338" TargetMode="External"/><Relationship Id="rId12" Type="http://schemas.openxmlformats.org/officeDocument/2006/relationships/hyperlink" Target="consultantplus://offline/ref=ACF5FAD3076CFC8144376F9DFC25BBA2F5E0E133F27E1B316FD1BCB1C6J1n1J"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insport.gov.ru/activities/economy/" TargetMode="External"/><Relationship Id="rId1" Type="http://schemas.openxmlformats.org/officeDocument/2006/relationships/numbering" Target="numbering.xml"/><Relationship Id="rId6" Type="http://schemas.openxmlformats.org/officeDocument/2006/relationships/hyperlink" Target="https://docs.cntd.ru/document/901919338" TargetMode="External"/><Relationship Id="rId11" Type="http://schemas.openxmlformats.org/officeDocument/2006/relationships/hyperlink" Target="consultantplus://offline/ref=ACF5FAD3076CFC8144376F9DFC25BBA2F5E0E133F27E1B316FD1BCB1C6J1n1J" TargetMode="External"/><Relationship Id="rId5" Type="http://schemas.openxmlformats.org/officeDocument/2006/relationships/hyperlink" Target="https://docs.cntd.ru/document/901919338" TargetMode="External"/><Relationship Id="rId15" Type="http://schemas.openxmlformats.org/officeDocument/2006/relationships/hyperlink" Target="http://www.minsport.gov.ru/activities/economy/" TargetMode="External"/><Relationship Id="rId10" Type="http://schemas.openxmlformats.org/officeDocument/2006/relationships/hyperlink" Target="https://docs.cntd.ru/document/446689169" TargetMode="External"/><Relationship Id="rId4" Type="http://schemas.openxmlformats.org/officeDocument/2006/relationships/webSettings" Target="webSettings.xml"/><Relationship Id="rId9" Type="http://schemas.openxmlformats.org/officeDocument/2006/relationships/hyperlink" Target="https://docs.cntd.ru/document/446689169" TargetMode="External"/><Relationship Id="rId14" Type="http://schemas.openxmlformats.org/officeDocument/2006/relationships/hyperlink" Target="http://www.minsport.gov.ru/activities/econom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22</Pages>
  <Words>10492</Words>
  <Characters>59808</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20401</dc:creator>
  <cp:keywords/>
  <dc:description/>
  <cp:lastModifiedBy>20401</cp:lastModifiedBy>
  <cp:revision>27</cp:revision>
  <cp:lastPrinted>2021-10-25T07:23:00Z</cp:lastPrinted>
  <dcterms:created xsi:type="dcterms:W3CDTF">2021-08-19T07:02:00Z</dcterms:created>
  <dcterms:modified xsi:type="dcterms:W3CDTF">2021-12-24T09:12:00Z</dcterms:modified>
</cp:coreProperties>
</file>