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D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3DF">
        <w:rPr>
          <w:rFonts w:ascii="Times New Roman" w:hAnsi="Times New Roman"/>
          <w:color w:val="000000"/>
          <w:sz w:val="28"/>
          <w:szCs w:val="28"/>
        </w:rPr>
        <w:t>0</w:t>
      </w:r>
      <w:r w:rsidR="008C6D80">
        <w:rPr>
          <w:rFonts w:ascii="Times New Roman" w:hAnsi="Times New Roman"/>
          <w:color w:val="000000"/>
          <w:sz w:val="28"/>
          <w:szCs w:val="28"/>
        </w:rPr>
        <w:t>5.0</w:t>
      </w:r>
      <w:r w:rsidR="008433DF">
        <w:rPr>
          <w:rFonts w:ascii="Times New Roman" w:hAnsi="Times New Roman"/>
          <w:color w:val="000000"/>
          <w:sz w:val="28"/>
          <w:szCs w:val="28"/>
        </w:rPr>
        <w:t>5</w:t>
      </w:r>
      <w:r w:rsidR="008C6D80">
        <w:rPr>
          <w:rFonts w:ascii="Times New Roman" w:hAnsi="Times New Roman"/>
          <w:color w:val="000000"/>
          <w:sz w:val="28"/>
          <w:szCs w:val="28"/>
        </w:rPr>
        <w:t>.2022</w:t>
      </w:r>
      <w:r w:rsidR="008964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896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4D6">
        <w:rPr>
          <w:rFonts w:ascii="Times New Roman" w:hAnsi="Times New Roman"/>
          <w:color w:val="000000"/>
          <w:sz w:val="28"/>
          <w:szCs w:val="28"/>
        </w:rPr>
        <w:t>0</w:t>
      </w:r>
      <w:r w:rsidR="008433DF">
        <w:rPr>
          <w:rFonts w:ascii="Times New Roman" w:hAnsi="Times New Roman"/>
          <w:color w:val="000000"/>
          <w:sz w:val="28"/>
          <w:szCs w:val="28"/>
        </w:rPr>
        <w:t>8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B6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76AF" w:rsidRPr="005B76AF" w:rsidRDefault="00FD0E0D" w:rsidP="008433DF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923E4D" w:rsidRDefault="00923E4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433DF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</w:t>
      </w:r>
      <w:r w:rsidR="00923E4D">
        <w:rPr>
          <w:color w:val="000000"/>
          <w:sz w:val="28"/>
          <w:szCs w:val="28"/>
        </w:rPr>
        <w:t xml:space="preserve">                      -                             С. К. Фомин.</w:t>
      </w:r>
    </w:p>
    <w:p w:rsidR="00923E4D" w:rsidRDefault="00923E4D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23E4D" w:rsidRPr="00923E4D" w:rsidRDefault="00923E4D" w:rsidP="00923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E4D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B2814" w:rsidRPr="00923E4D" w:rsidRDefault="00923E4D" w:rsidP="00923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E4D">
        <w:rPr>
          <w:rFonts w:ascii="Times New Roman" w:hAnsi="Times New Roman"/>
          <w:sz w:val="28"/>
          <w:szCs w:val="28"/>
        </w:rPr>
        <w:t>образования «Верхнекалиновский сельсовет»</w:t>
      </w:r>
      <w:r>
        <w:t xml:space="preserve">  </w:t>
      </w:r>
      <w:r w:rsidR="003A7CE2">
        <w:t xml:space="preserve"> </w:t>
      </w:r>
      <w:bookmarkStart w:id="0" w:name="_GoBack"/>
      <w:bookmarkEnd w:id="0"/>
      <w:r>
        <w:t xml:space="preserve">- </w:t>
      </w:r>
      <w:r>
        <w:tab/>
        <w:t xml:space="preserve">                         </w:t>
      </w:r>
      <w:r w:rsidRPr="00923E4D">
        <w:rPr>
          <w:rFonts w:ascii="Times New Roman" w:hAnsi="Times New Roman"/>
          <w:sz w:val="28"/>
          <w:szCs w:val="28"/>
        </w:rPr>
        <w:t xml:space="preserve"> С. К. Фомин.</w:t>
      </w:r>
    </w:p>
    <w:p w:rsidR="008433DF" w:rsidRPr="00923E4D" w:rsidRDefault="008433DF" w:rsidP="00923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4D" w:rsidRDefault="00923E4D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23E4D" w:rsidRDefault="00923E4D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23E4D" w:rsidRDefault="00923E4D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 решением Совета                                                                     </w:t>
      </w: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8433D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8433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.2022  № </w:t>
      </w:r>
      <w:r w:rsidR="008433DF">
        <w:rPr>
          <w:rFonts w:ascii="Times New Roman" w:hAnsi="Times New Roman"/>
          <w:sz w:val="28"/>
          <w:szCs w:val="28"/>
        </w:rPr>
        <w:t>08</w:t>
      </w: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правовой акт о внесении изменений   в устав муниципального образования «</w:t>
      </w:r>
      <w:r>
        <w:rPr>
          <w:rFonts w:ascii="Times New Roman" w:hAnsi="Times New Roman"/>
          <w:b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2814" w:rsidRDefault="009B2814" w:rsidP="009B2814">
      <w:pPr>
        <w:spacing w:line="320" w:lineRule="exact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3A7CE2">
      <w:pPr>
        <w:spacing w:line="320" w:lineRule="exact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Статья 1. </w:t>
      </w: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ascii="Times New Roman" w:eastAsia="Arial Unicode MS" w:hAnsi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№ 6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 xml:space="preserve">.05.2015 (далее - Устав), следующие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изменения:</w:t>
      </w:r>
    </w:p>
    <w:p w:rsidR="009B2814" w:rsidRDefault="009B2814" w:rsidP="009B2814">
      <w:pPr>
        <w:tabs>
          <w:tab w:val="left" w:pos="426"/>
        </w:tabs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В наименовании Устава слова </w:t>
      </w:r>
      <w:r>
        <w:rPr>
          <w:rFonts w:ascii="Times New Roman" w:hAnsi="Times New Roman"/>
          <w:color w:val="000000"/>
          <w:sz w:val="28"/>
          <w:szCs w:val="28"/>
        </w:rPr>
        <w:t>«Верхнекалиновский сельсовет» заменить словами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tabs>
          <w:tab w:val="left" w:pos="709"/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 В статье 1: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2.1. Наименование статьи  1 изложить в следующей редакции: 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Theme="minorEastAsia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Статья 1. Устав Муниципального образования «Сельское поселение Верхнекалиновский сельсовет Камызякского муниципального района Астраханской области».»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2.2. Пункт 1 статьи 1 изложить в следующей редакции: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«1. Настоящий устав является нормативным правовым актом, регулирующим организацию и осуществление местного самоуправления на территории 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интересах населения с учетом исторических и иных местных традиций. Все другие акты, принимаемые органами местного самоуправления 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color w:val="000000"/>
          <w:sz w:val="28"/>
          <w:szCs w:val="28"/>
        </w:rPr>
        <w:t>, не должны противоречить данному уставу, действующему законодательству Российской Федерации и Астраханской области, а также решениям, принятым на местном референдуме.»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 В статье 2: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Наименование статьи  2 изложить в следующей редакции: 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Статья 2. Муниципальное образование «Сельское поселение Верхнекалиновский сельсовет Камызякского муниципального района Астраханской области».»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Пункт 1 статьи 2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Муниципальное образование «Сельское поселение Верхнекалиновский сельсовет Камызякского муниципального района Астраханской области» (далее муниципальное образование) является, в соответствии с </w:t>
      </w:r>
      <w:hyperlink r:id="rId7" w:tgtFrame="_blank" w:history="1">
        <w:r>
          <w:rPr>
            <w:rStyle w:val="ab"/>
            <w:sz w:val="28"/>
            <w:szCs w:val="28"/>
          </w:rPr>
          <w:t>Федеральным законом от 06.10.2003 №131-ФЗ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 самостоятельным муниципальным образованием, находящимся в границах Камызякского района Астраханской области, местное самоуправление в котором осуществляется в соответствии с </w:t>
      </w:r>
      <w:hyperlink r:id="rId8" w:tgtFrame="_blank" w:history="1">
        <w:r>
          <w:rPr>
            <w:rStyle w:val="1"/>
            <w:color w:val="0000FF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законами Астраханской области и настоящим уставом.»</w:t>
      </w:r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В статье 3:</w:t>
      </w:r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4.1.Пункт 2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9B2814" w:rsidRDefault="009B2814" w:rsidP="009B281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«2. Муниципальное образование «Сельское поселение Верхнекалиновский сельсовет Камызякского муниципального района Астраханской области» состоит из  двух населенных пунктов.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муниципального образования входят посёлок Верхнекалиновский - </w:t>
      </w:r>
      <w:r>
        <w:rPr>
          <w:color w:val="000000"/>
          <w:sz w:val="28"/>
          <w:szCs w:val="28"/>
          <w:highlight w:val="yellow"/>
        </w:rPr>
        <w:t>1349</w:t>
      </w:r>
      <w:r>
        <w:rPr>
          <w:color w:val="000000"/>
          <w:sz w:val="28"/>
          <w:szCs w:val="28"/>
        </w:rPr>
        <w:t xml:space="preserve"> жителей, посёлок Ямана </w:t>
      </w:r>
      <w:r>
        <w:rPr>
          <w:color w:val="000000"/>
          <w:sz w:val="28"/>
          <w:szCs w:val="28"/>
          <w:highlight w:val="yellow"/>
        </w:rPr>
        <w:t>- 2</w:t>
      </w:r>
      <w:r>
        <w:rPr>
          <w:color w:val="000000"/>
          <w:sz w:val="28"/>
          <w:szCs w:val="28"/>
        </w:rPr>
        <w:t xml:space="preserve"> жителя.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муниципального образования «Сельское поселение Верхнекалиновский сельсовет Камызякского муниципального района Астраханской области» по состоянию на 01.01.2021 года составляла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 </w:t>
      </w:r>
      <w:r>
        <w:rPr>
          <w:color w:val="000000"/>
          <w:sz w:val="28"/>
          <w:szCs w:val="28"/>
          <w:highlight w:val="yellow"/>
        </w:rPr>
        <w:t>вставить количество</w:t>
      </w:r>
      <w:r>
        <w:rPr>
          <w:color w:val="000000"/>
          <w:sz w:val="28"/>
          <w:szCs w:val="28"/>
        </w:rPr>
        <w:t>) человек.»</w:t>
      </w:r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  <w:shd w:val="clear" w:color="auto" w:fill="FFFFFF"/>
        </w:rPr>
        <w:t xml:space="preserve"> Пункт 5 изложить в следующей редакции:</w:t>
      </w:r>
    </w:p>
    <w:p w:rsidR="009B2814" w:rsidRDefault="009B2814" w:rsidP="009B281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«5. Территория муниципального образования «Сельское поселение Верхнекалиновский сельсовет Камызякского муниципального района Астраханской области» входит в состав территории муниципального образования «Камызякский муниципальный район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Статью 4 изложить в  следующей редакции: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«Основные термины и понятия, используемые в настоящем уставе, применяются в том же значении, что и в Федеральном законе от 06.10.03 №131-ФЗ «Об общих принципах организации местного самоуправления в Российской Федерации».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имеет следующее официальное полное и сокращенное наименование: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- муниципальное образование «Сельское поселение Верхнекалиновский сельсовет Камызякского муниципального района Астраханской области», сокращенное наименование - муниципальное образование «Верхнекалиновский сельсовет», (далее - муниципальное образование), состоящее из нескольких населённых пунктов с прилегающей территорией.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Сокращенное наименование может использоваться наравне с полным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«Сельское поселение Верхнекалиновский сельсовет Камызякского муниципального района Астраханской области»  (далее  Совет муниципального образования) - представительный орган муниципального образования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Глава муниципального образования) - высшее выборное должностное лицо муниципального образования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«Сельское поселение Верхнекалиновский сельсовет Камызякского муниципального района Астраханской области» (далее Администрация муниципального образования) - исполнительно-распорядительный орган муниципального образования «Сельское поселение Верхнекалиновский сельсовет Камызякского муниципального района Астраханской области».</w:t>
      </w:r>
      <w:r>
        <w:rPr>
          <w:rFonts w:ascii="Times New Roman" w:hAnsi="Times New Roman"/>
          <w:sz w:val="28"/>
          <w:szCs w:val="28"/>
        </w:rPr>
        <w:t>»</w:t>
      </w:r>
    </w:p>
    <w:p w:rsidR="009B2814" w:rsidRDefault="009B2814" w:rsidP="009B2814">
      <w:pPr>
        <w:spacing w:line="360" w:lineRule="exac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Arial Unicode MS" w:hAnsi="Times New Roman"/>
          <w:sz w:val="28"/>
          <w:szCs w:val="28"/>
        </w:rPr>
        <w:t xml:space="preserve"> В статье 30</w:t>
      </w:r>
      <w:r>
        <w:rPr>
          <w:rFonts w:ascii="Times New Roman" w:hAnsi="Times New Roman"/>
          <w:sz w:val="28"/>
          <w:szCs w:val="28"/>
        </w:rPr>
        <w:t xml:space="preserve"> пункт 3 и пункт 4 части 2 признать  утратившим силу.</w:t>
      </w:r>
    </w:p>
    <w:p w:rsidR="009B2814" w:rsidRDefault="009B2814" w:rsidP="009B2814">
      <w:pPr>
        <w:spacing w:line="360" w:lineRule="exact"/>
        <w:ind w:firstLine="709"/>
        <w:jc w:val="both"/>
        <w:rPr>
          <w:rFonts w:asciiTheme="minorHAnsi" w:eastAsia="Arial Unicode MS" w:hAnsiTheme="minorHAnsi" w:cstheme="minorBidi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Статья 2.</w:t>
      </w:r>
    </w:p>
    <w:p w:rsidR="009B2814" w:rsidRDefault="009B2814" w:rsidP="009B2814">
      <w:pPr>
        <w:spacing w:line="360" w:lineRule="exact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>
        <w:rPr>
          <w:rFonts w:ascii="Times New Roman" w:eastAsia="Arial Unicode MS" w:hAnsi="Times New Roman"/>
          <w:color w:val="000000"/>
          <w:sz w:val="28"/>
          <w:szCs w:val="28"/>
        </w:rPr>
        <w:t>. Настоящий муниципальный правовой акт вступает в силу со дня его официального опубликования (обнародования), за исключением пунктов 1,2,3,4,5 статьи 1, вступающих в силу с 01.01.2023г.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Контроль за  исполнением настоящего решения возложить на  Главу муниципального образования.</w:t>
      </w:r>
    </w:p>
    <w:p w:rsidR="009B2814" w:rsidRDefault="009B2814" w:rsidP="009B2814">
      <w:pPr>
        <w:spacing w:line="36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A7CE2" w:rsidRPr="00007A3A" w:rsidRDefault="003A7CE2" w:rsidP="003A7CE2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3A7CE2" w:rsidRDefault="003A7CE2" w:rsidP="003A7CE2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-                             С. К. Фомин.</w:t>
      </w:r>
    </w:p>
    <w:p w:rsidR="003A7CE2" w:rsidRDefault="003A7CE2" w:rsidP="003A7CE2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3A7CE2" w:rsidRPr="00923E4D" w:rsidRDefault="003A7CE2" w:rsidP="003A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E4D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3A7CE2" w:rsidRPr="00923E4D" w:rsidRDefault="003A7CE2" w:rsidP="003A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E4D">
        <w:rPr>
          <w:rFonts w:ascii="Times New Roman" w:hAnsi="Times New Roman"/>
          <w:sz w:val="28"/>
          <w:szCs w:val="28"/>
        </w:rPr>
        <w:t>образования «Верхнекалиновский сельсовет»</w:t>
      </w:r>
      <w:r>
        <w:t xml:space="preserve"> </w:t>
      </w:r>
      <w:r>
        <w:t xml:space="preserve"> </w:t>
      </w:r>
      <w:r>
        <w:t xml:space="preserve">- </w:t>
      </w:r>
      <w:r>
        <w:tab/>
        <w:t xml:space="preserve">                         </w:t>
      </w:r>
      <w:r w:rsidRPr="00923E4D">
        <w:rPr>
          <w:rFonts w:ascii="Times New Roman" w:hAnsi="Times New Roman"/>
          <w:sz w:val="28"/>
          <w:szCs w:val="28"/>
        </w:rPr>
        <w:t xml:space="preserve"> С. К. Фомин.</w:t>
      </w:r>
    </w:p>
    <w:p w:rsidR="003A7CE2" w:rsidRPr="00923E4D" w:rsidRDefault="003A7CE2" w:rsidP="003A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CE2" w:rsidRDefault="003A7CE2" w:rsidP="003A7CE2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60" w:lineRule="exact"/>
        <w:jc w:val="both"/>
        <w:rPr>
          <w:rFonts w:asciiTheme="minorHAnsi" w:eastAsia="Arial Unicode MS" w:hAnsiTheme="minorHAnsi" w:cstheme="minorBidi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</w:t>
      </w:r>
    </w:p>
    <w:p w:rsidR="009B2814" w:rsidRDefault="009B2814" w:rsidP="009B2814">
      <w:pPr>
        <w:ind w:firstLine="284"/>
        <w:jc w:val="both"/>
        <w:rPr>
          <w:rFonts w:eastAsia="Arial Unicode MS"/>
          <w:b/>
          <w:sz w:val="28"/>
          <w:szCs w:val="28"/>
        </w:rPr>
      </w:pPr>
    </w:p>
    <w:p w:rsidR="009B2814" w:rsidRDefault="009B2814" w:rsidP="009B2814">
      <w:pPr>
        <w:rPr>
          <w:rFonts w:ascii="Arial" w:eastAsiaTheme="minorEastAsia" w:hAnsi="Arial" w:cs="Arial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</w:p>
    <w:p w:rsidR="009B2814" w:rsidRDefault="009B2814" w:rsidP="009B2814">
      <w:pPr>
        <w:spacing w:line="320" w:lineRule="exact"/>
        <w:jc w:val="both"/>
        <w:rPr>
          <w:rFonts w:asciiTheme="minorHAnsi" w:hAnsiTheme="minorHAnsi" w:cstheme="minorBidi"/>
          <w:sz w:val="28"/>
          <w:szCs w:val="28"/>
        </w:rPr>
      </w:pPr>
    </w:p>
    <w:p w:rsidR="009B2814" w:rsidRDefault="009B2814" w:rsidP="009B2814">
      <w:pPr>
        <w:spacing w:line="320" w:lineRule="exact"/>
        <w:jc w:val="both"/>
      </w:pPr>
    </w:p>
    <w:p w:rsidR="009B2814" w:rsidRDefault="009B2814" w:rsidP="009B2814">
      <w:pPr>
        <w:spacing w:line="320" w:lineRule="exact"/>
        <w:jc w:val="both"/>
        <w:rPr>
          <w:sz w:val="28"/>
          <w:szCs w:val="28"/>
        </w:rPr>
      </w:pPr>
    </w:p>
    <w:p w:rsidR="009B2814" w:rsidRDefault="009B2814" w:rsidP="009B2814">
      <w:pPr>
        <w:tabs>
          <w:tab w:val="left" w:pos="7950"/>
        </w:tabs>
        <w:spacing w:line="320" w:lineRule="exact"/>
        <w:rPr>
          <w:sz w:val="28"/>
          <w:szCs w:val="28"/>
        </w:rPr>
      </w:pP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0" w:rsidRDefault="00551AD0" w:rsidP="002420B8">
      <w:pPr>
        <w:spacing w:after="0" w:line="240" w:lineRule="auto"/>
      </w:pPr>
      <w:r>
        <w:separator/>
      </w:r>
    </w:p>
  </w:endnote>
  <w:endnote w:type="continuationSeparator" w:id="0">
    <w:p w:rsidR="00551AD0" w:rsidRDefault="00551AD0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0" w:rsidRDefault="00551AD0" w:rsidP="002420B8">
      <w:pPr>
        <w:spacing w:after="0" w:line="240" w:lineRule="auto"/>
      </w:pPr>
      <w:r>
        <w:separator/>
      </w:r>
    </w:p>
  </w:footnote>
  <w:footnote w:type="continuationSeparator" w:id="0">
    <w:p w:rsidR="00551AD0" w:rsidRDefault="00551AD0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9335D"/>
    <w:rsid w:val="000D0517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16A0"/>
    <w:rsid w:val="00323FEB"/>
    <w:rsid w:val="00335483"/>
    <w:rsid w:val="0035290F"/>
    <w:rsid w:val="003844AC"/>
    <w:rsid w:val="003A7CE2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474D6"/>
    <w:rsid w:val="00551AD0"/>
    <w:rsid w:val="005B76AF"/>
    <w:rsid w:val="00686423"/>
    <w:rsid w:val="006974E9"/>
    <w:rsid w:val="006A207C"/>
    <w:rsid w:val="006A5A1E"/>
    <w:rsid w:val="006E214B"/>
    <w:rsid w:val="006E40A3"/>
    <w:rsid w:val="00714E06"/>
    <w:rsid w:val="00781AAB"/>
    <w:rsid w:val="007B5EE3"/>
    <w:rsid w:val="007C06E3"/>
    <w:rsid w:val="007F07A2"/>
    <w:rsid w:val="00823E6D"/>
    <w:rsid w:val="008433DF"/>
    <w:rsid w:val="00844919"/>
    <w:rsid w:val="0087366C"/>
    <w:rsid w:val="00895008"/>
    <w:rsid w:val="00896441"/>
    <w:rsid w:val="008C6D80"/>
    <w:rsid w:val="008C7EB5"/>
    <w:rsid w:val="008D6D4E"/>
    <w:rsid w:val="00923E4D"/>
    <w:rsid w:val="00956394"/>
    <w:rsid w:val="0096044E"/>
    <w:rsid w:val="009703A6"/>
    <w:rsid w:val="00981413"/>
    <w:rsid w:val="009A6402"/>
    <w:rsid w:val="009B2814"/>
    <w:rsid w:val="00AC19F4"/>
    <w:rsid w:val="00B24B12"/>
    <w:rsid w:val="00B55BC3"/>
    <w:rsid w:val="00BB6522"/>
    <w:rsid w:val="00C832CB"/>
    <w:rsid w:val="00C87BCC"/>
    <w:rsid w:val="00D11888"/>
    <w:rsid w:val="00D20BF9"/>
    <w:rsid w:val="00D65A86"/>
    <w:rsid w:val="00D80509"/>
    <w:rsid w:val="00D9728F"/>
    <w:rsid w:val="00DE33E6"/>
    <w:rsid w:val="00E233E8"/>
    <w:rsid w:val="00E25E9A"/>
    <w:rsid w:val="00E51825"/>
    <w:rsid w:val="00E9248B"/>
    <w:rsid w:val="00ED69A8"/>
    <w:rsid w:val="00EF7616"/>
    <w:rsid w:val="00F92CEF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8DEC-9D5A-41C7-BBD3-5A50BDF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2814"/>
    <w:rPr>
      <w:color w:val="0000FF"/>
      <w:u w:val="single"/>
    </w:rPr>
  </w:style>
  <w:style w:type="character" w:customStyle="1" w:styleId="1">
    <w:name w:val="Гиперссылка1"/>
    <w:basedOn w:val="a0"/>
    <w:rsid w:val="009B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2</cp:revision>
  <cp:lastPrinted>2022-05-06T07:02:00Z</cp:lastPrinted>
  <dcterms:created xsi:type="dcterms:W3CDTF">2022-05-06T07:03:00Z</dcterms:created>
  <dcterms:modified xsi:type="dcterms:W3CDTF">2022-05-06T07:03:00Z</dcterms:modified>
</cp:coreProperties>
</file>