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9B" w:rsidRPr="0088605F" w:rsidRDefault="002F689B" w:rsidP="002F689B">
      <w:pPr>
        <w:autoSpaceDN w:val="0"/>
        <w:spacing w:after="0"/>
        <w:ind w:right="34"/>
        <w:jc w:val="center"/>
        <w:rPr>
          <w:rFonts w:ascii="Arial" w:hAnsi="Arial" w:cs="Arial"/>
          <w:sz w:val="24"/>
          <w:szCs w:val="24"/>
          <w:lang w:eastAsia="ru-RU"/>
        </w:rPr>
      </w:pPr>
      <w:r w:rsidRPr="0088605F">
        <w:rPr>
          <w:rFonts w:ascii="Arial" w:hAnsi="Arial" w:cs="Arial"/>
          <w:sz w:val="24"/>
          <w:szCs w:val="24"/>
        </w:rPr>
        <w:t xml:space="preserve">АСТРАХАНСКАЯ ОБЛАСТЬ </w:t>
      </w:r>
    </w:p>
    <w:p w:rsidR="002F689B" w:rsidRPr="0088605F" w:rsidRDefault="002F689B" w:rsidP="002F689B">
      <w:pPr>
        <w:autoSpaceDN w:val="0"/>
        <w:spacing w:after="0"/>
        <w:ind w:right="34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8605F">
        <w:rPr>
          <w:rFonts w:ascii="Arial" w:hAnsi="Arial" w:cs="Arial"/>
          <w:sz w:val="24"/>
          <w:szCs w:val="24"/>
        </w:rPr>
        <w:t xml:space="preserve">КАМЫЗЯКСКИЙ РАЙОН </w:t>
      </w:r>
    </w:p>
    <w:p w:rsidR="002F689B" w:rsidRPr="0088605F" w:rsidRDefault="002F689B" w:rsidP="002F689B">
      <w:pPr>
        <w:autoSpaceDN w:val="0"/>
        <w:spacing w:after="0"/>
        <w:ind w:right="34"/>
        <w:jc w:val="center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Муниципальное образование "Верхнекалиновский сельсовет"  </w:t>
      </w:r>
    </w:p>
    <w:p w:rsidR="002F689B" w:rsidRPr="0088605F" w:rsidRDefault="002F689B" w:rsidP="002F689B">
      <w:pPr>
        <w:autoSpaceDN w:val="0"/>
        <w:spacing w:after="0"/>
        <w:ind w:right="34"/>
        <w:jc w:val="center"/>
        <w:rPr>
          <w:rFonts w:ascii="Arial" w:hAnsi="Arial" w:cs="Arial"/>
          <w:b/>
          <w:sz w:val="24"/>
          <w:szCs w:val="24"/>
        </w:rPr>
      </w:pPr>
    </w:p>
    <w:p w:rsidR="002F689B" w:rsidRPr="0088605F" w:rsidRDefault="002F689B" w:rsidP="00450404">
      <w:pPr>
        <w:tabs>
          <w:tab w:val="left" w:pos="3261"/>
          <w:tab w:val="center" w:pos="5216"/>
        </w:tabs>
        <w:autoSpaceDN w:val="0"/>
        <w:spacing w:after="0"/>
        <w:ind w:right="34"/>
        <w:rPr>
          <w:rFonts w:ascii="Arial" w:hAnsi="Arial" w:cs="Arial"/>
          <w:b/>
          <w:sz w:val="24"/>
          <w:szCs w:val="24"/>
        </w:rPr>
      </w:pPr>
      <w:r w:rsidRPr="0088605F">
        <w:rPr>
          <w:rFonts w:ascii="Arial" w:hAnsi="Arial" w:cs="Arial"/>
          <w:b/>
          <w:sz w:val="24"/>
          <w:szCs w:val="24"/>
        </w:rPr>
        <w:tab/>
        <w:t xml:space="preserve"> РЕШЕНИЕ СОВЕТА</w:t>
      </w:r>
    </w:p>
    <w:p w:rsidR="002F689B" w:rsidRPr="0088605F" w:rsidRDefault="002F689B" w:rsidP="002369B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5053"/>
      </w:tblGrid>
      <w:tr w:rsidR="002369B1" w:rsidRPr="0088605F" w:rsidTr="003120D0">
        <w:tc>
          <w:tcPr>
            <w:tcW w:w="5177" w:type="dxa"/>
          </w:tcPr>
          <w:p w:rsidR="002369B1" w:rsidRPr="0088605F" w:rsidRDefault="002369B1" w:rsidP="00F422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89" w:type="dxa"/>
          </w:tcPr>
          <w:p w:rsidR="002369B1" w:rsidRPr="0088605F" w:rsidRDefault="002F0543" w:rsidP="003120D0">
            <w:pPr>
              <w:tabs>
                <w:tab w:val="left" w:pos="3735"/>
                <w:tab w:val="right" w:pos="4992"/>
              </w:tabs>
              <w:rPr>
                <w:rFonts w:ascii="Arial" w:hAnsi="Arial" w:cs="Arial"/>
                <w:sz w:val="24"/>
                <w:szCs w:val="24"/>
              </w:rPr>
            </w:pPr>
            <w:r w:rsidRPr="0088605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450404" w:rsidRPr="0088605F" w:rsidRDefault="00450404" w:rsidP="00450404">
      <w:pPr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rPr>
          <w:rFonts w:ascii="Arial" w:hAnsi="Arial" w:cs="Arial"/>
          <w:sz w:val="24"/>
          <w:szCs w:val="24"/>
        </w:rPr>
      </w:pPr>
      <w:proofErr w:type="gramStart"/>
      <w:r w:rsidRPr="0088605F">
        <w:rPr>
          <w:rFonts w:ascii="Arial" w:hAnsi="Arial" w:cs="Arial"/>
          <w:sz w:val="24"/>
          <w:szCs w:val="24"/>
        </w:rPr>
        <w:t>от</w:t>
      </w:r>
      <w:proofErr w:type="gramEnd"/>
      <w:r w:rsidRPr="0088605F">
        <w:rPr>
          <w:rFonts w:ascii="Arial" w:hAnsi="Arial" w:cs="Arial"/>
          <w:sz w:val="24"/>
          <w:szCs w:val="24"/>
        </w:rPr>
        <w:t xml:space="preserve">   </w:t>
      </w:r>
      <w:r w:rsidRPr="0088605F">
        <w:rPr>
          <w:rFonts w:ascii="Arial" w:hAnsi="Arial" w:cs="Arial"/>
          <w:sz w:val="24"/>
          <w:szCs w:val="24"/>
        </w:rPr>
        <w:t>02.07.</w:t>
      </w:r>
      <w:r w:rsidRPr="0088605F">
        <w:rPr>
          <w:rFonts w:ascii="Arial" w:hAnsi="Arial" w:cs="Arial"/>
          <w:sz w:val="24"/>
          <w:szCs w:val="24"/>
        </w:rPr>
        <w:t xml:space="preserve">2018  г.       </w:t>
      </w:r>
      <w:r w:rsidRPr="0088605F">
        <w:rPr>
          <w:rFonts w:ascii="Arial" w:hAnsi="Arial" w:cs="Arial"/>
          <w:sz w:val="24"/>
          <w:szCs w:val="24"/>
        </w:rPr>
        <w:tab/>
      </w:r>
      <w:r w:rsidRPr="0088605F">
        <w:rPr>
          <w:rFonts w:ascii="Arial" w:hAnsi="Arial" w:cs="Arial"/>
          <w:sz w:val="24"/>
          <w:szCs w:val="24"/>
        </w:rPr>
        <w:tab/>
      </w:r>
      <w:r w:rsidRPr="0088605F">
        <w:rPr>
          <w:rFonts w:ascii="Arial" w:hAnsi="Arial" w:cs="Arial"/>
          <w:sz w:val="24"/>
          <w:szCs w:val="24"/>
        </w:rPr>
        <w:tab/>
      </w:r>
      <w:r w:rsidRPr="0088605F">
        <w:rPr>
          <w:rFonts w:ascii="Arial" w:hAnsi="Arial" w:cs="Arial"/>
          <w:sz w:val="24"/>
          <w:szCs w:val="24"/>
        </w:rPr>
        <w:tab/>
      </w:r>
      <w:r w:rsidRPr="0088605F">
        <w:rPr>
          <w:rFonts w:ascii="Arial" w:hAnsi="Arial" w:cs="Arial"/>
          <w:sz w:val="24"/>
          <w:szCs w:val="24"/>
        </w:rPr>
        <w:tab/>
        <w:t xml:space="preserve">                             №</w:t>
      </w:r>
      <w:r w:rsidRPr="0088605F">
        <w:rPr>
          <w:rFonts w:ascii="Arial" w:hAnsi="Arial" w:cs="Arial"/>
          <w:sz w:val="24"/>
          <w:szCs w:val="24"/>
        </w:rPr>
        <w:t xml:space="preserve"> 5</w:t>
      </w:r>
    </w:p>
    <w:p w:rsidR="00450404" w:rsidRPr="0088605F" w:rsidRDefault="00450404" w:rsidP="00450404">
      <w:pPr>
        <w:pStyle w:val="Standard"/>
        <w:rPr>
          <w:rFonts w:ascii="Arial" w:hAnsi="Arial" w:cs="Arial"/>
          <w:color w:val="auto"/>
          <w:lang w:val="ru-RU"/>
        </w:rPr>
      </w:pPr>
      <w:r w:rsidRPr="0088605F">
        <w:rPr>
          <w:rFonts w:ascii="Arial" w:hAnsi="Arial" w:cs="Arial"/>
          <w:color w:val="auto"/>
          <w:lang w:val="ru-RU"/>
        </w:rPr>
        <w:t>О внесении изменений в</w:t>
      </w:r>
      <w:r w:rsidR="0088605F">
        <w:rPr>
          <w:rFonts w:ascii="Arial" w:hAnsi="Arial" w:cs="Arial"/>
          <w:color w:val="auto"/>
          <w:lang w:val="ru-RU"/>
        </w:rPr>
        <w:t xml:space="preserve"> </w:t>
      </w:r>
      <w:bookmarkStart w:id="0" w:name="_GoBack"/>
      <w:bookmarkEnd w:id="0"/>
      <w:r w:rsidRPr="0088605F">
        <w:rPr>
          <w:rFonts w:ascii="Arial" w:hAnsi="Arial" w:cs="Arial"/>
          <w:color w:val="auto"/>
          <w:lang w:val="ru-RU"/>
        </w:rPr>
        <w:t xml:space="preserve">Правила благоустройства </w:t>
      </w:r>
    </w:p>
    <w:p w:rsidR="00450404" w:rsidRPr="0088605F" w:rsidRDefault="00450404" w:rsidP="00450404">
      <w:pPr>
        <w:pStyle w:val="Standard"/>
        <w:rPr>
          <w:rFonts w:ascii="Arial" w:hAnsi="Arial" w:cs="Arial"/>
          <w:color w:val="auto"/>
          <w:lang w:val="ru-RU"/>
        </w:rPr>
      </w:pPr>
      <w:proofErr w:type="gramStart"/>
      <w:r w:rsidRPr="0088605F">
        <w:rPr>
          <w:rFonts w:ascii="Arial" w:hAnsi="Arial" w:cs="Arial"/>
          <w:color w:val="auto"/>
          <w:lang w:val="ru-RU"/>
        </w:rPr>
        <w:t>территории  муниципального</w:t>
      </w:r>
      <w:proofErr w:type="gramEnd"/>
      <w:r w:rsidRPr="0088605F">
        <w:rPr>
          <w:rFonts w:ascii="Arial" w:hAnsi="Arial" w:cs="Arial"/>
          <w:color w:val="auto"/>
          <w:lang w:val="ru-RU"/>
        </w:rPr>
        <w:t xml:space="preserve"> </w:t>
      </w:r>
    </w:p>
    <w:p w:rsidR="00450404" w:rsidRPr="0088605F" w:rsidRDefault="00450404" w:rsidP="00450404">
      <w:pPr>
        <w:pStyle w:val="Standard"/>
        <w:rPr>
          <w:rFonts w:ascii="Arial" w:hAnsi="Arial" w:cs="Arial"/>
          <w:color w:val="auto"/>
          <w:lang w:val="ru-RU"/>
        </w:rPr>
      </w:pPr>
      <w:proofErr w:type="gramStart"/>
      <w:r w:rsidRPr="0088605F">
        <w:rPr>
          <w:rFonts w:ascii="Arial" w:hAnsi="Arial" w:cs="Arial"/>
          <w:color w:val="auto"/>
          <w:lang w:val="ru-RU"/>
        </w:rPr>
        <w:t>образования</w:t>
      </w:r>
      <w:proofErr w:type="gramEnd"/>
      <w:r w:rsidRPr="0088605F">
        <w:rPr>
          <w:rFonts w:ascii="Arial" w:hAnsi="Arial" w:cs="Arial"/>
          <w:color w:val="auto"/>
          <w:lang w:val="ru-RU"/>
        </w:rPr>
        <w:t xml:space="preserve"> «Верхнекалиновский сельсовет»</w:t>
      </w:r>
    </w:p>
    <w:p w:rsidR="00450404" w:rsidRPr="0088605F" w:rsidRDefault="00450404" w:rsidP="00450404">
      <w:pPr>
        <w:pStyle w:val="Standard"/>
        <w:rPr>
          <w:rFonts w:ascii="Arial" w:hAnsi="Arial" w:cs="Arial"/>
          <w:color w:val="auto"/>
          <w:lang w:val="ru-RU"/>
        </w:rPr>
      </w:pPr>
    </w:p>
    <w:p w:rsidR="00450404" w:rsidRPr="0088605F" w:rsidRDefault="00450404" w:rsidP="00450404">
      <w:pPr>
        <w:pStyle w:val="1"/>
        <w:shd w:val="clear" w:color="auto" w:fill="FFFFFF"/>
        <w:spacing w:before="0" w:after="144" w:line="242" w:lineRule="atLeast"/>
        <w:rPr>
          <w:rFonts w:ascii="Arial" w:hAnsi="Arial" w:cs="Arial"/>
          <w:b w:val="0"/>
          <w:color w:val="auto"/>
          <w:sz w:val="24"/>
          <w:szCs w:val="24"/>
        </w:rPr>
      </w:pPr>
      <w:r w:rsidRPr="0088605F">
        <w:rPr>
          <w:rFonts w:ascii="Arial" w:hAnsi="Arial" w:cs="Arial"/>
          <w:b w:val="0"/>
          <w:color w:val="auto"/>
          <w:sz w:val="24"/>
          <w:szCs w:val="24"/>
        </w:rPr>
        <w:t xml:space="preserve">     </w:t>
      </w:r>
    </w:p>
    <w:p w:rsidR="00450404" w:rsidRPr="0088605F" w:rsidRDefault="00450404" w:rsidP="00450404">
      <w:pPr>
        <w:pStyle w:val="1"/>
        <w:shd w:val="clear" w:color="auto" w:fill="FFFFFF"/>
        <w:spacing w:before="0" w:after="144" w:line="242" w:lineRule="atLeast"/>
        <w:rPr>
          <w:rFonts w:ascii="Arial" w:hAnsi="Arial" w:cs="Arial"/>
          <w:b w:val="0"/>
          <w:color w:val="auto"/>
          <w:sz w:val="24"/>
          <w:szCs w:val="24"/>
        </w:rPr>
      </w:pPr>
      <w:r w:rsidRPr="0088605F">
        <w:rPr>
          <w:rFonts w:ascii="Arial" w:hAnsi="Arial" w:cs="Arial"/>
          <w:b w:val="0"/>
          <w:color w:val="auto"/>
          <w:sz w:val="24"/>
          <w:szCs w:val="24"/>
        </w:rPr>
        <w:t xml:space="preserve">      </w:t>
      </w:r>
      <w:r w:rsidRPr="0088605F">
        <w:rPr>
          <w:rFonts w:ascii="Arial" w:hAnsi="Arial" w:cs="Arial"/>
          <w:b w:val="0"/>
          <w:color w:val="auto"/>
          <w:sz w:val="24"/>
          <w:szCs w:val="24"/>
        </w:rPr>
        <w:t xml:space="preserve">В соответствии с </w:t>
      </w:r>
      <w:proofErr w:type="spellStart"/>
      <w:r w:rsidRPr="0088605F">
        <w:rPr>
          <w:rFonts w:ascii="Arial" w:hAnsi="Arial" w:cs="Arial"/>
          <w:b w:val="0"/>
          <w:color w:val="auto"/>
          <w:sz w:val="24"/>
          <w:szCs w:val="24"/>
        </w:rPr>
        <w:t>Градостроительныи</w:t>
      </w:r>
      <w:proofErr w:type="spellEnd"/>
      <w:r w:rsidRPr="0088605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88605F">
        <w:rPr>
          <w:rFonts w:ascii="Arial" w:hAnsi="Arial" w:cs="Arial"/>
          <w:b w:val="0"/>
          <w:color w:val="auto"/>
          <w:sz w:val="24"/>
          <w:szCs w:val="24"/>
        </w:rPr>
        <w:t>кодексои</w:t>
      </w:r>
      <w:proofErr w:type="spellEnd"/>
      <w:r w:rsidRPr="0088605F">
        <w:rPr>
          <w:rFonts w:ascii="Arial" w:hAnsi="Arial" w:cs="Arial"/>
          <w:b w:val="0"/>
          <w:color w:val="auto"/>
          <w:sz w:val="24"/>
          <w:szCs w:val="24"/>
        </w:rPr>
        <w:t xml:space="preserve"> РФ, Федеральным законом РФ от 06.10.2003 г. № 131-ФЗ «Об общих принципах организации местного самоуправления в РФ», Постановлением Правительства РФ от 10.02.2017 г. № 169, руководствуясь </w:t>
      </w:r>
      <w:hyperlink r:id="rId7" w:history="1">
        <w:r w:rsidRPr="0088605F">
          <w:rPr>
            <w:rStyle w:val="a7"/>
            <w:rFonts w:ascii="Arial" w:hAnsi="Arial" w:cs="Arial"/>
            <w:b w:val="0"/>
            <w:color w:val="auto"/>
            <w:sz w:val="24"/>
            <w:szCs w:val="24"/>
          </w:rPr>
          <w:t>Уставом</w:t>
        </w:r>
      </w:hyperlink>
      <w:r w:rsidRPr="0088605F">
        <w:rPr>
          <w:rFonts w:ascii="Arial" w:hAnsi="Arial" w:cs="Arial"/>
          <w:b w:val="0"/>
          <w:color w:val="auto"/>
          <w:sz w:val="24"/>
          <w:szCs w:val="24"/>
        </w:rPr>
        <w:t xml:space="preserve"> муниципального образования «Верхнекалиновский сельсовет»</w:t>
      </w:r>
    </w:p>
    <w:p w:rsidR="00450404" w:rsidRPr="0088605F" w:rsidRDefault="00450404" w:rsidP="00450404">
      <w:pPr>
        <w:pStyle w:val="Standard"/>
        <w:ind w:firstLine="567"/>
        <w:jc w:val="both"/>
        <w:rPr>
          <w:rFonts w:ascii="Arial" w:hAnsi="Arial" w:cs="Arial"/>
          <w:color w:val="auto"/>
          <w:lang w:val="ru-RU"/>
        </w:rPr>
      </w:pPr>
    </w:p>
    <w:p w:rsidR="00450404" w:rsidRPr="0088605F" w:rsidRDefault="00450404" w:rsidP="00450404">
      <w:pPr>
        <w:pStyle w:val="Standard"/>
        <w:ind w:firstLine="567"/>
        <w:jc w:val="both"/>
        <w:rPr>
          <w:rFonts w:ascii="Arial" w:hAnsi="Arial" w:cs="Arial"/>
          <w:color w:val="auto"/>
          <w:lang w:val="ru-RU"/>
        </w:rPr>
      </w:pPr>
      <w:r w:rsidRPr="0088605F">
        <w:rPr>
          <w:rFonts w:ascii="Arial" w:hAnsi="Arial" w:cs="Arial"/>
          <w:color w:val="auto"/>
          <w:lang w:val="ru-RU"/>
        </w:rPr>
        <w:t>РЕШИЛ:</w:t>
      </w:r>
    </w:p>
    <w:p w:rsidR="00450404" w:rsidRPr="0088605F" w:rsidRDefault="00450404" w:rsidP="00450404">
      <w:pPr>
        <w:pStyle w:val="Standard"/>
        <w:ind w:firstLine="567"/>
        <w:jc w:val="both"/>
        <w:rPr>
          <w:rFonts w:ascii="Arial" w:hAnsi="Arial" w:cs="Arial"/>
          <w:color w:val="auto"/>
          <w:lang w:val="ru-RU"/>
        </w:rPr>
      </w:pPr>
    </w:p>
    <w:p w:rsidR="00450404" w:rsidRPr="0088605F" w:rsidRDefault="00450404" w:rsidP="00450404">
      <w:pPr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1.  Внести изменения в Правила благоустройства </w:t>
      </w:r>
      <w:proofErr w:type="gramStart"/>
      <w:r w:rsidRPr="0088605F">
        <w:rPr>
          <w:rFonts w:ascii="Arial" w:hAnsi="Arial" w:cs="Arial"/>
          <w:sz w:val="24"/>
          <w:szCs w:val="24"/>
        </w:rPr>
        <w:t>территории  муниципального</w:t>
      </w:r>
      <w:proofErr w:type="gramEnd"/>
      <w:r w:rsidRPr="0088605F">
        <w:rPr>
          <w:rFonts w:ascii="Arial" w:hAnsi="Arial" w:cs="Arial"/>
          <w:sz w:val="24"/>
          <w:szCs w:val="24"/>
        </w:rPr>
        <w:t xml:space="preserve"> образования «Верхнекалиновский сельсовет», утвержденных Решением Совета МО «Верхнекалиновский сельсовет» от «06»  октября 2017 г.  № 15:</w:t>
      </w:r>
    </w:p>
    <w:p w:rsidR="00450404" w:rsidRPr="0088605F" w:rsidRDefault="00450404" w:rsidP="00450404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605F">
        <w:rPr>
          <w:rFonts w:ascii="Arial" w:hAnsi="Arial" w:cs="Arial"/>
          <w:sz w:val="24"/>
          <w:szCs w:val="24"/>
        </w:rPr>
        <w:t>1.1.Абзац первый раздела 2 изложить в следующей редакции: «</w:t>
      </w:r>
      <w:r w:rsidRPr="0088605F">
        <w:rPr>
          <w:rFonts w:ascii="Arial" w:hAnsi="Arial" w:cs="Arial"/>
          <w:sz w:val="24"/>
          <w:szCs w:val="24"/>
          <w:shd w:val="clear" w:color="auto" w:fill="FFFFFF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</w:t>
      </w:r>
    </w:p>
    <w:p w:rsidR="00450404" w:rsidRPr="0088605F" w:rsidRDefault="00450404" w:rsidP="004504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605F">
        <w:rPr>
          <w:rFonts w:ascii="Arial" w:hAnsi="Arial" w:cs="Arial"/>
          <w:sz w:val="24"/>
          <w:szCs w:val="24"/>
        </w:rPr>
        <w:t xml:space="preserve">1.2. Абзац третий раздела 2 изложить в следующей редакции: </w:t>
      </w:r>
      <w:proofErr w:type="gramStart"/>
      <w:r w:rsidRPr="0088605F">
        <w:rPr>
          <w:rFonts w:ascii="Arial" w:hAnsi="Arial" w:cs="Arial"/>
          <w:sz w:val="24"/>
          <w:szCs w:val="24"/>
        </w:rPr>
        <w:t xml:space="preserve">« </w:t>
      </w:r>
      <w:r w:rsidRPr="0088605F">
        <w:rPr>
          <w:rFonts w:ascii="Arial" w:hAnsi="Arial" w:cs="Arial"/>
          <w:sz w:val="24"/>
          <w:szCs w:val="24"/>
          <w:shd w:val="clear" w:color="auto" w:fill="FFFFFF"/>
        </w:rPr>
        <w:t>элементы</w:t>
      </w:r>
      <w:proofErr w:type="gramEnd"/>
      <w:r w:rsidRPr="0088605F">
        <w:rPr>
          <w:rFonts w:ascii="Arial" w:hAnsi="Arial" w:cs="Arial"/>
          <w:sz w:val="24"/>
          <w:szCs w:val="24"/>
          <w:shd w:val="clear" w:color="auto" w:fill="FFFFFF"/>
        </w:rPr>
        <w:t xml:space="preserve">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территории.»</w:t>
      </w:r>
    </w:p>
    <w:p w:rsidR="00450404" w:rsidRPr="0088605F" w:rsidRDefault="00450404" w:rsidP="00450404">
      <w:pPr>
        <w:ind w:left="708" w:right="283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1.3. Абзац </w:t>
      </w:r>
      <w:proofErr w:type="spellStart"/>
      <w:r w:rsidRPr="0088605F">
        <w:rPr>
          <w:rFonts w:ascii="Arial" w:hAnsi="Arial" w:cs="Arial"/>
          <w:sz w:val="24"/>
          <w:szCs w:val="24"/>
        </w:rPr>
        <w:t>щестой</w:t>
      </w:r>
      <w:proofErr w:type="spellEnd"/>
      <w:r w:rsidRPr="0088605F">
        <w:rPr>
          <w:rFonts w:ascii="Arial" w:hAnsi="Arial" w:cs="Arial"/>
          <w:sz w:val="24"/>
          <w:szCs w:val="24"/>
        </w:rPr>
        <w:t xml:space="preserve"> раздела 2 изложить в следующей редакции: «</w:t>
      </w:r>
      <w:r w:rsidRPr="0088605F">
        <w:rPr>
          <w:rFonts w:ascii="Arial" w:hAnsi="Arial" w:cs="Arial"/>
          <w:sz w:val="24"/>
          <w:szCs w:val="24"/>
          <w:shd w:val="clear" w:color="auto" w:fill="FFFFFF"/>
        </w:rPr>
        <w:t xml:space="preserve">"контейнерная площадка" - место накопления твердых коммунальных отходов, обустроенное в соответствии с требованиями законодательства </w:t>
      </w:r>
      <w:r w:rsidRPr="0088605F">
        <w:rPr>
          <w:rFonts w:ascii="Arial" w:hAnsi="Arial" w:cs="Arial"/>
          <w:sz w:val="24"/>
          <w:szCs w:val="24"/>
          <w:shd w:val="clear" w:color="auto" w:fill="FFFFFF"/>
        </w:rPr>
        <w:lastRenderedPageBreak/>
        <w:t>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бункеров»</w:t>
      </w:r>
    </w:p>
    <w:p w:rsidR="00450404" w:rsidRPr="0088605F" w:rsidRDefault="00450404" w:rsidP="00450404">
      <w:pPr>
        <w:ind w:right="283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2. Настоящее Решение подлежит размещению на официальном сайте МО в сети Интернет и вступает в силу с момента его опубликовании.</w:t>
      </w:r>
    </w:p>
    <w:p w:rsidR="00450404" w:rsidRPr="0088605F" w:rsidRDefault="00450404" w:rsidP="00450404">
      <w:pPr>
        <w:pStyle w:val="Standard"/>
        <w:jc w:val="both"/>
        <w:rPr>
          <w:rFonts w:ascii="Arial" w:hAnsi="Arial" w:cs="Arial"/>
          <w:color w:val="auto"/>
          <w:lang w:val="ru-RU"/>
        </w:rPr>
      </w:pPr>
    </w:p>
    <w:p w:rsidR="00450404" w:rsidRPr="0088605F" w:rsidRDefault="00450404" w:rsidP="00450404">
      <w:pPr>
        <w:pStyle w:val="Standard"/>
        <w:rPr>
          <w:rFonts w:ascii="Arial" w:hAnsi="Arial" w:cs="Arial"/>
          <w:color w:val="auto"/>
          <w:lang w:val="ru-RU"/>
        </w:rPr>
      </w:pPr>
      <w:r w:rsidRPr="0088605F">
        <w:rPr>
          <w:rFonts w:ascii="Arial" w:hAnsi="Arial" w:cs="Arial"/>
          <w:color w:val="auto"/>
          <w:lang w:val="ru-RU"/>
        </w:rPr>
        <w:t>Председатель Совета</w:t>
      </w:r>
    </w:p>
    <w:p w:rsidR="00450404" w:rsidRPr="0088605F" w:rsidRDefault="00450404" w:rsidP="00450404">
      <w:pPr>
        <w:pStyle w:val="Standard"/>
        <w:rPr>
          <w:rFonts w:ascii="Arial" w:hAnsi="Arial" w:cs="Arial"/>
          <w:color w:val="auto"/>
          <w:lang w:val="ru-RU"/>
        </w:rPr>
      </w:pPr>
      <w:r w:rsidRPr="0088605F">
        <w:rPr>
          <w:rFonts w:ascii="Arial" w:hAnsi="Arial" w:cs="Arial"/>
          <w:color w:val="auto"/>
          <w:lang w:val="ru-RU"/>
        </w:rPr>
        <w:t xml:space="preserve">МО «Верхнекалиновский </w:t>
      </w:r>
      <w:proofErr w:type="gramStart"/>
      <w:r w:rsidRPr="0088605F">
        <w:rPr>
          <w:rFonts w:ascii="Arial" w:hAnsi="Arial" w:cs="Arial"/>
          <w:color w:val="auto"/>
          <w:lang w:val="ru-RU"/>
        </w:rPr>
        <w:t xml:space="preserve">сельсовет»   </w:t>
      </w:r>
      <w:proofErr w:type="gramEnd"/>
      <w:r w:rsidRPr="0088605F">
        <w:rPr>
          <w:rFonts w:ascii="Arial" w:hAnsi="Arial" w:cs="Arial"/>
          <w:color w:val="auto"/>
          <w:lang w:val="ru-RU"/>
        </w:rPr>
        <w:t xml:space="preserve">                                    </w:t>
      </w:r>
      <w:proofErr w:type="spellStart"/>
      <w:r w:rsidRPr="0088605F">
        <w:rPr>
          <w:rFonts w:ascii="Arial" w:hAnsi="Arial" w:cs="Arial"/>
          <w:color w:val="auto"/>
          <w:lang w:val="ru-RU"/>
        </w:rPr>
        <w:t>С.К.Фомин</w:t>
      </w:r>
      <w:proofErr w:type="spellEnd"/>
      <w:r w:rsidRPr="0088605F">
        <w:rPr>
          <w:rFonts w:ascii="Arial" w:hAnsi="Arial" w:cs="Arial"/>
          <w:color w:val="auto"/>
          <w:lang w:val="ru-RU"/>
        </w:rPr>
        <w:t xml:space="preserve">.      </w:t>
      </w:r>
    </w:p>
    <w:p w:rsidR="00450404" w:rsidRPr="0088605F" w:rsidRDefault="00450404" w:rsidP="00450404">
      <w:pPr>
        <w:pStyle w:val="Standard"/>
        <w:rPr>
          <w:rFonts w:ascii="Arial" w:hAnsi="Arial" w:cs="Arial"/>
          <w:color w:val="auto"/>
          <w:lang w:val="ru-RU"/>
        </w:rPr>
      </w:pPr>
      <w:r w:rsidRPr="0088605F">
        <w:rPr>
          <w:rFonts w:ascii="Arial" w:hAnsi="Arial" w:cs="Arial"/>
          <w:color w:val="auto"/>
          <w:lang w:val="ru-RU"/>
        </w:rPr>
        <w:t xml:space="preserve">                           </w:t>
      </w:r>
    </w:p>
    <w:p w:rsidR="00450404" w:rsidRPr="0088605F" w:rsidRDefault="00450404" w:rsidP="00450404">
      <w:pPr>
        <w:pStyle w:val="Standard"/>
        <w:rPr>
          <w:rFonts w:ascii="Arial" w:hAnsi="Arial" w:cs="Arial"/>
          <w:lang w:val="ru-RU"/>
        </w:rPr>
      </w:pPr>
      <w:r w:rsidRPr="0088605F">
        <w:rPr>
          <w:rFonts w:ascii="Arial" w:hAnsi="Arial" w:cs="Arial"/>
          <w:color w:val="auto"/>
          <w:lang w:val="ru-RU"/>
        </w:rPr>
        <w:t xml:space="preserve">Глава МО «Верхнекалиновский </w:t>
      </w:r>
      <w:proofErr w:type="gramStart"/>
      <w:r w:rsidRPr="0088605F">
        <w:rPr>
          <w:rFonts w:ascii="Arial" w:hAnsi="Arial" w:cs="Arial"/>
          <w:color w:val="auto"/>
          <w:lang w:val="ru-RU"/>
        </w:rPr>
        <w:t xml:space="preserve">сельсовет»   </w:t>
      </w:r>
      <w:proofErr w:type="gramEnd"/>
      <w:r w:rsidRPr="0088605F">
        <w:rPr>
          <w:rFonts w:ascii="Arial" w:hAnsi="Arial" w:cs="Arial"/>
          <w:color w:val="auto"/>
          <w:lang w:val="ru-RU"/>
        </w:rPr>
        <w:t xml:space="preserve">                          </w:t>
      </w:r>
      <w:proofErr w:type="spellStart"/>
      <w:r w:rsidRPr="0088605F">
        <w:rPr>
          <w:rFonts w:ascii="Arial" w:hAnsi="Arial" w:cs="Arial"/>
          <w:color w:val="auto"/>
          <w:lang w:val="ru-RU"/>
        </w:rPr>
        <w:t>С.К.Фомин</w:t>
      </w:r>
      <w:proofErr w:type="spellEnd"/>
      <w:r w:rsidRPr="0088605F">
        <w:rPr>
          <w:rFonts w:ascii="Arial" w:hAnsi="Arial" w:cs="Arial"/>
          <w:lang w:val="ru-RU"/>
        </w:rPr>
        <w:t xml:space="preserve">.                   </w:t>
      </w: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                                                                          Утверждено</w:t>
      </w:r>
    </w:p>
    <w:p w:rsidR="00450404" w:rsidRPr="0088605F" w:rsidRDefault="00450404" w:rsidP="004504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Решением Совета МО </w:t>
      </w:r>
    </w:p>
    <w:p w:rsidR="00450404" w:rsidRPr="0088605F" w:rsidRDefault="00450404" w:rsidP="004504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                                                                                «Верхнекалиновский сельсовет»</w:t>
      </w:r>
    </w:p>
    <w:p w:rsidR="00450404" w:rsidRPr="0088605F" w:rsidRDefault="00450404" w:rsidP="004504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                                                   </w:t>
      </w:r>
      <w:proofErr w:type="gramStart"/>
      <w:r w:rsidRPr="0088605F">
        <w:rPr>
          <w:rFonts w:ascii="Arial" w:hAnsi="Arial" w:cs="Arial"/>
          <w:sz w:val="24"/>
          <w:szCs w:val="24"/>
        </w:rPr>
        <w:t>от</w:t>
      </w:r>
      <w:proofErr w:type="gramEnd"/>
      <w:r w:rsidRPr="0088605F">
        <w:rPr>
          <w:rFonts w:ascii="Arial" w:hAnsi="Arial" w:cs="Arial"/>
          <w:sz w:val="24"/>
          <w:szCs w:val="24"/>
        </w:rPr>
        <w:t xml:space="preserve"> 02.07.2018г. № 5</w:t>
      </w: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Правила</w:t>
      </w: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605F">
        <w:rPr>
          <w:rFonts w:ascii="Arial" w:hAnsi="Arial" w:cs="Arial"/>
          <w:sz w:val="24"/>
          <w:szCs w:val="24"/>
        </w:rPr>
        <w:t>благоустройства</w:t>
      </w:r>
      <w:proofErr w:type="gramEnd"/>
      <w:r w:rsidRPr="0088605F">
        <w:rPr>
          <w:rFonts w:ascii="Arial" w:hAnsi="Arial" w:cs="Arial"/>
          <w:sz w:val="24"/>
          <w:szCs w:val="24"/>
        </w:rPr>
        <w:t xml:space="preserve"> муниципального образования «Верхнекалиновский сельсовет» </w:t>
      </w:r>
    </w:p>
    <w:p w:rsidR="00450404" w:rsidRPr="0088605F" w:rsidRDefault="00450404" w:rsidP="00450404">
      <w:pPr>
        <w:jc w:val="center"/>
        <w:rPr>
          <w:rFonts w:ascii="Arial" w:hAnsi="Arial" w:cs="Arial"/>
          <w:sz w:val="24"/>
          <w:szCs w:val="24"/>
        </w:rPr>
      </w:pPr>
    </w:p>
    <w:p w:rsidR="00450404" w:rsidRPr="0088605F" w:rsidRDefault="00450404" w:rsidP="00450404">
      <w:pPr>
        <w:ind w:right="283" w:firstLine="709"/>
        <w:jc w:val="both"/>
        <w:rPr>
          <w:rFonts w:ascii="Arial" w:hAnsi="Arial" w:cs="Arial"/>
          <w:b/>
          <w:sz w:val="24"/>
          <w:szCs w:val="24"/>
        </w:rPr>
      </w:pPr>
      <w:r w:rsidRPr="0088605F">
        <w:rPr>
          <w:rFonts w:ascii="Arial" w:hAnsi="Arial" w:cs="Arial"/>
          <w:b/>
          <w:sz w:val="24"/>
          <w:szCs w:val="24"/>
        </w:rPr>
        <w:t>1. Общие положения</w:t>
      </w:r>
    </w:p>
    <w:p w:rsidR="00450404" w:rsidRPr="0088605F" w:rsidRDefault="00450404" w:rsidP="004504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1.1 Настоящие Правила благоустройства территории муниципального образования «Верхнекалиновский сельсовет» (далее — Правила) устанавливают требования по содержанию зданий (включая жилые дома), сооружений, земельных участков, к внешнему виду фасадов и ограждений соответствующих зданий и сооружений, перечень работ по благоустройству и периодичность их выполнения, порядок участия собственников (пользователей) зданий (помещений в них) и сооружений в благоустройстве прилегающих территорий, включая освещение улиц, озеленение территории, размещение и содержание малых архитектурных форм, направленные на повышение уровня благоустройства территории муниципального образования «Верхнекалиновский сельсовет» и создание благоприятной среды обитания для жизни и здоровья людей, в соответствии с действующим законодательством.</w:t>
      </w:r>
    </w:p>
    <w:p w:rsidR="00450404" w:rsidRPr="0088605F" w:rsidRDefault="00450404" w:rsidP="0045040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ab/>
        <w:t xml:space="preserve">1.2 </w:t>
      </w:r>
      <w:r w:rsidRPr="0088605F">
        <w:rPr>
          <w:rFonts w:ascii="Arial" w:hAnsi="Arial" w:cs="Arial"/>
          <w:color w:val="000000"/>
          <w:sz w:val="24"/>
          <w:szCs w:val="24"/>
        </w:rPr>
        <w:t>Настоящие Правила действуют на всей территории муниципального образования «</w:t>
      </w:r>
      <w:r w:rsidRPr="0088605F">
        <w:rPr>
          <w:rFonts w:ascii="Arial" w:hAnsi="Arial" w:cs="Arial"/>
          <w:sz w:val="24"/>
          <w:szCs w:val="24"/>
        </w:rPr>
        <w:t>Верхнекалиновский</w:t>
      </w:r>
      <w:r w:rsidRPr="0088605F">
        <w:rPr>
          <w:rFonts w:ascii="Arial" w:hAnsi="Arial" w:cs="Arial"/>
          <w:color w:val="000000"/>
          <w:sz w:val="24"/>
          <w:szCs w:val="24"/>
        </w:rPr>
        <w:t xml:space="preserve"> сельсовет»» и являются обязательными для исполнения всеми хозяйствующими субъектами (предприятиями независимо от форм собственности и ведомственной принадлежности, индивидуальными предпринимателями), учреждениями и гражданами, частными домовладельцами.</w:t>
      </w:r>
    </w:p>
    <w:p w:rsidR="00450404" w:rsidRPr="0088605F" w:rsidRDefault="00450404" w:rsidP="00450404">
      <w:pPr>
        <w:tabs>
          <w:tab w:val="left" w:pos="908"/>
          <w:tab w:val="center" w:pos="5139"/>
        </w:tabs>
        <w:autoSpaceDE w:val="0"/>
        <w:ind w:left="12" w:firstLine="690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color w:val="000000"/>
          <w:sz w:val="24"/>
          <w:szCs w:val="24"/>
        </w:rPr>
        <w:t>1.3 Благоустройство  территории, в том числе  улиц и дорог, земельных участков и прилегающих территории к объектам социальной инфраструктуры и культурно-бытового обслуживания необходимо осуществлять с учетом  потребностей  маломобильных групп населения, имея виду оснащение этих объектов элементами и техническими средствами, способствующими передвижению престарелых и инвалидов (специально оборудованные пешеходные пути, пандусы, места на остановках общественного транспорта и автостоянках, поручни, ограждения, приспособления и т.д.).</w:t>
      </w:r>
      <w:r w:rsidRPr="0088605F">
        <w:rPr>
          <w:rFonts w:ascii="Arial" w:hAnsi="Arial" w:cs="Arial"/>
          <w:sz w:val="24"/>
          <w:szCs w:val="24"/>
        </w:rPr>
        <w:t xml:space="preserve"> Проектирование, строительство, установка технических средств и оборудования,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документацией, а в условиях сложившейся застройки - собственниками, владельцами земельных участков.</w:t>
      </w:r>
    </w:p>
    <w:p w:rsidR="00450404" w:rsidRPr="0088605F" w:rsidRDefault="00450404" w:rsidP="0045040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8605F">
        <w:rPr>
          <w:rFonts w:ascii="Arial" w:hAnsi="Arial" w:cs="Arial"/>
          <w:b/>
          <w:sz w:val="24"/>
          <w:szCs w:val="24"/>
        </w:rPr>
        <w:t>2. Термины и определения</w:t>
      </w:r>
    </w:p>
    <w:p w:rsidR="00450404" w:rsidRPr="0088605F" w:rsidRDefault="00450404" w:rsidP="00450404">
      <w:pPr>
        <w:ind w:firstLine="708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88605F">
        <w:rPr>
          <w:rFonts w:ascii="Arial" w:hAnsi="Arial" w:cs="Arial"/>
          <w:b/>
          <w:sz w:val="24"/>
          <w:szCs w:val="24"/>
        </w:rPr>
        <w:t>Б</w:t>
      </w:r>
      <w:r w:rsidRPr="0088605F">
        <w:rPr>
          <w:rFonts w:ascii="Arial" w:hAnsi="Arial" w:cs="Arial"/>
          <w:color w:val="00B050"/>
          <w:sz w:val="24"/>
          <w:szCs w:val="24"/>
          <w:shd w:val="clear" w:color="auto" w:fill="FFFFFF"/>
        </w:rPr>
        <w:t>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50404" w:rsidRPr="0088605F" w:rsidRDefault="00450404" w:rsidP="004504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bCs/>
          <w:sz w:val="24"/>
          <w:szCs w:val="24"/>
        </w:rPr>
        <w:t>Внешнее благоустройство поселения</w:t>
      </w:r>
      <w:r w:rsidRPr="008860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605F">
        <w:rPr>
          <w:rFonts w:ascii="Arial" w:hAnsi="Arial" w:cs="Arial"/>
          <w:sz w:val="24"/>
          <w:szCs w:val="24"/>
        </w:rPr>
        <w:t>– совокупность работ и мероприятий, направленных на создание благоприятных, здоровых и культурных условий жизни и досуга населения в границах населенных пунктов.</w:t>
      </w:r>
    </w:p>
    <w:p w:rsidR="00450404" w:rsidRPr="0088605F" w:rsidRDefault="00450404" w:rsidP="0045040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88605F">
        <w:rPr>
          <w:rFonts w:ascii="Arial" w:hAnsi="Arial" w:cs="Arial"/>
          <w:bCs/>
          <w:color w:val="FF0000"/>
          <w:sz w:val="24"/>
          <w:szCs w:val="24"/>
        </w:rPr>
        <w:t>Э</w:t>
      </w:r>
      <w:r w:rsidRPr="0088605F">
        <w:rPr>
          <w:rFonts w:ascii="Arial" w:hAnsi="Arial" w:cs="Arial"/>
          <w:color w:val="00B050"/>
          <w:sz w:val="24"/>
          <w:szCs w:val="24"/>
          <w:shd w:val="clear" w:color="auto" w:fill="FFFFFF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50404" w:rsidRPr="0088605F" w:rsidRDefault="00450404" w:rsidP="00450404">
      <w:pPr>
        <w:pStyle w:val="ConsPlusNormal"/>
        <w:ind w:firstLine="709"/>
        <w:rPr>
          <w:sz w:val="24"/>
          <w:szCs w:val="24"/>
        </w:rPr>
      </w:pPr>
      <w:r w:rsidRPr="0088605F">
        <w:rPr>
          <w:sz w:val="24"/>
          <w:szCs w:val="24"/>
        </w:rPr>
        <w:t>Объекты благоустройства территории - территории населенных пунктов,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450404" w:rsidRPr="0088605F" w:rsidRDefault="00450404" w:rsidP="004504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450404" w:rsidRPr="0088605F" w:rsidRDefault="00450404" w:rsidP="004504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8605F">
        <w:rPr>
          <w:rFonts w:ascii="Arial" w:hAnsi="Arial" w:cs="Arial"/>
          <w:color w:val="00B050"/>
          <w:sz w:val="24"/>
          <w:szCs w:val="24"/>
          <w:shd w:val="clear" w:color="auto" w:fill="FFFFFF"/>
        </w:rPr>
        <w:t>Контейнерная площадка"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450404" w:rsidRPr="0088605F" w:rsidRDefault="00450404" w:rsidP="004504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bCs/>
          <w:sz w:val="24"/>
          <w:szCs w:val="24"/>
        </w:rPr>
        <w:t>Территория предприятий, организаций, учреждений и иных хозяйствующих субъектов</w:t>
      </w:r>
      <w:r w:rsidRPr="008860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605F">
        <w:rPr>
          <w:rFonts w:ascii="Arial" w:hAnsi="Arial" w:cs="Arial"/>
          <w:sz w:val="24"/>
          <w:szCs w:val="24"/>
        </w:rPr>
        <w:t>– часть территории поселения,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Территория индивидуального жилого дома -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</w:t>
      </w:r>
    </w:p>
    <w:p w:rsidR="00450404" w:rsidRPr="0088605F" w:rsidRDefault="00450404" w:rsidP="004504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bCs/>
          <w:sz w:val="24"/>
          <w:szCs w:val="24"/>
        </w:rPr>
        <w:t>Прилегающая территория</w:t>
      </w:r>
      <w:r w:rsidRPr="008860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605F">
        <w:rPr>
          <w:rFonts w:ascii="Arial" w:hAnsi="Arial" w:cs="Arial"/>
          <w:sz w:val="24"/>
          <w:szCs w:val="24"/>
        </w:rPr>
        <w:t>–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лиц.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Газон - земельный участок с искусственным или естественным травяным (дерновым) покровом, сформированным из различных трав, преимущественно многолетних видов семейства злаки.  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Озеленение - элемент благоустройства и ландшафтной организации, обеспечивающий формирование среды муниципального образования с активным использованием зеленых насаждений, а также поддержание ранее созданной или изначально существующей природной среды на территории населенных пунктов муниципального образования.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Зеленые насаждения - совокупность древесно-кустарниковой и травянистой растительности естественного и искусственного происхождения на определенной территории (включая парки, скверы, газоны, цветники и т.д.), а также отдельно стоящие деревья, кустарники и другие насаждения.</w:t>
      </w:r>
    </w:p>
    <w:p w:rsidR="00450404" w:rsidRPr="0088605F" w:rsidRDefault="00450404" w:rsidP="004504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bCs/>
          <w:sz w:val="24"/>
          <w:szCs w:val="24"/>
        </w:rPr>
        <w:t>Содержание дорог</w:t>
      </w:r>
      <w:r w:rsidRPr="008860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605F">
        <w:rPr>
          <w:rFonts w:ascii="Arial" w:hAnsi="Arial" w:cs="Arial"/>
          <w:sz w:val="24"/>
          <w:szCs w:val="24"/>
        </w:rPr>
        <w:t>–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организации и безопасности движения, отвечающих установленным требованиям к эксплуатационному состоянию, допустимому по условиям обеспечения безопасности дорожного движения.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Малые архитектурные формы - элементы декоративного оформления и коммунально-технического обустройства территорий муниципального образования Зырянское сельское поселение, не связанные с осуществлением предпринимательской деятельности в области торговли и общественного питания</w:t>
      </w:r>
    </w:p>
    <w:p w:rsidR="00450404" w:rsidRPr="0088605F" w:rsidRDefault="00450404" w:rsidP="00450404">
      <w:pPr>
        <w:ind w:right="283"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8605F">
        <w:rPr>
          <w:rFonts w:ascii="Arial" w:hAnsi="Arial" w:cs="Arial"/>
          <w:b/>
          <w:color w:val="FF0000"/>
          <w:sz w:val="24"/>
          <w:szCs w:val="24"/>
        </w:rPr>
        <w:t>3. Порядок уборки и содержания территории</w:t>
      </w:r>
    </w:p>
    <w:p w:rsidR="00450404" w:rsidRPr="0088605F" w:rsidRDefault="00450404" w:rsidP="00450404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88605F">
        <w:rPr>
          <w:rFonts w:ascii="Arial" w:hAnsi="Arial" w:cs="Arial"/>
          <w:color w:val="FF0000"/>
          <w:sz w:val="24"/>
          <w:szCs w:val="24"/>
        </w:rPr>
        <w:t>3.1 Юридические (независимо от форм собственности), должностные и физические лица в целях соблюдения чистоты и поддержания порядка на всей территории муниципального образования обязаны производить систематическую уборку (ручную, механизированную) жилых, административных, торговых и иных зданий, сооружений, земельных участков, принадлежащим им на праве собственности или на ином вещном праве  в соответствии с действующим законодательством, в пределах обязанностей, установленных настоящими Правилами.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88605F">
        <w:rPr>
          <w:rFonts w:ascii="Arial" w:hAnsi="Arial" w:cs="Arial"/>
          <w:color w:val="FF0000"/>
          <w:sz w:val="24"/>
          <w:szCs w:val="24"/>
        </w:rPr>
        <w:t>3.2 Владельцы индивидуальных жилых домов обязаны производить уборку и благоустройство в пределах границ их участков.</w:t>
      </w:r>
    </w:p>
    <w:p w:rsidR="00450404" w:rsidRPr="0088605F" w:rsidRDefault="00450404" w:rsidP="004504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3.3 Ответственными за содержание объектов в чистоте и установленного порядка являются:</w:t>
      </w:r>
    </w:p>
    <w:p w:rsidR="00450404" w:rsidRPr="0088605F" w:rsidRDefault="00450404" w:rsidP="004504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- на предприятиях, организациях и учреждениях их руководители;</w:t>
      </w:r>
    </w:p>
    <w:p w:rsidR="00450404" w:rsidRPr="0088605F" w:rsidRDefault="00450404" w:rsidP="004504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- на объектах торговли, оказания услуг - руководители объектов торговли (оказания услуг), индивидуальные предприниматели;</w:t>
      </w:r>
    </w:p>
    <w:p w:rsidR="00450404" w:rsidRPr="0088605F" w:rsidRDefault="00450404" w:rsidP="0045040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ab/>
        <w:t>- на незастроенных территориях – владельцы, пользователи и арендаторы земельных участков;</w:t>
      </w:r>
    </w:p>
    <w:p w:rsidR="00450404" w:rsidRPr="0088605F" w:rsidRDefault="00450404" w:rsidP="00450404">
      <w:p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ab/>
        <w:t>- на строительных площадках – владельцы земельных участков, заказчики, подрядчики, субподрядчики и их должностные лица;</w:t>
      </w:r>
    </w:p>
    <w:p w:rsidR="00450404" w:rsidRPr="0088605F" w:rsidRDefault="00450404" w:rsidP="004504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-  в частных домовладениях и прочих объектах владельцы домов, объектов, либо лица ими уполномоченные.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3.4 Основные требования к благоустройству территории муниципального образования: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3.4.1 Организация благоустройства в любое время года включает: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605F">
        <w:rPr>
          <w:rFonts w:ascii="Arial" w:hAnsi="Arial" w:cs="Arial"/>
          <w:sz w:val="24"/>
          <w:szCs w:val="24"/>
        </w:rPr>
        <w:t>а</w:t>
      </w:r>
      <w:proofErr w:type="gramEnd"/>
      <w:r w:rsidRPr="0088605F">
        <w:rPr>
          <w:rFonts w:ascii="Arial" w:hAnsi="Arial" w:cs="Arial"/>
          <w:sz w:val="24"/>
          <w:szCs w:val="24"/>
        </w:rPr>
        <w:t>) регулярную уборку территории;</w:t>
      </w:r>
    </w:p>
    <w:p w:rsidR="00450404" w:rsidRPr="0088605F" w:rsidRDefault="00450404" w:rsidP="00450404">
      <w:pPr>
        <w:pStyle w:val="ConsPlusNormal"/>
        <w:ind w:firstLine="709"/>
        <w:rPr>
          <w:sz w:val="24"/>
          <w:szCs w:val="24"/>
        </w:rPr>
      </w:pPr>
      <w:proofErr w:type="gramStart"/>
      <w:r w:rsidRPr="0088605F">
        <w:rPr>
          <w:sz w:val="24"/>
          <w:szCs w:val="24"/>
        </w:rPr>
        <w:t>б</w:t>
      </w:r>
      <w:proofErr w:type="gramEnd"/>
      <w:r w:rsidRPr="0088605F">
        <w:rPr>
          <w:sz w:val="24"/>
          <w:szCs w:val="24"/>
        </w:rPr>
        <w:t>) обеспечение накопления, сбора и вывоза отходов, в том числе жидких отходов, с территорий в соответствии с действующим законодательством, наличие и содержание в соответствии с требованиями настоящих Правил контейнеров (бункеров), урн для мусора, контейнерных площадок и площадок сбора крупногабаритных отходов;</w:t>
      </w:r>
    </w:p>
    <w:p w:rsidR="00450404" w:rsidRPr="0088605F" w:rsidRDefault="00450404" w:rsidP="00450404">
      <w:pPr>
        <w:pStyle w:val="ConsPlusNormal"/>
        <w:ind w:firstLine="709"/>
        <w:rPr>
          <w:sz w:val="24"/>
          <w:szCs w:val="24"/>
        </w:rPr>
      </w:pPr>
      <w:r w:rsidRPr="0088605F">
        <w:rPr>
          <w:b/>
          <w:sz w:val="24"/>
          <w:szCs w:val="24"/>
        </w:rPr>
        <w:t xml:space="preserve"> </w:t>
      </w:r>
      <w:r w:rsidRPr="0088605F">
        <w:rPr>
          <w:sz w:val="24"/>
          <w:szCs w:val="24"/>
        </w:rPr>
        <w:t>Площадки рекомендуется предусматривать в составе территорий и участков любого функционального назначения, где могут накапливаться коммунальные отходы и снабжать их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отходов;</w:t>
      </w:r>
    </w:p>
    <w:p w:rsidR="00450404" w:rsidRPr="0088605F" w:rsidRDefault="00450404" w:rsidP="0045040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Для сбора жидких отходов (сточных вод) на территории не канализованных домовладений устраиваются водонепроницаемые выгребы в соответствии с установленными нормами. Вывоз жидких отходов осуществлять на договорной основе вакуумным транспортом специализированного предприятия по мере необходимости, но не реже одного раза в месяц в места, предназначенные для этих целей;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в) осуществление содержания и ремонта фасадов зданий, строений, сооружений, нежилых помещений, объектов незавершенного строительства, некапитальных нестационарных объектов, расположенных на территории (в предусмотренных настоящими Правилами случаях - на прилегающей территории), в том числе ограждений территории, малых архитектурных форм, объектов наружного освещения, а также иных элементов благоустройства и озеленения в соответствии с настоящими Правилами и утвержденными (при наличии) муниципальными правовыми актами;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605F">
        <w:rPr>
          <w:rFonts w:ascii="Arial" w:hAnsi="Arial" w:cs="Arial"/>
          <w:sz w:val="24"/>
          <w:szCs w:val="24"/>
        </w:rPr>
        <w:t>г</w:t>
      </w:r>
      <w:proofErr w:type="gramEnd"/>
      <w:r w:rsidRPr="0088605F">
        <w:rPr>
          <w:rFonts w:ascii="Arial" w:hAnsi="Arial" w:cs="Arial"/>
          <w:sz w:val="24"/>
          <w:szCs w:val="24"/>
        </w:rPr>
        <w:t>) обеспечение наличия на фасаде здания, сооружения знаков адресации с указанием номера здания, сооружения и наименования улицы;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605F">
        <w:rPr>
          <w:rFonts w:ascii="Arial" w:hAnsi="Arial" w:cs="Arial"/>
          <w:sz w:val="24"/>
          <w:szCs w:val="24"/>
        </w:rPr>
        <w:t>д</w:t>
      </w:r>
      <w:proofErr w:type="gramEnd"/>
      <w:r w:rsidRPr="0088605F">
        <w:rPr>
          <w:rFonts w:ascii="Arial" w:hAnsi="Arial" w:cs="Arial"/>
          <w:sz w:val="24"/>
          <w:szCs w:val="24"/>
        </w:rPr>
        <w:t>) проведение работ по посадке, содержанию, а в случае необходимости - сносу зеленых насаждений и компенсационной посадке зеленых насаждений на территории в соответствии с настоящими Правилами и утвержденными (при наличии) муниципальными правовыми актами;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605F">
        <w:rPr>
          <w:rFonts w:ascii="Arial" w:hAnsi="Arial" w:cs="Arial"/>
          <w:sz w:val="24"/>
          <w:szCs w:val="24"/>
        </w:rPr>
        <w:t>е</w:t>
      </w:r>
      <w:proofErr w:type="gramEnd"/>
      <w:r w:rsidRPr="0088605F">
        <w:rPr>
          <w:rFonts w:ascii="Arial" w:hAnsi="Arial" w:cs="Arial"/>
          <w:sz w:val="24"/>
          <w:szCs w:val="24"/>
        </w:rPr>
        <w:t>) в предусмотренных законом случаях осуществление установки (строительства) и поддержание в нормативном состоянии объектов (сооружений), обеспечивающих беспрепятственный доступ инвалидов к расположенным на территории (в предусмотренных настоящими Правилами случаях - на прилегающей территории) и принадлежащим субъекту благоустройства объектам;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605F">
        <w:rPr>
          <w:rFonts w:ascii="Arial" w:hAnsi="Arial" w:cs="Arial"/>
          <w:sz w:val="24"/>
          <w:szCs w:val="24"/>
        </w:rPr>
        <w:t>ж</w:t>
      </w:r>
      <w:proofErr w:type="gramEnd"/>
      <w:r w:rsidRPr="0088605F">
        <w:rPr>
          <w:rFonts w:ascii="Arial" w:hAnsi="Arial" w:cs="Arial"/>
          <w:sz w:val="24"/>
          <w:szCs w:val="24"/>
        </w:rPr>
        <w:t>) обеспечение наружного освещения территории, а также наличия архитектурно-художественной подсветки в случаях, предусмотренных действующим законодательством;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605F">
        <w:rPr>
          <w:rFonts w:ascii="Arial" w:hAnsi="Arial" w:cs="Arial"/>
          <w:sz w:val="24"/>
          <w:szCs w:val="24"/>
        </w:rPr>
        <w:t>з</w:t>
      </w:r>
      <w:proofErr w:type="gramEnd"/>
      <w:r w:rsidRPr="0088605F">
        <w:rPr>
          <w:rFonts w:ascii="Arial" w:hAnsi="Arial" w:cs="Arial"/>
          <w:sz w:val="24"/>
          <w:szCs w:val="24"/>
        </w:rPr>
        <w:t>) содержание, текущий и капитальный ремонт малых архитектурных форм;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605F">
        <w:rPr>
          <w:rFonts w:ascii="Arial" w:hAnsi="Arial" w:cs="Arial"/>
          <w:sz w:val="24"/>
          <w:szCs w:val="24"/>
        </w:rPr>
        <w:t>и</w:t>
      </w:r>
      <w:proofErr w:type="gramEnd"/>
      <w:r w:rsidRPr="0088605F">
        <w:rPr>
          <w:rFonts w:ascii="Arial" w:hAnsi="Arial" w:cs="Arial"/>
          <w:sz w:val="24"/>
          <w:szCs w:val="24"/>
        </w:rPr>
        <w:t>) содержание, текущий и капитальный ремонт пешеходных коммуникаций и транспортных проездов, расположенных в границах территории, подлежащей благоустройству силами соответствующего собственника (правообладателя) объекта;</w:t>
      </w:r>
    </w:p>
    <w:p w:rsidR="00450404" w:rsidRPr="0088605F" w:rsidRDefault="00450404" w:rsidP="004504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605F">
        <w:rPr>
          <w:rFonts w:ascii="Arial" w:hAnsi="Arial" w:cs="Arial"/>
          <w:sz w:val="24"/>
          <w:szCs w:val="24"/>
        </w:rPr>
        <w:t>к</w:t>
      </w:r>
      <w:proofErr w:type="gramEnd"/>
      <w:r w:rsidRPr="0088605F">
        <w:rPr>
          <w:rFonts w:ascii="Arial" w:hAnsi="Arial" w:cs="Arial"/>
          <w:sz w:val="24"/>
          <w:szCs w:val="24"/>
        </w:rPr>
        <w:t>) окраску и(или) побелку в соответствии с техническим и эстетическим состоянием заборов, ограждений, фасадов и цоколей зданий, сооружений (по согласованию с соответствующими органами и службами), а также мойку окон и наружных дверей, навесов и т.п.; при необходимости выполнение косметического ремонта объектов, находящихся в собственности (пользовании);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605F">
        <w:rPr>
          <w:rFonts w:ascii="Arial" w:hAnsi="Arial" w:cs="Arial"/>
          <w:sz w:val="24"/>
          <w:szCs w:val="24"/>
        </w:rPr>
        <w:t>л</w:t>
      </w:r>
      <w:proofErr w:type="gramEnd"/>
      <w:r w:rsidRPr="0088605F">
        <w:rPr>
          <w:rFonts w:ascii="Arial" w:hAnsi="Arial" w:cs="Arial"/>
          <w:sz w:val="24"/>
          <w:szCs w:val="24"/>
        </w:rPr>
        <w:t>) уборку и прочистку канав, труб, трубопроводов, дренажей, предназначенных для отвода грунтовых и поверхностных вод;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605F">
        <w:rPr>
          <w:rFonts w:ascii="Arial" w:hAnsi="Arial" w:cs="Arial"/>
          <w:sz w:val="24"/>
          <w:szCs w:val="24"/>
        </w:rPr>
        <w:t>м</w:t>
      </w:r>
      <w:proofErr w:type="gramEnd"/>
      <w:r w:rsidRPr="0088605F">
        <w:rPr>
          <w:rFonts w:ascii="Arial" w:hAnsi="Arial" w:cs="Arial"/>
          <w:sz w:val="24"/>
          <w:szCs w:val="24"/>
        </w:rPr>
        <w:t>) выполнение иных обязательных работ по благоустройству территории муниципального образования, предусмотренных действующим законодательством.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3.4.2 При организации благоустройства территорий муниципального образования в летний период также должны осуществляться следующие работы: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605F">
        <w:rPr>
          <w:rFonts w:ascii="Arial" w:hAnsi="Arial" w:cs="Arial"/>
          <w:sz w:val="24"/>
          <w:szCs w:val="24"/>
        </w:rPr>
        <w:t>а</w:t>
      </w:r>
      <w:proofErr w:type="gramEnd"/>
      <w:r w:rsidRPr="0088605F">
        <w:rPr>
          <w:rFonts w:ascii="Arial" w:hAnsi="Arial" w:cs="Arial"/>
          <w:sz w:val="24"/>
          <w:szCs w:val="24"/>
        </w:rPr>
        <w:t>) покос сорных и карантинных трав. Высота скашиваемых сорных и карантинных трав на территории не должна превышать 15 сантиметров от поверхности земли;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605F">
        <w:rPr>
          <w:rFonts w:ascii="Arial" w:hAnsi="Arial" w:cs="Arial"/>
          <w:sz w:val="24"/>
          <w:szCs w:val="24"/>
        </w:rPr>
        <w:t>б</w:t>
      </w:r>
      <w:proofErr w:type="gramEnd"/>
      <w:r w:rsidRPr="0088605F">
        <w:rPr>
          <w:rFonts w:ascii="Arial" w:hAnsi="Arial" w:cs="Arial"/>
          <w:sz w:val="24"/>
          <w:szCs w:val="24"/>
        </w:rPr>
        <w:t>) поливка и мойка тротуаров;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605F">
        <w:rPr>
          <w:rFonts w:ascii="Arial" w:hAnsi="Arial" w:cs="Arial"/>
          <w:sz w:val="24"/>
          <w:szCs w:val="24"/>
        </w:rPr>
        <w:t>в</w:t>
      </w:r>
      <w:proofErr w:type="gramEnd"/>
      <w:r w:rsidRPr="0088605F">
        <w:rPr>
          <w:rFonts w:ascii="Arial" w:hAnsi="Arial" w:cs="Arial"/>
          <w:sz w:val="24"/>
          <w:szCs w:val="24"/>
        </w:rPr>
        <w:t>) ежедневное подметание дорожных покрытий, тротуаров в границах территории  механизированным или ручным способом;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605F">
        <w:rPr>
          <w:rFonts w:ascii="Arial" w:hAnsi="Arial" w:cs="Arial"/>
          <w:sz w:val="24"/>
          <w:szCs w:val="24"/>
        </w:rPr>
        <w:t>г</w:t>
      </w:r>
      <w:proofErr w:type="gramEnd"/>
      <w:r w:rsidRPr="0088605F">
        <w:rPr>
          <w:rFonts w:ascii="Arial" w:hAnsi="Arial" w:cs="Arial"/>
          <w:sz w:val="24"/>
          <w:szCs w:val="24"/>
        </w:rPr>
        <w:t>) выполнение иных работ, предусмотренных действующим законодательством, настоящими Правилами и утвержденными (при наличии) муниципальными правовыми актами;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3.4.3 При организации благоустройства территории муниципального образования в зимний период также должны осуществляться следующие работы: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605F">
        <w:rPr>
          <w:rFonts w:ascii="Arial" w:hAnsi="Arial" w:cs="Arial"/>
          <w:sz w:val="24"/>
          <w:szCs w:val="24"/>
        </w:rPr>
        <w:t>а</w:t>
      </w:r>
      <w:proofErr w:type="gramEnd"/>
      <w:r w:rsidRPr="0088605F">
        <w:rPr>
          <w:rFonts w:ascii="Arial" w:hAnsi="Arial" w:cs="Arial"/>
          <w:sz w:val="24"/>
          <w:szCs w:val="24"/>
        </w:rPr>
        <w:t>) регулярная очистка от снега и льда территории с учетом прилегающей территории, тротуаров, пешеходных дорожек, мест стоянок автотранспортных средств;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605F">
        <w:rPr>
          <w:rFonts w:ascii="Arial" w:hAnsi="Arial" w:cs="Arial"/>
          <w:sz w:val="24"/>
          <w:szCs w:val="24"/>
        </w:rPr>
        <w:t>б</w:t>
      </w:r>
      <w:proofErr w:type="gramEnd"/>
      <w:r w:rsidRPr="0088605F">
        <w:rPr>
          <w:rFonts w:ascii="Arial" w:hAnsi="Arial" w:cs="Arial"/>
          <w:sz w:val="24"/>
          <w:szCs w:val="24"/>
        </w:rPr>
        <w:t>) очистка от снега и удаление ледяных образований с крыш, карнизов, балконов, лоджий, водосточных труб, элементов фасадов зданий и строений (в том числе некапитальных) производить по мере их образования собственниками (владельцами) данных объектов с предварительной установкой ограждений на опасных участках и принятием других охранных мероприятий, обеспечивающих безопасность;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8605F">
        <w:rPr>
          <w:rFonts w:ascii="Arial" w:hAnsi="Arial" w:cs="Arial"/>
          <w:sz w:val="24"/>
          <w:szCs w:val="24"/>
        </w:rPr>
        <w:t>в</w:t>
      </w:r>
      <w:proofErr w:type="gramEnd"/>
      <w:r w:rsidRPr="0088605F">
        <w:rPr>
          <w:rFonts w:ascii="Arial" w:hAnsi="Arial" w:cs="Arial"/>
          <w:sz w:val="24"/>
          <w:szCs w:val="24"/>
        </w:rPr>
        <w:t>) при сбрасывании снега и ледяных образований обеспечивать безопасность пешеходов, транспортных средств, сохранность зеленых насаждений, воздушных линий уличного освещения и связи и иных элементов внешнего благоустройства и озеленения.</w:t>
      </w:r>
    </w:p>
    <w:p w:rsidR="00450404" w:rsidRPr="0088605F" w:rsidRDefault="00450404" w:rsidP="00450404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3.4 Уборка вокруг остановочных павильонов пассажирского транспорта в радиусе </w:t>
      </w:r>
      <w:smartTag w:uri="urn:schemas-microsoft-com:office:smarttags" w:element="metricconverter">
        <w:smartTagPr>
          <w:attr w:name="ProductID" w:val="10 м"/>
        </w:smartTagPr>
        <w:r w:rsidRPr="0088605F">
          <w:rPr>
            <w:rFonts w:ascii="Arial" w:hAnsi="Arial" w:cs="Arial"/>
            <w:sz w:val="24"/>
            <w:szCs w:val="24"/>
          </w:rPr>
          <w:t>10 м</w:t>
        </w:r>
      </w:smartTag>
      <w:r w:rsidRPr="0088605F">
        <w:rPr>
          <w:rFonts w:ascii="Arial" w:hAnsi="Arial" w:cs="Arial"/>
          <w:sz w:val="24"/>
          <w:szCs w:val="24"/>
        </w:rPr>
        <w:t>, а так же их ремонт, осуществляется соответствующими транспортными предприятиями, за которыми они закреплены, либо собственниками таких павильонов.</w:t>
      </w:r>
    </w:p>
    <w:p w:rsidR="00450404" w:rsidRPr="0088605F" w:rsidRDefault="00450404" w:rsidP="004504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3.5 Территории, прилегающие к акватории прибрежных вод, убираются силами и средствами предприятий и организаций, в ведении которых они находятся или закреплены.</w:t>
      </w:r>
    </w:p>
    <w:p w:rsidR="00450404" w:rsidRPr="0088605F" w:rsidRDefault="00450404" w:rsidP="00450404">
      <w:pPr>
        <w:pStyle w:val="ConsPlusNormal"/>
        <w:ind w:firstLine="709"/>
        <w:rPr>
          <w:sz w:val="24"/>
          <w:szCs w:val="24"/>
        </w:rPr>
      </w:pPr>
      <w:r w:rsidRPr="0088605F">
        <w:rPr>
          <w:sz w:val="24"/>
          <w:szCs w:val="24"/>
        </w:rPr>
        <w:t>3.6 Администрация муниципального образования «Верхнекалиновский сельсовет» может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450404" w:rsidRPr="0088605F" w:rsidRDefault="00450404" w:rsidP="00450404">
      <w:pPr>
        <w:ind w:right="283"/>
        <w:jc w:val="both"/>
        <w:rPr>
          <w:rFonts w:ascii="Arial" w:hAnsi="Arial" w:cs="Arial"/>
          <w:b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ab/>
      </w:r>
      <w:r w:rsidRPr="0088605F">
        <w:rPr>
          <w:rFonts w:ascii="Arial" w:hAnsi="Arial" w:cs="Arial"/>
          <w:b/>
          <w:sz w:val="24"/>
          <w:szCs w:val="24"/>
        </w:rPr>
        <w:t>4. Элементы благоустройства территории.</w:t>
      </w:r>
    </w:p>
    <w:p w:rsidR="00450404" w:rsidRPr="0088605F" w:rsidRDefault="00450404" w:rsidP="00450404">
      <w:pPr>
        <w:ind w:left="12"/>
        <w:jc w:val="both"/>
        <w:rPr>
          <w:rFonts w:ascii="Arial" w:hAnsi="Arial" w:cs="Arial"/>
          <w:color w:val="000000"/>
          <w:sz w:val="24"/>
          <w:szCs w:val="24"/>
        </w:rPr>
      </w:pPr>
      <w:r w:rsidRPr="0088605F">
        <w:rPr>
          <w:rFonts w:ascii="Arial" w:hAnsi="Arial" w:cs="Arial"/>
          <w:color w:val="000000"/>
          <w:sz w:val="24"/>
          <w:szCs w:val="24"/>
        </w:rPr>
        <w:tab/>
        <w:t>4.1 Вертикальная планировка территории и элементы инженерной подготовки территории.</w:t>
      </w:r>
    </w:p>
    <w:p w:rsidR="00450404" w:rsidRPr="0088605F" w:rsidRDefault="00450404" w:rsidP="00450404">
      <w:pPr>
        <w:pStyle w:val="ab"/>
        <w:spacing w:after="0"/>
        <w:ind w:left="12"/>
        <w:jc w:val="both"/>
        <w:rPr>
          <w:rFonts w:ascii="Arial" w:hAnsi="Arial" w:cs="Arial"/>
        </w:rPr>
      </w:pPr>
      <w:r w:rsidRPr="0088605F">
        <w:rPr>
          <w:rFonts w:ascii="Arial" w:hAnsi="Arial" w:cs="Arial"/>
          <w:color w:val="000000"/>
        </w:rPr>
        <w:tab/>
      </w:r>
      <w:r w:rsidRPr="0088605F">
        <w:rPr>
          <w:rFonts w:ascii="Arial" w:hAnsi="Arial" w:cs="Arial"/>
        </w:rPr>
        <w:t xml:space="preserve">Вертикальная планировка, </w:t>
      </w:r>
      <w:r w:rsidRPr="0088605F">
        <w:rPr>
          <w:rStyle w:val="ad"/>
          <w:rFonts w:ascii="Arial" w:eastAsiaTheme="majorEastAsia" w:hAnsi="Arial" w:cs="Arial"/>
        </w:rPr>
        <w:t xml:space="preserve">элементы инженерной подготовки </w:t>
      </w:r>
      <w:proofErr w:type="gramStart"/>
      <w:r w:rsidRPr="0088605F">
        <w:rPr>
          <w:rStyle w:val="ad"/>
          <w:rFonts w:ascii="Arial" w:eastAsiaTheme="majorEastAsia" w:hAnsi="Arial" w:cs="Arial"/>
        </w:rPr>
        <w:t xml:space="preserve">территории </w:t>
      </w:r>
      <w:r w:rsidRPr="0088605F">
        <w:rPr>
          <w:rFonts w:ascii="Arial" w:hAnsi="Arial" w:cs="Arial"/>
        </w:rPr>
        <w:t xml:space="preserve"> должны</w:t>
      </w:r>
      <w:proofErr w:type="gramEnd"/>
      <w:r w:rsidRPr="0088605F">
        <w:rPr>
          <w:rFonts w:ascii="Arial" w:hAnsi="Arial" w:cs="Arial"/>
        </w:rPr>
        <w:t xml:space="preserve"> быть едиными в границах объекта благоустройства, соответствовать характеру архитектурного окружения, способствовать сохранению и формированию ландшафтных характеристик среды, предусматривать максимальное сохранение зеленых насаждений, рельефа, почвенного покрова, существующих условий поверхностного водоотвода, а также использование вытесняемых при строительстве грунтов.</w:t>
      </w:r>
    </w:p>
    <w:p w:rsidR="00450404" w:rsidRPr="0088605F" w:rsidRDefault="00450404" w:rsidP="00450404">
      <w:pPr>
        <w:pStyle w:val="ab"/>
        <w:spacing w:after="0"/>
        <w:ind w:left="12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ab/>
        <w:t>Вертикальные отметки транспортных проездов, тротуаров, пешеходных дорожек, площадок, колодцев ливневой канализации должны исключать возможность застаивания поверхностных вод и подтапливание территории.</w:t>
      </w:r>
    </w:p>
    <w:p w:rsidR="00450404" w:rsidRPr="0088605F" w:rsidRDefault="00450404" w:rsidP="00450404">
      <w:pPr>
        <w:pStyle w:val="ab"/>
        <w:spacing w:after="0"/>
        <w:ind w:left="12" w:firstLine="697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>При вертикальном перепаде отметок более 100 мм в местах пешеходного движения должны оборудоваться специальные спуски (пандусы).</w:t>
      </w:r>
    </w:p>
    <w:p w:rsidR="00450404" w:rsidRPr="0088605F" w:rsidRDefault="00450404" w:rsidP="00450404">
      <w:pPr>
        <w:pStyle w:val="ab"/>
        <w:spacing w:after="0"/>
        <w:ind w:left="12" w:firstLine="697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>Устройство бортовых камней, ступеней, лестниц, пандусов должно отвечать установленным требованиям.</w:t>
      </w:r>
    </w:p>
    <w:p w:rsidR="00450404" w:rsidRPr="0088605F" w:rsidRDefault="00450404" w:rsidP="00450404">
      <w:pPr>
        <w:pStyle w:val="ab"/>
        <w:spacing w:after="0"/>
        <w:ind w:left="12"/>
        <w:jc w:val="both"/>
        <w:rPr>
          <w:rFonts w:ascii="Arial" w:hAnsi="Arial" w:cs="Arial"/>
          <w:color w:val="000000"/>
        </w:rPr>
      </w:pPr>
      <w:r w:rsidRPr="0088605F">
        <w:rPr>
          <w:rFonts w:ascii="Arial" w:hAnsi="Arial" w:cs="Arial"/>
        </w:rPr>
        <w:tab/>
      </w:r>
      <w:proofErr w:type="gramStart"/>
      <w:r w:rsidRPr="0088605F">
        <w:rPr>
          <w:rFonts w:ascii="Arial" w:hAnsi="Arial" w:cs="Arial"/>
          <w:color w:val="000000"/>
        </w:rPr>
        <w:t>4.2  Покрытия</w:t>
      </w:r>
      <w:proofErr w:type="gramEnd"/>
      <w:r w:rsidRPr="0088605F">
        <w:rPr>
          <w:rFonts w:ascii="Arial" w:hAnsi="Arial" w:cs="Arial"/>
          <w:color w:val="000000"/>
        </w:rPr>
        <w:t xml:space="preserve"> и мощение.</w:t>
      </w:r>
    </w:p>
    <w:p w:rsidR="00450404" w:rsidRPr="0088605F" w:rsidRDefault="00450404" w:rsidP="00450404">
      <w:pPr>
        <w:pStyle w:val="ab"/>
        <w:spacing w:after="0"/>
        <w:ind w:left="12" w:firstLine="697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 xml:space="preserve">Все виды и материалы покрытия должны отвечать техническим требованиям к содержанию и эксплуатации территорий, обеспечивать удобство и безопасность пешеходного и транспортного движения, соответствовать назначению отдельных территорий.  </w:t>
      </w:r>
    </w:p>
    <w:p w:rsidR="00450404" w:rsidRPr="0088605F" w:rsidRDefault="00450404" w:rsidP="00450404">
      <w:pPr>
        <w:pStyle w:val="ab"/>
        <w:spacing w:after="0"/>
        <w:ind w:left="12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ab/>
        <w:t xml:space="preserve">Твердые виды покрытия должны быть ровными, прочными, </w:t>
      </w:r>
      <w:proofErr w:type="spellStart"/>
      <w:proofErr w:type="gramStart"/>
      <w:r w:rsidRPr="0088605F">
        <w:rPr>
          <w:rFonts w:ascii="Arial" w:hAnsi="Arial" w:cs="Arial"/>
        </w:rPr>
        <w:t>ремонтопригодными</w:t>
      </w:r>
      <w:proofErr w:type="spellEnd"/>
      <w:r w:rsidRPr="0088605F">
        <w:rPr>
          <w:rFonts w:ascii="Arial" w:hAnsi="Arial" w:cs="Arial"/>
        </w:rPr>
        <w:t>,  не</w:t>
      </w:r>
      <w:proofErr w:type="gramEnd"/>
      <w:r w:rsidRPr="0088605F">
        <w:rPr>
          <w:rFonts w:ascii="Arial" w:hAnsi="Arial" w:cs="Arial"/>
        </w:rPr>
        <w:t xml:space="preserve"> допускать скольжения, обеспечивать удобство уборки территорий.</w:t>
      </w:r>
    </w:p>
    <w:p w:rsidR="00450404" w:rsidRPr="0088605F" w:rsidRDefault="00450404" w:rsidP="00450404">
      <w:pPr>
        <w:pStyle w:val="ab"/>
        <w:spacing w:after="0"/>
        <w:ind w:left="12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ab/>
        <w:t>На площадках для отдыха должны использоваться набивные, плиточные, комбинированные покрытия, на детских игровых и спортивных площадках — мягкие виды покрытий.</w:t>
      </w:r>
    </w:p>
    <w:p w:rsidR="00450404" w:rsidRPr="0088605F" w:rsidRDefault="00450404" w:rsidP="00450404">
      <w:pPr>
        <w:pStyle w:val="ab"/>
        <w:spacing w:after="0"/>
        <w:ind w:left="12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ab/>
        <w:t>Покрытия ступеней и пешеходных пандусов должны иметь шероховатую поверхность. Использование полированного камня и глазурованных покрытий не допускается.</w:t>
      </w:r>
    </w:p>
    <w:p w:rsidR="00450404" w:rsidRPr="0088605F" w:rsidRDefault="00450404" w:rsidP="00450404">
      <w:pPr>
        <w:pStyle w:val="ab"/>
        <w:spacing w:after="0"/>
        <w:ind w:left="12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ab/>
        <w:t>В местах стока воды из водосточных труб должно быть предусмотрено дополнительное покрытие (чаша) и организованный сток в ливневую канализацию.</w:t>
      </w:r>
    </w:p>
    <w:p w:rsidR="00450404" w:rsidRPr="0088605F" w:rsidRDefault="00450404" w:rsidP="00450404">
      <w:pPr>
        <w:pStyle w:val="ab"/>
        <w:spacing w:after="0"/>
        <w:ind w:left="12"/>
        <w:jc w:val="both"/>
        <w:rPr>
          <w:rFonts w:ascii="Arial" w:hAnsi="Arial" w:cs="Arial"/>
          <w:color w:val="000000"/>
        </w:rPr>
      </w:pPr>
      <w:r w:rsidRPr="0088605F">
        <w:rPr>
          <w:rFonts w:ascii="Arial" w:hAnsi="Arial" w:cs="Arial"/>
        </w:rPr>
        <w:tab/>
      </w:r>
      <w:r w:rsidRPr="0088605F">
        <w:rPr>
          <w:rFonts w:ascii="Arial" w:hAnsi="Arial" w:cs="Arial"/>
          <w:color w:val="000000"/>
        </w:rPr>
        <w:t>4.3 Малые архитектурные формы.</w:t>
      </w:r>
    </w:p>
    <w:p w:rsidR="00450404" w:rsidRPr="0088605F" w:rsidRDefault="00450404" w:rsidP="00450404">
      <w:pPr>
        <w:pStyle w:val="ab"/>
        <w:spacing w:after="0"/>
        <w:ind w:left="12" w:firstLine="697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 xml:space="preserve">К малым архитектурным формам (МАФ) относятся: устройства для оформления мобильного и вертикального озеленения (трельяжи, шпалеры, </w:t>
      </w:r>
      <w:proofErr w:type="spellStart"/>
      <w:r w:rsidRPr="0088605F">
        <w:rPr>
          <w:rFonts w:ascii="Arial" w:hAnsi="Arial" w:cs="Arial"/>
        </w:rPr>
        <w:t>перголы</w:t>
      </w:r>
      <w:proofErr w:type="spellEnd"/>
      <w:r w:rsidRPr="0088605F">
        <w:rPr>
          <w:rFonts w:ascii="Arial" w:hAnsi="Arial" w:cs="Arial"/>
        </w:rPr>
        <w:t xml:space="preserve">, цветочницы, вазоны, экраны), водные устройства (питьевые фонтанчики, фонтаны декоративные водоемы), городская мебель (скамьи, </w:t>
      </w:r>
      <w:proofErr w:type="gramStart"/>
      <w:r w:rsidRPr="0088605F">
        <w:rPr>
          <w:rFonts w:ascii="Arial" w:hAnsi="Arial" w:cs="Arial"/>
        </w:rPr>
        <w:t>столы,  беседки</w:t>
      </w:r>
      <w:proofErr w:type="gramEnd"/>
      <w:r w:rsidRPr="0088605F">
        <w:rPr>
          <w:rFonts w:ascii="Arial" w:hAnsi="Arial" w:cs="Arial"/>
        </w:rPr>
        <w:t xml:space="preserve">), ограждения,  коммунально-бытовое и техническое оборудование (урны, мусорные контейнеры, таксофоны, почтовые ящики, решетки </w:t>
      </w:r>
      <w:proofErr w:type="spellStart"/>
      <w:r w:rsidRPr="0088605F">
        <w:rPr>
          <w:rFonts w:ascii="Arial" w:hAnsi="Arial" w:cs="Arial"/>
        </w:rPr>
        <w:t>дождеприемных</w:t>
      </w:r>
      <w:proofErr w:type="spellEnd"/>
      <w:r w:rsidRPr="0088605F">
        <w:rPr>
          <w:rFonts w:ascii="Arial" w:hAnsi="Arial" w:cs="Arial"/>
        </w:rPr>
        <w:t xml:space="preserve"> колодцев), элементы детского игрового и спортивного оборудования.</w:t>
      </w:r>
    </w:p>
    <w:p w:rsidR="00450404" w:rsidRPr="0088605F" w:rsidRDefault="00450404" w:rsidP="00450404">
      <w:pPr>
        <w:pStyle w:val="ab"/>
        <w:spacing w:after="0"/>
        <w:ind w:left="12"/>
        <w:jc w:val="both"/>
        <w:rPr>
          <w:rFonts w:ascii="Arial" w:hAnsi="Arial" w:cs="Arial"/>
          <w:color w:val="000000"/>
        </w:rPr>
      </w:pPr>
      <w:r w:rsidRPr="0088605F">
        <w:rPr>
          <w:rFonts w:ascii="Arial" w:hAnsi="Arial" w:cs="Arial"/>
        </w:rPr>
        <w:tab/>
        <w:t>МАФ</w:t>
      </w:r>
      <w:r w:rsidRPr="0088605F">
        <w:rPr>
          <w:rFonts w:ascii="Arial" w:hAnsi="Arial" w:cs="Arial"/>
          <w:color w:val="000000"/>
        </w:rPr>
        <w:t xml:space="preserve"> </w:t>
      </w:r>
      <w:proofErr w:type="gramStart"/>
      <w:r w:rsidRPr="0088605F">
        <w:rPr>
          <w:rFonts w:ascii="Arial" w:hAnsi="Arial" w:cs="Arial"/>
          <w:color w:val="000000"/>
        </w:rPr>
        <w:t>для  территории</w:t>
      </w:r>
      <w:proofErr w:type="gramEnd"/>
      <w:r w:rsidRPr="0088605F">
        <w:rPr>
          <w:rFonts w:ascii="Arial" w:hAnsi="Arial" w:cs="Arial"/>
          <w:color w:val="000000"/>
        </w:rPr>
        <w:t xml:space="preserve"> общественной застройки, парков, скверов, бульваров, городских садов, улиц, площадей, набережных и иных территорий общего пользования должны быть изготовлены по индивидуальным проектам, либо подобраны по каталогам специализированных предприятий и компаний.  </w:t>
      </w:r>
    </w:p>
    <w:p w:rsidR="00450404" w:rsidRPr="0088605F" w:rsidRDefault="00450404" w:rsidP="00450404">
      <w:pPr>
        <w:pStyle w:val="ab"/>
        <w:spacing w:after="0"/>
        <w:ind w:left="12"/>
        <w:jc w:val="both"/>
        <w:rPr>
          <w:rFonts w:ascii="Arial" w:hAnsi="Arial" w:cs="Arial"/>
          <w:color w:val="000000"/>
        </w:rPr>
      </w:pPr>
      <w:r w:rsidRPr="0088605F">
        <w:rPr>
          <w:rFonts w:ascii="Arial" w:hAnsi="Arial" w:cs="Arial"/>
          <w:color w:val="000000"/>
        </w:rPr>
        <w:tab/>
        <w:t xml:space="preserve">Ответственность за содержание, ремонт и утилизацию МАФ несут их владельцы. Ремонт и покраска МАФ осуществляется до наступления летнего сезона. </w:t>
      </w:r>
    </w:p>
    <w:p w:rsidR="00450404" w:rsidRPr="0088605F" w:rsidRDefault="00450404" w:rsidP="00450404">
      <w:pPr>
        <w:pStyle w:val="ab"/>
        <w:spacing w:after="0"/>
        <w:ind w:left="12"/>
        <w:jc w:val="both"/>
        <w:rPr>
          <w:rFonts w:ascii="Arial" w:hAnsi="Arial" w:cs="Arial"/>
          <w:color w:val="000000"/>
        </w:rPr>
      </w:pPr>
      <w:r w:rsidRPr="0088605F">
        <w:rPr>
          <w:rFonts w:ascii="Arial" w:hAnsi="Arial" w:cs="Arial"/>
          <w:color w:val="000000"/>
        </w:rPr>
        <w:tab/>
        <w:t xml:space="preserve">Оборудование спортивно-игровых площадок должно соответствовать установленным стандартам. Детские площадки должны оборудоваться прочными конструкциями, соответствующими современным требованиям дизайна. Игровое оборудование должно быть сертифицировано, соответствовать требованиям санитарно-гигиенических норм, безопасности, удобства эксплуатации, эстетической привлекательности. При обустройстве детских </w:t>
      </w:r>
      <w:proofErr w:type="gramStart"/>
      <w:r w:rsidRPr="0088605F">
        <w:rPr>
          <w:rFonts w:ascii="Arial" w:hAnsi="Arial" w:cs="Arial"/>
          <w:color w:val="000000"/>
        </w:rPr>
        <w:t>площадок  необходимо</w:t>
      </w:r>
      <w:proofErr w:type="gramEnd"/>
      <w:r w:rsidRPr="0088605F">
        <w:rPr>
          <w:rFonts w:ascii="Arial" w:hAnsi="Arial" w:cs="Arial"/>
          <w:color w:val="000000"/>
        </w:rPr>
        <w:t xml:space="preserve"> учитывать нормативные требования по соблюдению расстояний от инженерных коммуникаций до элементов игрового и спортивного оборудования,  а также   соблюдать минимальные расстояния безопасности, в пределах которых не допускается размещение других видов игрового оборудования, скамей, урн, бортовых камней, твердых видов покрытия, веток, стволов, корней деревьев. </w:t>
      </w:r>
    </w:p>
    <w:p w:rsidR="00450404" w:rsidRPr="0088605F" w:rsidRDefault="00450404" w:rsidP="00450404">
      <w:pPr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 w:rsidRPr="0088605F">
        <w:rPr>
          <w:rFonts w:ascii="Arial" w:hAnsi="Arial" w:cs="Arial"/>
          <w:sz w:val="24"/>
          <w:szCs w:val="24"/>
        </w:rPr>
        <w:t xml:space="preserve">Скамьи должны </w:t>
      </w:r>
      <w:proofErr w:type="gramStart"/>
      <w:r w:rsidRPr="0088605F">
        <w:rPr>
          <w:rFonts w:ascii="Arial" w:hAnsi="Arial" w:cs="Arial"/>
          <w:sz w:val="24"/>
          <w:szCs w:val="24"/>
        </w:rPr>
        <w:t>устанавливаться  на</w:t>
      </w:r>
      <w:proofErr w:type="gramEnd"/>
      <w:r w:rsidRPr="0088605F">
        <w:rPr>
          <w:rFonts w:ascii="Arial" w:hAnsi="Arial" w:cs="Arial"/>
          <w:sz w:val="24"/>
          <w:szCs w:val="24"/>
        </w:rPr>
        <w:t xml:space="preserve"> твердые виды покрытия или фундамент. На детских игровых площадках и площадках для отдыха допускается установка скамей на мягкие виды покрытий. При наличии фундамента его части не должны выступать над поверхностью земли.</w:t>
      </w:r>
    </w:p>
    <w:p w:rsidR="00450404" w:rsidRPr="0088605F" w:rsidRDefault="00450404" w:rsidP="00450404">
      <w:pPr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ab/>
        <w:t xml:space="preserve">Проектирование ограждений необходимо производить в зависимости от их местоположения и назначения согласно </w:t>
      </w:r>
      <w:proofErr w:type="gramStart"/>
      <w:r w:rsidRPr="0088605F">
        <w:rPr>
          <w:rFonts w:ascii="Arial" w:hAnsi="Arial" w:cs="Arial"/>
          <w:sz w:val="24"/>
          <w:szCs w:val="24"/>
        </w:rPr>
        <w:t>ГОСТам,  каталогам</w:t>
      </w:r>
      <w:proofErr w:type="gramEnd"/>
      <w:r w:rsidRPr="0088605F">
        <w:rPr>
          <w:rFonts w:ascii="Arial" w:hAnsi="Arial" w:cs="Arial"/>
          <w:sz w:val="24"/>
          <w:szCs w:val="24"/>
        </w:rPr>
        <w:t xml:space="preserve"> сертифицированных изделий, проектам индивидуального проектирования. Вид и расположение ограждений должны отвечать планировочной организации, назначению, зонированию территории, требованиям безопасности, комфорта, защиты зеленых насаждений. </w:t>
      </w:r>
    </w:p>
    <w:p w:rsidR="00450404" w:rsidRPr="0088605F" w:rsidRDefault="00450404" w:rsidP="00450404">
      <w:pPr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ab/>
        <w:t xml:space="preserve"> </w:t>
      </w:r>
      <w:r w:rsidRPr="0088605F">
        <w:rPr>
          <w:rFonts w:ascii="Arial" w:hAnsi="Arial" w:cs="Arial"/>
          <w:color w:val="000000"/>
          <w:sz w:val="24"/>
          <w:szCs w:val="24"/>
        </w:rPr>
        <w:t xml:space="preserve">На территориях общественного, жилого, рекреационного назначения при проектировании и установке ограждений должны быть применены декоративные металлические ограждения.  </w:t>
      </w:r>
    </w:p>
    <w:p w:rsidR="00450404" w:rsidRPr="0088605F" w:rsidRDefault="00450404" w:rsidP="00450404">
      <w:pPr>
        <w:pStyle w:val="ab"/>
        <w:spacing w:after="0"/>
        <w:ind w:left="12"/>
        <w:jc w:val="both"/>
        <w:rPr>
          <w:rFonts w:ascii="Arial" w:hAnsi="Arial" w:cs="Arial"/>
          <w:color w:val="000000"/>
        </w:rPr>
      </w:pPr>
      <w:r w:rsidRPr="0088605F">
        <w:rPr>
          <w:rFonts w:ascii="Arial" w:hAnsi="Arial" w:cs="Arial"/>
          <w:color w:val="000000"/>
        </w:rPr>
        <w:t xml:space="preserve"> </w:t>
      </w:r>
      <w:r w:rsidRPr="0088605F">
        <w:rPr>
          <w:rFonts w:ascii="Arial" w:hAnsi="Arial" w:cs="Arial"/>
          <w:color w:val="000000"/>
        </w:rPr>
        <w:tab/>
        <w:t xml:space="preserve">4.4 </w:t>
      </w:r>
      <w:proofErr w:type="gramStart"/>
      <w:r w:rsidRPr="0088605F">
        <w:rPr>
          <w:rFonts w:ascii="Arial" w:hAnsi="Arial" w:cs="Arial"/>
          <w:color w:val="000000"/>
        </w:rPr>
        <w:t>Наружное  освещение</w:t>
      </w:r>
      <w:proofErr w:type="gramEnd"/>
    </w:p>
    <w:p w:rsidR="00450404" w:rsidRPr="0088605F" w:rsidRDefault="00450404" w:rsidP="00450404">
      <w:pPr>
        <w:autoSpaceDE w:val="0"/>
        <w:ind w:left="12" w:firstLine="697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Состав, размещение и технические характеристики элементов наружного освещения должны соответствовать архитектурно-планировочным условиям и характеру пространства, способствовать ориентации, зонированию внутриквартальных территорий, создавать благоприятные зрительные условия.  </w:t>
      </w:r>
    </w:p>
    <w:p w:rsidR="00450404" w:rsidRPr="0088605F" w:rsidRDefault="00450404" w:rsidP="00450404">
      <w:pPr>
        <w:autoSpaceDE w:val="0"/>
        <w:ind w:left="12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ab/>
        <w:t>Размещение уличных фонарей, торшеров, других источников наружного освещения в сочетании с застройкой и озеленением должно способствовать созданию криминально-безопасной среды, не создавать помех участникам дорожного движения.</w:t>
      </w:r>
    </w:p>
    <w:p w:rsidR="00450404" w:rsidRPr="0088605F" w:rsidRDefault="00450404" w:rsidP="00450404">
      <w:pPr>
        <w:pStyle w:val="ab"/>
        <w:spacing w:after="0"/>
        <w:ind w:firstLine="709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 xml:space="preserve">Архитектурное освещение (световые гирлянды, сетки, контурные обтяжки, </w:t>
      </w:r>
      <w:proofErr w:type="spellStart"/>
      <w:r w:rsidRPr="0088605F">
        <w:rPr>
          <w:rFonts w:ascii="Arial" w:hAnsi="Arial" w:cs="Arial"/>
        </w:rPr>
        <w:t>светографические</w:t>
      </w:r>
      <w:proofErr w:type="spellEnd"/>
      <w:r w:rsidRPr="0088605F">
        <w:rPr>
          <w:rFonts w:ascii="Arial" w:hAnsi="Arial" w:cs="Arial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88605F">
        <w:rPr>
          <w:rFonts w:ascii="Arial" w:hAnsi="Arial" w:cs="Arial"/>
        </w:rPr>
        <w:t>световодов</w:t>
      </w:r>
      <w:proofErr w:type="spellEnd"/>
      <w:r w:rsidRPr="0088605F">
        <w:rPr>
          <w:rFonts w:ascii="Arial" w:hAnsi="Arial" w:cs="Arial"/>
        </w:rPr>
        <w:t>, световые проекции, лазерные рисунки, прожекторная подсветка и т.п.) должно  применяться 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</w:t>
      </w:r>
    </w:p>
    <w:p w:rsidR="00450404" w:rsidRPr="0088605F" w:rsidRDefault="00450404" w:rsidP="00450404">
      <w:pPr>
        <w:ind w:left="12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ab/>
        <w:t xml:space="preserve">Световая информация, в том числе, световая реклама,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88605F">
        <w:rPr>
          <w:rFonts w:ascii="Arial" w:hAnsi="Arial" w:cs="Arial"/>
          <w:sz w:val="24"/>
          <w:szCs w:val="24"/>
        </w:rPr>
        <w:t>светокомпозиционных</w:t>
      </w:r>
      <w:proofErr w:type="spellEnd"/>
      <w:r w:rsidRPr="0088605F">
        <w:rPr>
          <w:rFonts w:ascii="Arial" w:hAnsi="Arial" w:cs="Arial"/>
          <w:sz w:val="24"/>
          <w:szCs w:val="24"/>
        </w:rPr>
        <w:t xml:space="preserve"> задач. Размещение, габариты,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ансамбль, не противоречить требованиям технического регламента по условиям безопасности дорожного движения, а также не нарушать комфортность проживания населения. </w:t>
      </w:r>
    </w:p>
    <w:p w:rsidR="00450404" w:rsidRPr="0088605F" w:rsidRDefault="00450404" w:rsidP="00450404">
      <w:pPr>
        <w:ind w:left="12"/>
        <w:jc w:val="both"/>
        <w:rPr>
          <w:rFonts w:ascii="Arial" w:hAnsi="Arial" w:cs="Arial"/>
          <w:color w:val="000000"/>
          <w:sz w:val="24"/>
          <w:szCs w:val="24"/>
        </w:rPr>
      </w:pPr>
      <w:r w:rsidRPr="0088605F">
        <w:rPr>
          <w:rFonts w:ascii="Arial" w:hAnsi="Arial" w:cs="Arial"/>
          <w:color w:val="000000"/>
          <w:sz w:val="24"/>
          <w:szCs w:val="24"/>
        </w:rPr>
        <w:tab/>
        <w:t>4.5 Средства наружной рекламы и информации, ориентирующее оборудование.</w:t>
      </w:r>
    </w:p>
    <w:p w:rsidR="00450404" w:rsidRPr="0088605F" w:rsidRDefault="00450404" w:rsidP="00450404">
      <w:pPr>
        <w:pStyle w:val="ab"/>
        <w:spacing w:after="0"/>
        <w:ind w:left="12" w:firstLine="697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 xml:space="preserve">Средства наружной рекламы и </w:t>
      </w:r>
      <w:r w:rsidRPr="0088605F">
        <w:rPr>
          <w:rFonts w:ascii="Arial" w:hAnsi="Arial" w:cs="Arial"/>
          <w:shd w:val="clear" w:color="auto" w:fill="FFFFFF"/>
        </w:rPr>
        <w:t>информации, в том числе распространение социальной рекламы,</w:t>
      </w:r>
      <w:r w:rsidRPr="0088605F">
        <w:rPr>
          <w:rFonts w:ascii="Arial" w:hAnsi="Arial" w:cs="Arial"/>
        </w:rPr>
        <w:t xml:space="preserve"> должны быть размещены на территории поселений муниципального образования как юридическими, так и физическими лицами (индивидуальными предпринимателями) в соответствии с требованиями и в порядке, предусмотренном Федеральным законом РФ от 13.03.2006 г. № 38-ФЗ «О рекламе</w:t>
      </w:r>
      <w:proofErr w:type="gramStart"/>
      <w:r w:rsidRPr="0088605F">
        <w:rPr>
          <w:rFonts w:ascii="Arial" w:hAnsi="Arial" w:cs="Arial"/>
        </w:rPr>
        <w:t>»,  с</w:t>
      </w:r>
      <w:proofErr w:type="gramEnd"/>
      <w:r w:rsidRPr="0088605F">
        <w:rPr>
          <w:rFonts w:ascii="Arial" w:hAnsi="Arial" w:cs="Arial"/>
        </w:rPr>
        <w:t xml:space="preserve"> учетом требований технического регламента.  </w:t>
      </w:r>
    </w:p>
    <w:p w:rsidR="00450404" w:rsidRPr="0088605F" w:rsidRDefault="00450404" w:rsidP="00450404">
      <w:pPr>
        <w:pStyle w:val="HTML"/>
        <w:ind w:right="-28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ab/>
        <w:t xml:space="preserve"> Праздничное оформление (различного рода декоративные элементы - мягкое стяговое оформление, флаги, световые установки, перетяжки, настенные панно, гирлянды и др.) должно производиться по тематическим планам с учетом установленных требований технического регламента.</w:t>
      </w:r>
    </w:p>
    <w:p w:rsidR="00450404" w:rsidRPr="0088605F" w:rsidRDefault="00450404" w:rsidP="00450404">
      <w:pPr>
        <w:pStyle w:val="ab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2" w:firstLine="697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>Информация управления дорожным движением и дорожным ориентированием должна соответствовать правилам дорожного движения.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Предприятия, организации, индивидуальные предприниматели обязаны принять </w:t>
      </w:r>
      <w:proofErr w:type="gramStart"/>
      <w:r w:rsidRPr="0088605F">
        <w:rPr>
          <w:rFonts w:ascii="Arial" w:hAnsi="Arial" w:cs="Arial"/>
          <w:sz w:val="24"/>
          <w:szCs w:val="24"/>
        </w:rPr>
        <w:t>меры  к</w:t>
      </w:r>
      <w:proofErr w:type="gramEnd"/>
      <w:r w:rsidRPr="0088605F">
        <w:rPr>
          <w:rFonts w:ascii="Arial" w:hAnsi="Arial" w:cs="Arial"/>
          <w:sz w:val="24"/>
          <w:szCs w:val="24"/>
        </w:rPr>
        <w:t xml:space="preserve"> информационному оформлению о профиле предприятия (организации, ИП), его фирменном наименовании и зарегистрированном товарном знаке (вывеска) согласно требованиям Федерального закона РФ «О защите прав потребителей». Место размещения вывески должно информировать </w:t>
      </w:r>
      <w:proofErr w:type="gramStart"/>
      <w:r w:rsidRPr="0088605F">
        <w:rPr>
          <w:rFonts w:ascii="Arial" w:hAnsi="Arial" w:cs="Arial"/>
          <w:sz w:val="24"/>
          <w:szCs w:val="24"/>
        </w:rPr>
        <w:t>потребителя  о</w:t>
      </w:r>
      <w:proofErr w:type="gramEnd"/>
      <w:r w:rsidRPr="0088605F">
        <w:rPr>
          <w:rFonts w:ascii="Arial" w:hAnsi="Arial" w:cs="Arial"/>
          <w:sz w:val="24"/>
          <w:szCs w:val="24"/>
        </w:rPr>
        <w:t xml:space="preserve"> местонахождении  предприятия и указывать место входа в него.  Допускается размещение указанной </w:t>
      </w:r>
      <w:proofErr w:type="gramStart"/>
      <w:r w:rsidRPr="0088605F">
        <w:rPr>
          <w:rFonts w:ascii="Arial" w:hAnsi="Arial" w:cs="Arial"/>
          <w:sz w:val="24"/>
          <w:szCs w:val="24"/>
        </w:rPr>
        <w:t>информации  на</w:t>
      </w:r>
      <w:proofErr w:type="gramEnd"/>
      <w:r w:rsidRPr="0088605F">
        <w:rPr>
          <w:rFonts w:ascii="Arial" w:hAnsi="Arial" w:cs="Arial"/>
          <w:sz w:val="24"/>
          <w:szCs w:val="24"/>
        </w:rPr>
        <w:t xml:space="preserve"> витринах, которые должны иметь подсветку в темное время суток. </w:t>
      </w:r>
    </w:p>
    <w:p w:rsidR="00450404" w:rsidRPr="0088605F" w:rsidRDefault="00450404" w:rsidP="00450404">
      <w:pPr>
        <w:pStyle w:val="ConsPlusNormal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8605F">
        <w:rPr>
          <w:sz w:val="24"/>
          <w:szCs w:val="24"/>
        </w:rPr>
        <w:t xml:space="preserve">Расклейка газет, афиш, плакатов, различного рода объявлений и реклам должна производиться на специально установленных стендах.  </w:t>
      </w:r>
    </w:p>
    <w:p w:rsidR="00450404" w:rsidRPr="0088605F" w:rsidRDefault="00450404" w:rsidP="00450404">
      <w:pPr>
        <w:pStyle w:val="ConsPlusNormal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4"/>
          <w:szCs w:val="24"/>
        </w:rPr>
      </w:pPr>
      <w:r w:rsidRPr="0088605F">
        <w:rPr>
          <w:sz w:val="24"/>
          <w:szCs w:val="24"/>
        </w:rPr>
        <w:t>Очистка от объявлений опор электротранспорта, уличного освещения, цоколя зданий, заборов и других сооружений должна осуществляться организациями, эксплуатирующими данные объекты.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ind w:left="12"/>
        <w:jc w:val="both"/>
        <w:rPr>
          <w:rFonts w:ascii="Arial" w:hAnsi="Arial" w:cs="Arial"/>
          <w:color w:val="000000"/>
          <w:sz w:val="24"/>
          <w:szCs w:val="24"/>
        </w:rPr>
      </w:pPr>
      <w:r w:rsidRPr="0088605F">
        <w:rPr>
          <w:rFonts w:ascii="Arial" w:hAnsi="Arial" w:cs="Arial"/>
          <w:color w:val="000000"/>
          <w:sz w:val="24"/>
          <w:szCs w:val="24"/>
        </w:rPr>
        <w:tab/>
        <w:t>4.6 Оформление и оборудование зданий и сооружений.</w:t>
      </w:r>
    </w:p>
    <w:p w:rsidR="00450404" w:rsidRPr="0088605F" w:rsidRDefault="00450404" w:rsidP="00450404">
      <w:pPr>
        <w:pStyle w:val="ab"/>
        <w:shd w:val="clear" w:color="auto" w:fill="FFFFFF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left="12" w:firstLine="697"/>
        <w:jc w:val="both"/>
        <w:rPr>
          <w:rFonts w:ascii="Arial" w:hAnsi="Arial" w:cs="Arial"/>
        </w:rPr>
      </w:pPr>
      <w:r w:rsidRPr="0088605F">
        <w:rPr>
          <w:rFonts w:ascii="Arial" w:hAnsi="Arial" w:cs="Arial"/>
          <w:shd w:val="clear" w:color="auto" w:fill="FFFFFF"/>
        </w:rPr>
        <w:t xml:space="preserve">На зданиях и сооружениях </w:t>
      </w:r>
      <w:proofErr w:type="gramStart"/>
      <w:r w:rsidRPr="0088605F">
        <w:rPr>
          <w:rFonts w:ascii="Arial" w:hAnsi="Arial" w:cs="Arial"/>
          <w:shd w:val="clear" w:color="auto" w:fill="FFFFFF"/>
        </w:rPr>
        <w:t>должно  быть</w:t>
      </w:r>
      <w:proofErr w:type="gramEnd"/>
      <w:r w:rsidRPr="0088605F">
        <w:rPr>
          <w:rFonts w:ascii="Arial" w:hAnsi="Arial" w:cs="Arial"/>
          <w:shd w:val="clear" w:color="auto" w:fill="FFFFFF"/>
        </w:rPr>
        <w:t xml:space="preserve">  предусмотрено размещение</w:t>
      </w:r>
      <w:r w:rsidRPr="0088605F">
        <w:rPr>
          <w:rFonts w:ascii="Arial" w:hAnsi="Arial" w:cs="Arial"/>
        </w:rPr>
        <w:t xml:space="preserve"> следующих домовых знаков: указатель наименования улицы, указатель номера дома и корпуса, указатель номера подъезда и квартир. </w:t>
      </w:r>
      <w:proofErr w:type="gramStart"/>
      <w:r w:rsidRPr="0088605F">
        <w:rPr>
          <w:rFonts w:ascii="Arial" w:hAnsi="Arial" w:cs="Arial"/>
        </w:rPr>
        <w:t>Окончательный  состав</w:t>
      </w:r>
      <w:proofErr w:type="gramEnd"/>
      <w:r w:rsidRPr="0088605F">
        <w:rPr>
          <w:rFonts w:ascii="Arial" w:hAnsi="Arial" w:cs="Arial"/>
        </w:rPr>
        <w:t xml:space="preserve"> домовых знаков на конкретном здании и условия их размещения определяются функциональным назначением и местоположением зданий относительно улично-дорожной сети. </w:t>
      </w:r>
    </w:p>
    <w:p w:rsidR="00450404" w:rsidRPr="0088605F" w:rsidRDefault="00450404" w:rsidP="00450404">
      <w:pPr>
        <w:pStyle w:val="ab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left="12" w:firstLine="697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 xml:space="preserve">Благоустройство территории вокруг зданий и сооружений должно быть выполнено в соответствии с градостроительным планом земельного участка (при строительстве </w:t>
      </w:r>
      <w:proofErr w:type="gramStart"/>
      <w:r w:rsidRPr="0088605F">
        <w:rPr>
          <w:rFonts w:ascii="Arial" w:hAnsi="Arial" w:cs="Arial"/>
        </w:rPr>
        <w:t>нового  объекта</w:t>
      </w:r>
      <w:proofErr w:type="gramEnd"/>
      <w:r w:rsidRPr="0088605F">
        <w:rPr>
          <w:rFonts w:ascii="Arial" w:hAnsi="Arial" w:cs="Arial"/>
        </w:rPr>
        <w:t xml:space="preserve">) и проектов благоустройства. Входные группы зданий жилого и общественного назначения должны быть оборудованы элементами благоустройства, включающее в себя осветительное оборудование, навес (козырек), элементы сопряжения поверхностей (ступени и т.п.), устройства и приспособления для перемещения инвалидов и маломобильных групп населения (пандусы, перила и пр.), элементы озеленения. 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12" w:firstLine="697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Проектирование оформления и оборудования зданий и сооружений, </w:t>
      </w:r>
      <w:r w:rsidRPr="008860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изменения фасадов зданий и сооружений </w:t>
      </w:r>
      <w:r w:rsidRPr="0088605F">
        <w:rPr>
          <w:rFonts w:ascii="Arial" w:hAnsi="Arial" w:cs="Arial"/>
          <w:sz w:val="24"/>
          <w:szCs w:val="24"/>
        </w:rPr>
        <w:t xml:space="preserve">должны включать колористическое решение внешних поверхностей стен, </w:t>
      </w:r>
      <w:proofErr w:type="gramStart"/>
      <w:r w:rsidRPr="0088605F">
        <w:rPr>
          <w:rFonts w:ascii="Arial" w:hAnsi="Arial" w:cs="Arial"/>
          <w:sz w:val="24"/>
          <w:szCs w:val="24"/>
        </w:rPr>
        <w:t>отделку  фасадов</w:t>
      </w:r>
      <w:proofErr w:type="gramEnd"/>
      <w:r w:rsidRPr="0088605F">
        <w:rPr>
          <w:rFonts w:ascii="Arial" w:hAnsi="Arial" w:cs="Arial"/>
          <w:sz w:val="24"/>
          <w:szCs w:val="24"/>
        </w:rPr>
        <w:t xml:space="preserve"> и крыши, вопросы оборудования конструктивных элементов здания (входные группы, цоколи и др.), размещение  водосточных труб, </w:t>
      </w:r>
      <w:proofErr w:type="spellStart"/>
      <w:r w:rsidRPr="0088605F">
        <w:rPr>
          <w:rFonts w:ascii="Arial" w:hAnsi="Arial" w:cs="Arial"/>
          <w:sz w:val="24"/>
          <w:szCs w:val="24"/>
        </w:rPr>
        <w:t>отмостки</w:t>
      </w:r>
      <w:proofErr w:type="spellEnd"/>
      <w:r w:rsidRPr="0088605F">
        <w:rPr>
          <w:rFonts w:ascii="Arial" w:hAnsi="Arial" w:cs="Arial"/>
          <w:sz w:val="24"/>
          <w:szCs w:val="24"/>
        </w:rPr>
        <w:t>, домовых знаков, и  т.п.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ind w:left="12"/>
        <w:jc w:val="both"/>
        <w:rPr>
          <w:rFonts w:ascii="Arial" w:hAnsi="Arial" w:cs="Arial"/>
          <w:color w:val="000000"/>
          <w:sz w:val="24"/>
          <w:szCs w:val="24"/>
        </w:rPr>
      </w:pPr>
      <w:r w:rsidRPr="0088605F">
        <w:rPr>
          <w:rFonts w:ascii="Arial" w:hAnsi="Arial" w:cs="Arial"/>
          <w:color w:val="000000"/>
          <w:sz w:val="24"/>
          <w:szCs w:val="24"/>
        </w:rPr>
        <w:tab/>
        <w:t>4.7 Некапитальные нестационарные сооружения.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ind w:left="12" w:firstLine="697"/>
        <w:jc w:val="both"/>
        <w:rPr>
          <w:rFonts w:ascii="Arial" w:hAnsi="Arial" w:cs="Arial"/>
          <w:color w:val="000000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Запрещено размещение на территории муниципального образования некапитальных нестационарных сооружений, выполненных из легких конструкций, не предусматривающих устройство заглубленных фундаментов и подземных сооружений в виде тележек для продажи прохладительных напитков </w:t>
      </w:r>
      <w:proofErr w:type="gramStart"/>
      <w:r w:rsidRPr="0088605F">
        <w:rPr>
          <w:rFonts w:ascii="Arial" w:hAnsi="Arial" w:cs="Arial"/>
          <w:sz w:val="24"/>
          <w:szCs w:val="24"/>
        </w:rPr>
        <w:t>и  мороженного</w:t>
      </w:r>
      <w:proofErr w:type="gramEnd"/>
      <w:r w:rsidRPr="0088605F">
        <w:rPr>
          <w:rFonts w:ascii="Arial" w:hAnsi="Arial" w:cs="Arial"/>
          <w:sz w:val="24"/>
          <w:szCs w:val="24"/>
        </w:rPr>
        <w:t>, передвижных прицепов типа «Тонар», навесов «зеленые ряды», наземных туалетных кабин, киосков, павильонов, металлических гаражей и других нестационарных объектов некапитального характера.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ind w:left="12"/>
        <w:jc w:val="both"/>
        <w:rPr>
          <w:rFonts w:ascii="Arial" w:hAnsi="Arial" w:cs="Arial"/>
          <w:color w:val="000000"/>
          <w:sz w:val="24"/>
          <w:szCs w:val="24"/>
        </w:rPr>
      </w:pPr>
      <w:r w:rsidRPr="0088605F">
        <w:rPr>
          <w:rFonts w:ascii="Arial" w:hAnsi="Arial" w:cs="Arial"/>
          <w:color w:val="000000"/>
          <w:sz w:val="24"/>
          <w:szCs w:val="24"/>
        </w:rPr>
        <w:tab/>
        <w:t>4.8 Элементы планировочной организации территории (площадки и пешеходные коммуникации).</w:t>
      </w:r>
    </w:p>
    <w:p w:rsidR="00450404" w:rsidRPr="0088605F" w:rsidRDefault="00450404" w:rsidP="00450404">
      <w:pPr>
        <w:pStyle w:val="ab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 xml:space="preserve">Планировочная организация территорий должна выполняться на </w:t>
      </w:r>
      <w:proofErr w:type="gramStart"/>
      <w:r w:rsidRPr="0088605F">
        <w:rPr>
          <w:rFonts w:ascii="Arial" w:hAnsi="Arial" w:cs="Arial"/>
        </w:rPr>
        <w:t>основе  настоящих</w:t>
      </w:r>
      <w:proofErr w:type="gramEnd"/>
      <w:r w:rsidRPr="0088605F">
        <w:rPr>
          <w:rFonts w:ascii="Arial" w:hAnsi="Arial" w:cs="Arial"/>
        </w:rPr>
        <w:t xml:space="preserve"> Правил и отвечать утилитарным и эстетическим требованиям к внешнему благоустройству территории.</w:t>
      </w:r>
    </w:p>
    <w:p w:rsidR="00450404" w:rsidRPr="0088605F" w:rsidRDefault="00450404" w:rsidP="00450404">
      <w:pPr>
        <w:pStyle w:val="ab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2" w:firstLine="697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 xml:space="preserve">Планировочная организация территории должна обеспечивать рациональное </w:t>
      </w:r>
      <w:proofErr w:type="gramStart"/>
      <w:r w:rsidRPr="0088605F">
        <w:rPr>
          <w:rFonts w:ascii="Arial" w:hAnsi="Arial" w:cs="Arial"/>
        </w:rPr>
        <w:t>зонирование  территории</w:t>
      </w:r>
      <w:proofErr w:type="gramEnd"/>
      <w:r w:rsidRPr="0088605F">
        <w:rPr>
          <w:rFonts w:ascii="Arial" w:hAnsi="Arial" w:cs="Arial"/>
        </w:rPr>
        <w:t xml:space="preserve"> в соответствии с планировочными параметрами и структурой использования, действующими нормами и размеры планировочных элементов, размещением подземных сетей, инсоляцией и иными условиями. </w:t>
      </w:r>
    </w:p>
    <w:p w:rsidR="00450404" w:rsidRPr="0088605F" w:rsidRDefault="00450404" w:rsidP="00450404">
      <w:pPr>
        <w:pStyle w:val="ab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" w:firstLine="675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>Проезды должны обеспечивать въезд на внутриквартальную территорию, подъезд к зданиям, объектам обслуживания, учреждениям, участкам детских садов и школ, автостоянкам, хозяйственным площадкам, трансформаторным подстанциям и иным объектам.</w:t>
      </w:r>
    </w:p>
    <w:p w:rsidR="00450404" w:rsidRPr="0088605F" w:rsidRDefault="00450404" w:rsidP="00450404">
      <w:pPr>
        <w:pStyle w:val="ab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2" w:firstLine="697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 xml:space="preserve">Обязательный перечень элементов комплексного благоустройства на территории проездов включает твердые виды покрытия, элементы сопряжения поверхности проезда с газоном и тротуаром, озеленение, осветительное оборудование. </w:t>
      </w:r>
    </w:p>
    <w:p w:rsidR="00450404" w:rsidRPr="0088605F" w:rsidRDefault="00450404" w:rsidP="00450404">
      <w:pPr>
        <w:pStyle w:val="ConsPlusNormal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  <w:szCs w:val="24"/>
        </w:rPr>
      </w:pPr>
      <w:r w:rsidRPr="0088605F">
        <w:rPr>
          <w:sz w:val="24"/>
          <w:szCs w:val="24"/>
        </w:rPr>
        <w:t xml:space="preserve">При создании и благоустройстве пешеходных коммуникаций на территории населенных пунктов муниципального образования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 </w:t>
      </w:r>
    </w:p>
    <w:p w:rsidR="00450404" w:rsidRPr="0088605F" w:rsidRDefault="00450404" w:rsidP="00450404">
      <w:pPr>
        <w:pStyle w:val="ab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2" w:firstLine="697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 xml:space="preserve">Устройство площадок автостоянок осуществлять в соответствии с требованиями установленных технических и санитарных норм. Обязательный перечень элементов благоустройства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</w:t>
      </w:r>
    </w:p>
    <w:p w:rsidR="00450404" w:rsidRPr="0088605F" w:rsidRDefault="00450404" w:rsidP="00450404">
      <w:pPr>
        <w:pStyle w:val="ab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2" w:firstLine="709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 xml:space="preserve">Площадки отдыха должны быть размещены на озелененных территориях жилой группы и микрорайона, в парках в соответствии с требованиями установленных технических и санитарных норм.  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Рекомендуемый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урны, осветительное оборудование. Покрытие площадки следует проектировать в виде плиточного мощения. При совмещении площадок отдыха и детских площадок не допускается устройство твердых видов покрытия в зоне детских игр. Осветительное оборудование должно функционировать в режиме освещения территории, на которой расположена площадка отдыха.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Детские игровые площадки должны размещаться на территориях в зависимости от имеющихся территориальных возможностей, максимально свободных от инженерных </w:t>
      </w:r>
      <w:proofErr w:type="gramStart"/>
      <w:r w:rsidRPr="0088605F">
        <w:rPr>
          <w:rFonts w:ascii="Arial" w:hAnsi="Arial" w:cs="Arial"/>
          <w:sz w:val="24"/>
          <w:szCs w:val="24"/>
        </w:rPr>
        <w:t>сетей,  изолированных</w:t>
      </w:r>
      <w:proofErr w:type="gramEnd"/>
      <w:r w:rsidRPr="0088605F">
        <w:rPr>
          <w:rFonts w:ascii="Arial" w:hAnsi="Arial" w:cs="Arial"/>
          <w:sz w:val="24"/>
          <w:szCs w:val="24"/>
        </w:rPr>
        <w:t xml:space="preserve"> от транспортных проездов, автостоянок, транзитных пешеходных путей, хозяйственных площадок в соответствии с требованиями установленных технических и санитарных норм.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12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ab/>
      </w:r>
      <w:r w:rsidRPr="0088605F">
        <w:rPr>
          <w:rFonts w:ascii="Arial" w:hAnsi="Arial" w:cs="Arial"/>
          <w:sz w:val="24"/>
          <w:szCs w:val="24"/>
        </w:rPr>
        <w:tab/>
        <w:t>Рекомендуемый перечень элементов комплексного благоустройства на детской площадке включает «мягкие»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ind w:left="12"/>
        <w:jc w:val="both"/>
        <w:rPr>
          <w:rFonts w:ascii="Arial" w:hAnsi="Arial" w:cs="Arial"/>
          <w:color w:val="000000"/>
          <w:sz w:val="24"/>
          <w:szCs w:val="24"/>
        </w:rPr>
      </w:pPr>
      <w:r w:rsidRPr="0088605F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8605F">
        <w:rPr>
          <w:rFonts w:ascii="Arial" w:hAnsi="Arial" w:cs="Arial"/>
          <w:color w:val="000000"/>
          <w:sz w:val="24"/>
          <w:szCs w:val="24"/>
        </w:rPr>
        <w:t>4.9  Озеленение</w:t>
      </w:r>
      <w:proofErr w:type="gramEnd"/>
      <w:r w:rsidRPr="0088605F">
        <w:rPr>
          <w:rFonts w:ascii="Arial" w:hAnsi="Arial" w:cs="Arial"/>
          <w:color w:val="000000"/>
          <w:sz w:val="24"/>
          <w:szCs w:val="24"/>
        </w:rPr>
        <w:t>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12"/>
        <w:jc w:val="both"/>
        <w:rPr>
          <w:rFonts w:ascii="Arial" w:hAnsi="Arial" w:cs="Arial"/>
          <w:color w:val="000000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    </w:t>
      </w:r>
      <w:r w:rsidRPr="0088605F">
        <w:rPr>
          <w:rFonts w:ascii="Arial" w:hAnsi="Arial" w:cs="Arial"/>
          <w:sz w:val="24"/>
          <w:szCs w:val="24"/>
        </w:rPr>
        <w:tab/>
        <w:t xml:space="preserve">Основными </w:t>
      </w:r>
      <w:proofErr w:type="gramStart"/>
      <w:r w:rsidRPr="0088605F">
        <w:rPr>
          <w:rFonts w:ascii="Arial" w:hAnsi="Arial" w:cs="Arial"/>
          <w:sz w:val="24"/>
          <w:szCs w:val="24"/>
        </w:rPr>
        <w:t>элементами  озеленения</w:t>
      </w:r>
      <w:proofErr w:type="gramEnd"/>
      <w:r w:rsidRPr="0088605F">
        <w:rPr>
          <w:rFonts w:ascii="Arial" w:hAnsi="Arial" w:cs="Arial"/>
          <w:sz w:val="24"/>
          <w:szCs w:val="24"/>
        </w:rPr>
        <w:t xml:space="preserve">  являются: массивы,  одиночные посадки,  живые изгороди, газоны, цветники, различные виды посадок (аллейные, рядовые, букетные и др.), вертикальное озеленение, контейнерное озеленение. Все элементы </w:t>
      </w:r>
      <w:proofErr w:type="gramStart"/>
      <w:r w:rsidRPr="0088605F">
        <w:rPr>
          <w:rFonts w:ascii="Arial" w:hAnsi="Arial" w:cs="Arial"/>
          <w:sz w:val="24"/>
          <w:szCs w:val="24"/>
        </w:rPr>
        <w:t xml:space="preserve">озеленения </w:t>
      </w:r>
      <w:r w:rsidRPr="0088605F">
        <w:rPr>
          <w:rFonts w:ascii="Arial" w:hAnsi="Arial" w:cs="Arial"/>
          <w:color w:val="000000"/>
          <w:sz w:val="24"/>
          <w:szCs w:val="24"/>
        </w:rPr>
        <w:t xml:space="preserve"> должны</w:t>
      </w:r>
      <w:proofErr w:type="gramEnd"/>
      <w:r w:rsidRPr="0088605F">
        <w:rPr>
          <w:rFonts w:ascii="Arial" w:hAnsi="Arial" w:cs="Arial"/>
          <w:color w:val="000000"/>
          <w:sz w:val="24"/>
          <w:szCs w:val="24"/>
        </w:rPr>
        <w:t xml:space="preserve"> обеспечивать оздоровление, ландшафтную организацию, эстетическую привлекательность среды, зонирование территорий. 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color w:val="000000"/>
          <w:sz w:val="24"/>
          <w:szCs w:val="24"/>
        </w:rPr>
        <w:t>Проектирование озеленения должно проводиться на основе предварительных исследований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загрязнения. При проектировании и осуществлении озеленения территории необходимо учитывать декоративные свойства и особенности различных пород деревьев и кустарников, форму кроны, цвет листвы, его изменение по сезонам года, время и характер цветения, пригодность данного материала для определенного вида посадок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  </w:t>
      </w:r>
      <w:r w:rsidRPr="0088605F">
        <w:rPr>
          <w:rFonts w:ascii="Arial" w:hAnsi="Arial" w:cs="Arial"/>
          <w:sz w:val="24"/>
          <w:szCs w:val="24"/>
        </w:rPr>
        <w:tab/>
        <w:t xml:space="preserve"> </w:t>
      </w:r>
      <w:r w:rsidRPr="0088605F">
        <w:rPr>
          <w:rFonts w:ascii="Arial" w:hAnsi="Arial" w:cs="Arial"/>
          <w:color w:val="000000"/>
          <w:sz w:val="24"/>
          <w:szCs w:val="24"/>
        </w:rPr>
        <w:t>Для обеспечения жизнеспособности насаждений подбор посадочного материала должен производиться с применением адаптированных пород, с учетом их устойчивости к воздействию антропогенных факторов.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color w:val="000000"/>
          <w:sz w:val="24"/>
          <w:szCs w:val="24"/>
        </w:rPr>
        <w:tab/>
        <w:t xml:space="preserve">Посадка новых зеленых насаждений на объектах благоустройства проводить только при </w:t>
      </w:r>
      <w:proofErr w:type="gramStart"/>
      <w:r w:rsidRPr="0088605F">
        <w:rPr>
          <w:rFonts w:ascii="Arial" w:hAnsi="Arial" w:cs="Arial"/>
          <w:color w:val="000000"/>
          <w:sz w:val="24"/>
          <w:szCs w:val="24"/>
        </w:rPr>
        <w:t>условии  наличия</w:t>
      </w:r>
      <w:proofErr w:type="gramEnd"/>
      <w:r w:rsidRPr="0088605F">
        <w:rPr>
          <w:rFonts w:ascii="Arial" w:hAnsi="Arial" w:cs="Arial"/>
          <w:color w:val="000000"/>
          <w:sz w:val="24"/>
          <w:szCs w:val="24"/>
        </w:rPr>
        <w:t xml:space="preserve"> функционирующей поливочной системы. </w:t>
      </w:r>
      <w:r w:rsidRPr="0088605F">
        <w:rPr>
          <w:rFonts w:ascii="Arial" w:hAnsi="Arial" w:cs="Arial"/>
          <w:sz w:val="24"/>
          <w:szCs w:val="24"/>
        </w:rPr>
        <w:t xml:space="preserve">Полив зеленых насаждений на объектах озеленения рекомендуется производить в утреннее время не позднее 7 </w:t>
      </w:r>
      <w:proofErr w:type="gramStart"/>
      <w:r w:rsidRPr="0088605F">
        <w:rPr>
          <w:rFonts w:ascii="Arial" w:hAnsi="Arial" w:cs="Arial"/>
          <w:sz w:val="24"/>
          <w:szCs w:val="24"/>
        </w:rPr>
        <w:t>часов  или</w:t>
      </w:r>
      <w:proofErr w:type="gramEnd"/>
      <w:r w:rsidRPr="0088605F">
        <w:rPr>
          <w:rFonts w:ascii="Arial" w:hAnsi="Arial" w:cs="Arial"/>
          <w:sz w:val="24"/>
          <w:szCs w:val="24"/>
        </w:rPr>
        <w:t xml:space="preserve"> в вечернее время после 20 часов.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При наличии газонов рекомендуется проводить периодическую стрижку газонов на высоту до 3–5 см при достижении травяного покрова высоты 10–15 см. Скошенная трава должна быть убрана в течение 1 суток.</w:t>
      </w:r>
    </w:p>
    <w:p w:rsidR="00450404" w:rsidRPr="0088605F" w:rsidRDefault="00450404" w:rsidP="00450404">
      <w:pPr>
        <w:tabs>
          <w:tab w:val="left" w:pos="872"/>
          <w:tab w:val="center" w:pos="5103"/>
        </w:tabs>
        <w:autoSpaceDE w:val="0"/>
        <w:ind w:firstLine="705"/>
        <w:jc w:val="both"/>
        <w:rPr>
          <w:rFonts w:ascii="Arial" w:hAnsi="Arial" w:cs="Arial"/>
          <w:color w:val="000000"/>
          <w:sz w:val="24"/>
          <w:szCs w:val="24"/>
        </w:rPr>
      </w:pPr>
      <w:r w:rsidRPr="0088605F">
        <w:rPr>
          <w:rFonts w:ascii="Arial" w:hAnsi="Arial" w:cs="Arial"/>
          <w:color w:val="000000"/>
          <w:sz w:val="24"/>
          <w:szCs w:val="24"/>
        </w:rPr>
        <w:t xml:space="preserve">Посадку деревьев в зонах действия теплотрасс, воздушных линий </w:t>
      </w:r>
      <w:proofErr w:type="gramStart"/>
      <w:r w:rsidRPr="0088605F">
        <w:rPr>
          <w:rFonts w:ascii="Arial" w:hAnsi="Arial" w:cs="Arial"/>
          <w:color w:val="000000"/>
          <w:sz w:val="24"/>
          <w:szCs w:val="24"/>
        </w:rPr>
        <w:t>электропередачи  рекомендуется</w:t>
      </w:r>
      <w:proofErr w:type="gramEnd"/>
      <w:r w:rsidRPr="0088605F">
        <w:rPr>
          <w:rFonts w:ascii="Arial" w:hAnsi="Arial" w:cs="Arial"/>
          <w:color w:val="000000"/>
          <w:sz w:val="24"/>
          <w:szCs w:val="24"/>
        </w:rPr>
        <w:t xml:space="preserve"> по правилам устройства электроустановок, а также учитывать фактор прогревания почвы.  Расстояния от зданий, сооружений, а также объектов инженерного благоустройства до деревьев и кустарников следует принимать в соответствии с установленными техническими и санитарными нормами.</w:t>
      </w:r>
    </w:p>
    <w:p w:rsidR="00450404" w:rsidRPr="0088605F" w:rsidRDefault="00450404" w:rsidP="00450404">
      <w:pPr>
        <w:pStyle w:val="ab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left="12"/>
        <w:jc w:val="both"/>
        <w:rPr>
          <w:rFonts w:ascii="Arial" w:hAnsi="Arial" w:cs="Arial"/>
        </w:rPr>
      </w:pPr>
      <w:r w:rsidRPr="0088605F">
        <w:rPr>
          <w:rFonts w:ascii="Arial" w:hAnsi="Arial" w:cs="Arial"/>
          <w:color w:val="000000"/>
        </w:rPr>
        <w:t xml:space="preserve"> </w:t>
      </w:r>
      <w:r w:rsidRPr="0088605F">
        <w:rPr>
          <w:rFonts w:ascii="Arial" w:hAnsi="Arial" w:cs="Arial"/>
          <w:color w:val="000000"/>
        </w:rPr>
        <w:tab/>
        <w:t xml:space="preserve">Действие настоящих </w:t>
      </w:r>
      <w:proofErr w:type="gramStart"/>
      <w:r w:rsidRPr="0088605F">
        <w:rPr>
          <w:rFonts w:ascii="Arial" w:hAnsi="Arial" w:cs="Arial"/>
          <w:color w:val="000000"/>
        </w:rPr>
        <w:t>Правил  не</w:t>
      </w:r>
      <w:proofErr w:type="gramEnd"/>
      <w:r w:rsidRPr="0088605F">
        <w:rPr>
          <w:rFonts w:ascii="Arial" w:hAnsi="Arial" w:cs="Arial"/>
          <w:color w:val="000000"/>
        </w:rPr>
        <w:t xml:space="preserve">  распространяется на зеленые насаждения, расположенные на территориях индивидуальных домовладений, садоводческих, дачных и огородных участках. Собственники вышеуказанных территорий должны обеспечить проведение всех необходимых агротехнических мероприятий за насаждениями, произрастающими на данных территориях во избежание угрозы безопасности </w:t>
      </w:r>
      <w:proofErr w:type="gramStart"/>
      <w:r w:rsidRPr="0088605F">
        <w:rPr>
          <w:rFonts w:ascii="Arial" w:hAnsi="Arial" w:cs="Arial"/>
          <w:color w:val="000000"/>
        </w:rPr>
        <w:t>граждан  (</w:t>
      </w:r>
      <w:proofErr w:type="gramEnd"/>
      <w:r w:rsidRPr="0088605F">
        <w:rPr>
          <w:rFonts w:ascii="Arial" w:hAnsi="Arial" w:cs="Arial"/>
          <w:color w:val="000000"/>
        </w:rPr>
        <w:t>аварийные деревья), обрыва проводов линий электропередач, порчи имущества граждан и т.п.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ind w:left="12"/>
        <w:jc w:val="both"/>
        <w:rPr>
          <w:rFonts w:ascii="Arial" w:hAnsi="Arial" w:cs="Arial"/>
          <w:color w:val="000000"/>
          <w:sz w:val="24"/>
          <w:szCs w:val="24"/>
        </w:rPr>
      </w:pPr>
      <w:r w:rsidRPr="0088605F">
        <w:rPr>
          <w:rFonts w:ascii="Arial" w:hAnsi="Arial" w:cs="Arial"/>
          <w:color w:val="000000"/>
          <w:sz w:val="24"/>
          <w:szCs w:val="24"/>
        </w:rPr>
        <w:tab/>
        <w:t>4.10 Элементы праздничного оформления территории.</w:t>
      </w:r>
    </w:p>
    <w:p w:rsidR="00450404" w:rsidRPr="0088605F" w:rsidRDefault="00450404" w:rsidP="00450404">
      <w:pPr>
        <w:tabs>
          <w:tab w:val="left" w:pos="872"/>
          <w:tab w:val="center" w:pos="5103"/>
        </w:tabs>
        <w:autoSpaceDE w:val="0"/>
        <w:ind w:firstLine="705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Праздничное оформление населенных пунктов муниципального образования является самостоятельным элементом благоустройства, дополняющим художественное оформление в периоды проведения праздников, памятных дней, торжественных и иных мероприятий, тематических кампаний. Образное решение, масштабы и используемые элементы праздничного оформления определяются тематической направленностью, исторической значимостью отмечаемого события и продолжительностью праздничных мероприятий. Основной его целью является создание положительного эмоционального настроения у жителей и гостей. </w:t>
      </w:r>
    </w:p>
    <w:p w:rsidR="00450404" w:rsidRPr="0088605F" w:rsidRDefault="00450404" w:rsidP="00450404">
      <w:pPr>
        <w:tabs>
          <w:tab w:val="left" w:pos="872"/>
          <w:tab w:val="center" w:pos="5103"/>
        </w:tabs>
        <w:autoSpaceDE w:val="0"/>
        <w:ind w:firstLine="705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К элементам праздничного оформления территории относятся: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- массовые элементы: флаги, стяги, полотнища, транспаранты-перетяжки. 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5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- праздничная иллюминация (гирлянды, световые перетяги, подсветка зеленых насаждений, светодиодные конструкции, архитектурно-художественная подсветка зданий и сооружений.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12" w:firstLine="693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- цветочное оформление: конструкции для вертикального цветочного оформления, цветочницы, подвесные кашпо, тематические цветники и </w:t>
      </w:r>
      <w:proofErr w:type="gramStart"/>
      <w:r w:rsidRPr="0088605F">
        <w:rPr>
          <w:rFonts w:ascii="Arial" w:hAnsi="Arial" w:cs="Arial"/>
          <w:sz w:val="24"/>
          <w:szCs w:val="24"/>
        </w:rPr>
        <w:t>каркасные  объемные</w:t>
      </w:r>
      <w:proofErr w:type="gramEnd"/>
      <w:r w:rsidRPr="0088605F">
        <w:rPr>
          <w:rFonts w:ascii="Arial" w:hAnsi="Arial" w:cs="Arial"/>
          <w:sz w:val="24"/>
          <w:szCs w:val="24"/>
        </w:rPr>
        <w:t xml:space="preserve"> цветочные фигуры.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4" w:hanging="2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8605F">
        <w:rPr>
          <w:rFonts w:ascii="Arial" w:hAnsi="Arial" w:cs="Arial"/>
          <w:color w:val="000000"/>
          <w:sz w:val="24"/>
          <w:szCs w:val="24"/>
        </w:rPr>
        <w:tab/>
      </w:r>
      <w:r w:rsidRPr="0088605F">
        <w:rPr>
          <w:rFonts w:ascii="Arial" w:hAnsi="Arial" w:cs="Arial"/>
          <w:color w:val="000000"/>
          <w:sz w:val="24"/>
          <w:szCs w:val="24"/>
        </w:rPr>
        <w:tab/>
      </w:r>
      <w:r w:rsidRPr="0088605F">
        <w:rPr>
          <w:rFonts w:ascii="Arial" w:hAnsi="Arial" w:cs="Arial"/>
          <w:b/>
          <w:bCs/>
          <w:color w:val="000000"/>
          <w:sz w:val="24"/>
          <w:szCs w:val="24"/>
        </w:rPr>
        <w:t>5. Содержание и эксплуатация дорог и подземных коммуникаций</w:t>
      </w:r>
    </w:p>
    <w:p w:rsidR="00450404" w:rsidRPr="0088605F" w:rsidRDefault="00450404" w:rsidP="00450404">
      <w:pPr>
        <w:pStyle w:val="u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Arial" w:hAnsi="Arial" w:cs="Arial"/>
          <w:color w:val="000000"/>
        </w:rPr>
      </w:pPr>
      <w:r w:rsidRPr="0088605F">
        <w:rPr>
          <w:rFonts w:ascii="Arial" w:hAnsi="Arial" w:cs="Arial"/>
          <w:color w:val="000000"/>
        </w:rPr>
        <w:tab/>
        <w:t>С целью сохранения дорожных покрытий на территории муниципального образования запрещается:</w:t>
      </w:r>
    </w:p>
    <w:p w:rsidR="00450404" w:rsidRPr="0088605F" w:rsidRDefault="00450404" w:rsidP="00450404">
      <w:pPr>
        <w:pStyle w:val="u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Arial" w:hAnsi="Arial" w:cs="Arial"/>
          <w:color w:val="000000"/>
        </w:rPr>
      </w:pPr>
      <w:r w:rsidRPr="0088605F">
        <w:rPr>
          <w:rFonts w:ascii="Arial" w:hAnsi="Arial" w:cs="Arial"/>
          <w:color w:val="000000"/>
        </w:rPr>
        <w:t>- подвоз груза волоком;</w:t>
      </w:r>
    </w:p>
    <w:p w:rsidR="00450404" w:rsidRPr="0088605F" w:rsidRDefault="00450404" w:rsidP="00450404">
      <w:pPr>
        <w:pStyle w:val="u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Arial" w:hAnsi="Arial" w:cs="Arial"/>
          <w:color w:val="000000"/>
        </w:rPr>
      </w:pPr>
      <w:r w:rsidRPr="0088605F">
        <w:rPr>
          <w:rFonts w:ascii="Arial" w:hAnsi="Arial" w:cs="Arial"/>
          <w:color w:val="000000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450404" w:rsidRPr="0088605F" w:rsidRDefault="00450404" w:rsidP="00450404">
      <w:pPr>
        <w:pStyle w:val="u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Arial" w:hAnsi="Arial" w:cs="Arial"/>
          <w:color w:val="000000"/>
        </w:rPr>
      </w:pPr>
      <w:r w:rsidRPr="0088605F">
        <w:rPr>
          <w:rFonts w:ascii="Arial" w:hAnsi="Arial" w:cs="Arial"/>
          <w:color w:val="000000"/>
        </w:rPr>
        <w:t>- перегон по улицам населенных пунктов, имеющим твердое покрытие, машин на гусеничном ходу;</w:t>
      </w:r>
    </w:p>
    <w:p w:rsidR="00450404" w:rsidRPr="0088605F" w:rsidRDefault="00450404" w:rsidP="00450404">
      <w:pPr>
        <w:pStyle w:val="u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Arial" w:hAnsi="Arial" w:cs="Arial"/>
          <w:color w:val="000000"/>
        </w:rPr>
      </w:pPr>
      <w:r w:rsidRPr="0088605F">
        <w:rPr>
          <w:rFonts w:ascii="Arial" w:hAnsi="Arial" w:cs="Arial"/>
          <w:color w:val="000000"/>
        </w:rPr>
        <w:t>- движение и стоянка большегрузного транспорта на внутриквартальных пешеходных дорожках, тротуарах.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Эксплуатацию, текущий и капитальный ремонт элементов обустройства автомобильных дорог, искусственных дорожных сооружений, защитных дорожных сооружений осуществляют владельцы автомобильных дорог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 </w:t>
      </w:r>
      <w:r w:rsidRPr="0088605F">
        <w:rPr>
          <w:rFonts w:ascii="Arial" w:hAnsi="Arial" w:cs="Arial"/>
          <w:sz w:val="24"/>
          <w:szCs w:val="24"/>
        </w:rPr>
        <w:tab/>
        <w:t>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8605F">
        <w:rPr>
          <w:rFonts w:ascii="Arial" w:eastAsia="Calibri" w:hAnsi="Arial" w:cs="Arial"/>
          <w:sz w:val="24"/>
          <w:szCs w:val="24"/>
        </w:rPr>
        <w:t>Владельцы подземных коммуникаций (</w:t>
      </w:r>
      <w:proofErr w:type="spellStart"/>
      <w:r w:rsidRPr="0088605F">
        <w:rPr>
          <w:rFonts w:ascii="Arial" w:eastAsia="Calibri" w:hAnsi="Arial" w:cs="Arial"/>
          <w:sz w:val="24"/>
          <w:szCs w:val="24"/>
        </w:rPr>
        <w:t>электрокабели</w:t>
      </w:r>
      <w:proofErr w:type="spellEnd"/>
      <w:r w:rsidRPr="0088605F">
        <w:rPr>
          <w:rFonts w:ascii="Arial" w:eastAsia="Calibri" w:hAnsi="Arial" w:cs="Arial"/>
          <w:sz w:val="24"/>
          <w:szCs w:val="24"/>
        </w:rPr>
        <w:t xml:space="preserve">, газопроводы, водопроводы и другие) или организации, ответственные за эксплуатацию этих коммуникаций, обеспечивают их содержание в исправном состоянии, своевременное устранение аварийных ситуаций, возникающих в процессе эксплуатации подземных коммуникаций, и несут ответственность за техническое состояние и ремонт коммуникаций и при обнаружении провалов над подземными коммуникациями незамедлительно принимают меры. При возникновении аварийной ситуации производитель работ должен принять меры по ликвидации аварии. 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8605F">
        <w:rPr>
          <w:rFonts w:ascii="Arial" w:eastAsia="Calibri" w:hAnsi="Arial" w:cs="Arial"/>
          <w:sz w:val="24"/>
          <w:szCs w:val="24"/>
        </w:rPr>
        <w:t>По окончании работ засыпка мест разрытия осуществляется организацией, выполнявшей строительство (ремонт) подземных коммуникаций.</w:t>
      </w:r>
      <w:r w:rsidRPr="0088605F">
        <w:rPr>
          <w:rFonts w:ascii="Arial" w:hAnsi="Arial" w:cs="Arial"/>
          <w:sz w:val="24"/>
          <w:szCs w:val="24"/>
        </w:rPr>
        <w:tab/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8605F">
        <w:rPr>
          <w:rFonts w:ascii="Arial" w:hAnsi="Arial" w:cs="Arial"/>
          <w:b/>
          <w:sz w:val="24"/>
          <w:szCs w:val="24"/>
        </w:rPr>
        <w:t>6. Правила содержания транспортных средств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Администрации автобусных, таксомоторных парков, автобаз, автоколонн, гаражей, водители и владельцы всех видов транспорта, независимо от форм собственности и ведомственной принадлежности, обязаны выпускать транспортные средства на улицы поселения исправными и чистыми.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Мойку транспортных средств разрешается осуществлять только в местах, предназначенных для этих целей (автомойки).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Запрещается хранение и стоянка неисправных транспортных средств и их деталей на придомовых территориях.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средств.  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Запрещается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просыпание и загрязнение дорог и элементов благоустройства. </w:t>
      </w:r>
    </w:p>
    <w:p w:rsidR="00450404" w:rsidRPr="0088605F" w:rsidRDefault="00450404" w:rsidP="00450404">
      <w:pPr>
        <w:pStyle w:val="u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Arial" w:hAnsi="Arial" w:cs="Arial"/>
          <w:b/>
          <w:bCs/>
          <w:color w:val="000000"/>
        </w:rPr>
      </w:pPr>
      <w:r w:rsidRPr="0088605F">
        <w:rPr>
          <w:rFonts w:ascii="Arial" w:hAnsi="Arial" w:cs="Arial"/>
          <w:b/>
          <w:bCs/>
          <w:color w:val="000000"/>
        </w:rPr>
        <w:t xml:space="preserve">7. Особые требования к доступности при благоустройстве территории </w:t>
      </w:r>
    </w:p>
    <w:p w:rsidR="00450404" w:rsidRPr="0088605F" w:rsidRDefault="00450404" w:rsidP="00450404">
      <w:pPr>
        <w:pStyle w:val="u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Arial" w:hAnsi="Arial" w:cs="Arial"/>
          <w:color w:val="000000"/>
        </w:rPr>
      </w:pPr>
      <w:r w:rsidRPr="0088605F">
        <w:rPr>
          <w:rFonts w:ascii="Arial" w:hAnsi="Arial" w:cs="Arial"/>
          <w:color w:val="000000"/>
        </w:rPr>
        <w:t xml:space="preserve"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 </w:t>
      </w:r>
      <w:r w:rsidRPr="0088605F">
        <w:rPr>
          <w:rFonts w:ascii="Arial" w:hAnsi="Arial" w:cs="Arial"/>
          <w:color w:val="000000"/>
        </w:rPr>
        <w:tab/>
        <w:t>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b/>
          <w:sz w:val="24"/>
          <w:szCs w:val="24"/>
        </w:rPr>
        <w:t>8. Содержание животных на территории муниципального образования</w:t>
      </w:r>
      <w:r w:rsidRPr="0088605F">
        <w:rPr>
          <w:rFonts w:ascii="Arial" w:hAnsi="Arial" w:cs="Arial"/>
          <w:sz w:val="24"/>
          <w:szCs w:val="24"/>
        </w:rPr>
        <w:t xml:space="preserve">  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605F">
        <w:rPr>
          <w:rFonts w:ascii="Arial" w:hAnsi="Arial" w:cs="Arial"/>
          <w:color w:val="000000"/>
          <w:sz w:val="24"/>
          <w:szCs w:val="24"/>
        </w:rPr>
        <w:t>8.1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8605F">
        <w:rPr>
          <w:rFonts w:ascii="Arial" w:hAnsi="Arial" w:cs="Arial"/>
          <w:color w:val="000000"/>
          <w:sz w:val="24"/>
          <w:szCs w:val="24"/>
        </w:rPr>
        <w:t>8.2 Запрещается передвижение сельскохозяйственных животных на территории муниципального образования без сопровождающих лиц.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4" w:firstLine="685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color w:val="000000"/>
          <w:sz w:val="24"/>
          <w:szCs w:val="24"/>
        </w:rPr>
        <w:t xml:space="preserve">8.3 </w:t>
      </w:r>
      <w:r w:rsidRPr="0088605F">
        <w:rPr>
          <w:rFonts w:ascii="Arial" w:hAnsi="Arial" w:cs="Arial"/>
          <w:sz w:val="24"/>
          <w:szCs w:val="24"/>
        </w:rPr>
        <w:t>Владельцы собак, имеющие в пользовании земельный участок, обязаны содержать собак в свободном выгуле только на хорошо огороженной территории или на привязи. О наличии собак должна быть сделана предупреждающая надпись при входе на участок.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Запрещается загрязнение собаками и кошками подъездов, лестничных клеток, детских площадок, тротуаров и дорожек. Владельцы обязаны следить за оставленными их животными экскрементами и за их уборкой. </w:t>
      </w:r>
    </w:p>
    <w:p w:rsidR="00450404" w:rsidRPr="0088605F" w:rsidRDefault="00450404" w:rsidP="00450404">
      <w:pPr>
        <w:pStyle w:val="ab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ind w:left="24" w:hanging="24"/>
        <w:jc w:val="both"/>
        <w:rPr>
          <w:rFonts w:ascii="Arial" w:hAnsi="Arial" w:cs="Arial"/>
        </w:rPr>
      </w:pPr>
      <w:r w:rsidRPr="0088605F">
        <w:rPr>
          <w:rFonts w:ascii="Arial" w:hAnsi="Arial" w:cs="Arial"/>
        </w:rPr>
        <w:t xml:space="preserve">   </w:t>
      </w:r>
      <w:r w:rsidRPr="0088605F">
        <w:rPr>
          <w:rFonts w:ascii="Arial" w:hAnsi="Arial" w:cs="Arial"/>
        </w:rPr>
        <w:tab/>
        <w:t xml:space="preserve">Выгуливание и(или) дрессировка собак допускается на пустырях и в других местах, свободных от зеленых насаждений на удалении от застройки жилого и общественного назначения. Выгуливание собак в зоне жилой застройки и в общественных местах разрешается только в </w:t>
      </w:r>
      <w:proofErr w:type="gramStart"/>
      <w:r w:rsidRPr="0088605F">
        <w:rPr>
          <w:rFonts w:ascii="Arial" w:hAnsi="Arial" w:cs="Arial"/>
        </w:rPr>
        <w:t>намордниках  и</w:t>
      </w:r>
      <w:proofErr w:type="gramEnd"/>
      <w:r w:rsidRPr="0088605F">
        <w:rPr>
          <w:rFonts w:ascii="Arial" w:hAnsi="Arial" w:cs="Arial"/>
        </w:rPr>
        <w:t xml:space="preserve"> на поводке.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8605F">
        <w:rPr>
          <w:rFonts w:ascii="Arial" w:hAnsi="Arial" w:cs="Arial"/>
          <w:b/>
          <w:sz w:val="24"/>
          <w:szCs w:val="24"/>
        </w:rPr>
        <w:t>9. Ответственность за нарушение настоящих правил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9.1 Организации, независимо от организационно-правовых форм, индивидуальные предприниматели, должностные и физические лица несут административную ответственность за нарушение настоящих Правил, предусмотренную Кодексом об административных правонарушениях РФ, Законом Астраханской области «Об административных правонарушениях» (в действующей редакции), иными нормативно - правовыми актами, предусматривающими ответственность.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>9.2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450404" w:rsidRPr="0088605F" w:rsidRDefault="00450404" w:rsidP="00450404">
      <w:pPr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9.3 В случае отказа (уклонения) от возмещения ущерба в указанный срок ущерб взыскивается в судебном порядке.    </w:t>
      </w:r>
    </w:p>
    <w:p w:rsidR="00450404" w:rsidRPr="0088605F" w:rsidRDefault="00450404" w:rsidP="00450404">
      <w:pPr>
        <w:pStyle w:val="Standard"/>
        <w:tabs>
          <w:tab w:val="left" w:pos="540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80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lang w:val="ru-RU"/>
        </w:rPr>
      </w:pPr>
    </w:p>
    <w:p w:rsidR="003120D0" w:rsidRPr="0088605F" w:rsidRDefault="003120D0" w:rsidP="003120D0">
      <w:pPr>
        <w:keepNext/>
        <w:jc w:val="both"/>
        <w:rPr>
          <w:rFonts w:ascii="Arial" w:hAnsi="Arial" w:cs="Arial"/>
          <w:sz w:val="24"/>
          <w:szCs w:val="24"/>
        </w:rPr>
      </w:pPr>
      <w:r w:rsidRPr="008860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№ 4                                         </w:t>
      </w:r>
    </w:p>
    <w:sectPr w:rsidR="003120D0" w:rsidRPr="0088605F" w:rsidSect="0031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BF" w:rsidRDefault="00FF61BF" w:rsidP="00450404">
      <w:pPr>
        <w:spacing w:after="0" w:line="240" w:lineRule="auto"/>
      </w:pPr>
      <w:r>
        <w:separator/>
      </w:r>
    </w:p>
  </w:endnote>
  <w:endnote w:type="continuationSeparator" w:id="0">
    <w:p w:rsidR="00FF61BF" w:rsidRDefault="00FF61BF" w:rsidP="0045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BF" w:rsidRDefault="00FF61BF" w:rsidP="00450404">
      <w:pPr>
        <w:spacing w:after="0" w:line="240" w:lineRule="auto"/>
      </w:pPr>
      <w:r>
        <w:separator/>
      </w:r>
    </w:p>
  </w:footnote>
  <w:footnote w:type="continuationSeparator" w:id="0">
    <w:p w:rsidR="00FF61BF" w:rsidRDefault="00FF61BF" w:rsidP="0045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35A8"/>
    <w:multiLevelType w:val="hybridMultilevel"/>
    <w:tmpl w:val="6920598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68695EE">
      <w:start w:val="1"/>
      <w:numFmt w:val="decimal"/>
      <w:lvlText w:val="%2."/>
      <w:lvlJc w:val="left"/>
      <w:pPr>
        <w:tabs>
          <w:tab w:val="num" w:pos="2854"/>
        </w:tabs>
        <w:ind w:left="2854" w:hanging="1065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1E2146B"/>
    <w:multiLevelType w:val="hybridMultilevel"/>
    <w:tmpl w:val="8E3E6412"/>
    <w:lvl w:ilvl="0" w:tplc="2354B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070E0D"/>
    <w:multiLevelType w:val="hybridMultilevel"/>
    <w:tmpl w:val="9C24AFDA"/>
    <w:lvl w:ilvl="0" w:tplc="7E6A3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171FF7"/>
    <w:multiLevelType w:val="hybridMultilevel"/>
    <w:tmpl w:val="961ADBC4"/>
    <w:lvl w:ilvl="0" w:tplc="227E9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C86ECC"/>
    <w:multiLevelType w:val="hybridMultilevel"/>
    <w:tmpl w:val="AC8C27DE"/>
    <w:lvl w:ilvl="0" w:tplc="FDECED20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4534BA"/>
    <w:multiLevelType w:val="hybridMultilevel"/>
    <w:tmpl w:val="FEBC13F0"/>
    <w:lvl w:ilvl="0" w:tplc="650CF7CA">
      <w:start w:val="1"/>
      <w:numFmt w:val="decimal"/>
      <w:lvlText w:val="%1."/>
      <w:lvlJc w:val="left"/>
      <w:pPr>
        <w:tabs>
          <w:tab w:val="num" w:pos="2325"/>
        </w:tabs>
        <w:ind w:left="2325" w:hanging="12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05AF7"/>
    <w:multiLevelType w:val="hybridMultilevel"/>
    <w:tmpl w:val="4B4AAF2A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650CF7CA">
      <w:start w:val="1"/>
      <w:numFmt w:val="decimal"/>
      <w:lvlText w:val="%2."/>
      <w:lvlJc w:val="left"/>
      <w:pPr>
        <w:tabs>
          <w:tab w:val="num" w:pos="2325"/>
        </w:tabs>
        <w:ind w:left="2325" w:hanging="12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C0CF9"/>
    <w:multiLevelType w:val="hybridMultilevel"/>
    <w:tmpl w:val="28860844"/>
    <w:lvl w:ilvl="0" w:tplc="91364DC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B1"/>
    <w:rsid w:val="00117B2D"/>
    <w:rsid w:val="001A4BCA"/>
    <w:rsid w:val="001E4193"/>
    <w:rsid w:val="002369B1"/>
    <w:rsid w:val="00270B32"/>
    <w:rsid w:val="002D38A8"/>
    <w:rsid w:val="002F0543"/>
    <w:rsid w:val="002F27F8"/>
    <w:rsid w:val="002F689B"/>
    <w:rsid w:val="003120D0"/>
    <w:rsid w:val="00364A41"/>
    <w:rsid w:val="00450404"/>
    <w:rsid w:val="0048475B"/>
    <w:rsid w:val="005635B4"/>
    <w:rsid w:val="00645935"/>
    <w:rsid w:val="007B571F"/>
    <w:rsid w:val="0081172D"/>
    <w:rsid w:val="0083339D"/>
    <w:rsid w:val="0088605F"/>
    <w:rsid w:val="008E1596"/>
    <w:rsid w:val="009310E3"/>
    <w:rsid w:val="009C511E"/>
    <w:rsid w:val="00A10932"/>
    <w:rsid w:val="00A620B3"/>
    <w:rsid w:val="00AA3912"/>
    <w:rsid w:val="00B54D45"/>
    <w:rsid w:val="00BC7B57"/>
    <w:rsid w:val="00C23209"/>
    <w:rsid w:val="00C705BE"/>
    <w:rsid w:val="00D737B6"/>
    <w:rsid w:val="00DD2205"/>
    <w:rsid w:val="00E03AC0"/>
    <w:rsid w:val="00F42226"/>
    <w:rsid w:val="00FC6AC1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626B4A-E1B3-4F60-8E18-8EBD37C0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C1"/>
  </w:style>
  <w:style w:type="paragraph" w:styleId="1">
    <w:name w:val="heading 1"/>
    <w:basedOn w:val="a"/>
    <w:next w:val="a"/>
    <w:link w:val="10"/>
    <w:uiPriority w:val="9"/>
    <w:qFormat/>
    <w:rsid w:val="0045040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4D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A41"/>
    <w:rPr>
      <w:rFonts w:ascii="Segoe UI" w:hAnsi="Segoe UI" w:cs="Segoe UI"/>
      <w:sz w:val="18"/>
      <w:szCs w:val="18"/>
    </w:rPr>
  </w:style>
  <w:style w:type="character" w:styleId="a7">
    <w:name w:val="Hyperlink"/>
    <w:semiHidden/>
    <w:unhideWhenUsed/>
    <w:rsid w:val="003120D0"/>
    <w:rPr>
      <w:color w:val="000080"/>
      <w:u w:val="single"/>
    </w:rPr>
  </w:style>
  <w:style w:type="paragraph" w:customStyle="1" w:styleId="ConsPlusNormal">
    <w:name w:val="ConsPlusNormal"/>
    <w:rsid w:val="003120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статьи"/>
    <w:next w:val="a"/>
    <w:uiPriority w:val="99"/>
    <w:rsid w:val="003120D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Цветовое выделение"/>
    <w:rsid w:val="003120D0"/>
    <w:rPr>
      <w:b/>
      <w:bCs w:val="0"/>
      <w:color w:val="26282F"/>
    </w:rPr>
  </w:style>
  <w:style w:type="character" w:customStyle="1" w:styleId="aa">
    <w:name w:val="Гипертекстовая ссылка"/>
    <w:rsid w:val="003120D0"/>
    <w:rPr>
      <w:rFonts w:ascii="Times New Roman" w:hAnsi="Times New Roman" w:cs="Times New Roman" w:hint="default"/>
      <w:color w:val="106BBE"/>
    </w:rPr>
  </w:style>
  <w:style w:type="character" w:customStyle="1" w:styleId="blk">
    <w:name w:val="blk"/>
    <w:rsid w:val="003120D0"/>
  </w:style>
  <w:style w:type="character" w:customStyle="1" w:styleId="10">
    <w:name w:val="Заголовок 1 Знак"/>
    <w:basedOn w:val="a0"/>
    <w:link w:val="1"/>
    <w:uiPriority w:val="9"/>
    <w:rsid w:val="00450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450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450404"/>
    <w:rPr>
      <w:rFonts w:ascii="Courier New" w:eastAsia="Courier New" w:hAnsi="Courier New" w:cs="Times New Roman"/>
      <w:color w:val="000000"/>
      <w:sz w:val="20"/>
      <w:szCs w:val="20"/>
      <w:lang w:eastAsia="ar-SA"/>
    </w:rPr>
  </w:style>
  <w:style w:type="paragraph" w:styleId="ab">
    <w:name w:val="Body Text"/>
    <w:basedOn w:val="a"/>
    <w:link w:val="ac"/>
    <w:semiHidden/>
    <w:unhideWhenUsed/>
    <w:rsid w:val="004504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5040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u">
    <w:name w:val="u"/>
    <w:basedOn w:val="a"/>
    <w:rsid w:val="0045040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qFormat/>
    <w:rsid w:val="00450404"/>
    <w:rPr>
      <w:b/>
      <w:bCs/>
    </w:rPr>
  </w:style>
  <w:style w:type="paragraph" w:styleId="ae">
    <w:name w:val="header"/>
    <w:basedOn w:val="a"/>
    <w:link w:val="af"/>
    <w:uiPriority w:val="99"/>
    <w:unhideWhenUsed/>
    <w:rsid w:val="0045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50404"/>
  </w:style>
  <w:style w:type="paragraph" w:styleId="af0">
    <w:name w:val="footer"/>
    <w:basedOn w:val="a"/>
    <w:link w:val="af1"/>
    <w:uiPriority w:val="99"/>
    <w:unhideWhenUsed/>
    <w:rsid w:val="00450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16BEBA73989A32534DC733B9CDA661AB5C0A2FDEACAAE07F8B29DBF8C92A2D83FE31C62F328B64954952Fb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5778</Words>
  <Characters>32938</Characters>
  <Application>Microsoft Office Word</Application>
  <DocSecurity>0</DocSecurity>
  <Lines>274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 соответствии с Градостроительныи кодексои РФ, Федеральным законом РФ от </vt:lpstr>
    </vt:vector>
  </TitlesOfParts>
  <Company>Microsoft</Company>
  <LinksUpToDate>false</LinksUpToDate>
  <CharactersWithSpaces>38639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Admin</cp:lastModifiedBy>
  <cp:revision>2</cp:revision>
  <cp:lastPrinted>2018-07-13T06:14:00Z</cp:lastPrinted>
  <dcterms:created xsi:type="dcterms:W3CDTF">2018-07-13T06:16:00Z</dcterms:created>
  <dcterms:modified xsi:type="dcterms:W3CDTF">2018-07-13T06:16:00Z</dcterms:modified>
</cp:coreProperties>
</file>